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D0E07A" w14:textId="77777777" w:rsidR="003056D9" w:rsidRDefault="00955B28">
      <w:pPr>
        <w:jc w:val="both"/>
        <w:rPr>
          <w:sz w:val="28"/>
          <w:szCs w:val="28"/>
        </w:rPr>
      </w:pPr>
      <w:r>
        <w:rPr>
          <w:sz w:val="28"/>
          <w:szCs w:val="28"/>
        </w:rPr>
        <w:t>Supplementary Material</w:t>
      </w:r>
    </w:p>
    <w:p w14:paraId="214066AA" w14:textId="77777777" w:rsidR="003056D9" w:rsidRDefault="003056D9">
      <w:pPr>
        <w:spacing w:after="0"/>
        <w:rPr>
          <w:b/>
        </w:rPr>
      </w:pPr>
    </w:p>
    <w:p w14:paraId="3EAF4008" w14:textId="77777777" w:rsidR="003056D9" w:rsidRDefault="003056D9">
      <w:pPr>
        <w:spacing w:after="0"/>
        <w:rPr>
          <w:b/>
        </w:rPr>
      </w:pPr>
    </w:p>
    <w:p w14:paraId="64383631" w14:textId="77777777" w:rsidR="003056D9" w:rsidRDefault="003056D9">
      <w:pPr>
        <w:spacing w:after="0"/>
        <w:rPr>
          <w:b/>
        </w:rPr>
      </w:pPr>
    </w:p>
    <w:p w14:paraId="5B83D3FC" w14:textId="77777777" w:rsidR="003056D9" w:rsidRDefault="003056D9">
      <w:pPr>
        <w:spacing w:after="0"/>
        <w:rPr>
          <w:b/>
        </w:rPr>
      </w:pPr>
    </w:p>
    <w:p w14:paraId="6B6850BF" w14:textId="77777777" w:rsidR="003056D9" w:rsidRDefault="00955B28">
      <w:pPr>
        <w:spacing w:after="0"/>
        <w:rPr>
          <w:b/>
        </w:rPr>
      </w:pPr>
      <w:r>
        <w:rPr>
          <w:b/>
        </w:rPr>
        <w:t xml:space="preserve">Supplementary table 1 </w:t>
      </w:r>
    </w:p>
    <w:p w14:paraId="1BEEA64D" w14:textId="77777777" w:rsidR="003056D9" w:rsidRDefault="003056D9">
      <w:pPr>
        <w:spacing w:after="0"/>
        <w:rPr>
          <w:b/>
        </w:rPr>
      </w:pPr>
    </w:p>
    <w:p w14:paraId="2D6E95A4" w14:textId="77777777" w:rsidR="003056D9" w:rsidRDefault="00955B28">
      <w:pPr>
        <w:spacing w:after="0"/>
      </w:pPr>
      <w:r>
        <w:t>Eurofins primer used for qRT- PCR</w:t>
      </w:r>
    </w:p>
    <w:p w14:paraId="066F7ADD" w14:textId="77777777" w:rsidR="003056D9" w:rsidRDefault="003056D9">
      <w:pPr>
        <w:spacing w:after="0"/>
      </w:pPr>
    </w:p>
    <w:tbl>
      <w:tblPr>
        <w:tblStyle w:val="Tabellenraster"/>
        <w:tblW w:w="9396" w:type="dxa"/>
        <w:tblLook w:val="04A0" w:firstRow="1" w:lastRow="0" w:firstColumn="1" w:lastColumn="0" w:noHBand="0" w:noVBand="1"/>
      </w:tblPr>
      <w:tblGrid>
        <w:gridCol w:w="2197"/>
        <w:gridCol w:w="1387"/>
        <w:gridCol w:w="4633"/>
        <w:gridCol w:w="1179"/>
      </w:tblGrid>
      <w:tr w:rsidR="003056D9" w14:paraId="66B12B7B" w14:textId="77777777">
        <w:tc>
          <w:tcPr>
            <w:tcW w:w="2196" w:type="dxa"/>
            <w:tcBorders>
              <w:left w:val="nil"/>
              <w:right w:val="nil"/>
            </w:tcBorders>
          </w:tcPr>
          <w:p w14:paraId="7DC9324B" w14:textId="77777777" w:rsidR="003056D9" w:rsidRDefault="00955B28">
            <w:pPr>
              <w:pStyle w:val="MDPI42tablebody"/>
              <w:widowControl w:val="0"/>
              <w:spacing w:line="240" w:lineRule="auto"/>
              <w:jc w:val="both"/>
              <w:rPr>
                <w:rFonts w:ascii="Arial" w:hAnsi="Arial" w:cs="Arial"/>
                <w:b/>
                <w:color w:val="auto"/>
                <w:sz w:val="22"/>
                <w:szCs w:val="22"/>
              </w:rPr>
            </w:pPr>
            <w:r>
              <w:rPr>
                <w:rFonts w:ascii="Arial" w:hAnsi="Arial" w:cs="Arial"/>
                <w:b/>
                <w:color w:val="auto"/>
                <w:sz w:val="22"/>
                <w:szCs w:val="22"/>
              </w:rPr>
              <w:t>Target</w:t>
            </w:r>
          </w:p>
        </w:tc>
        <w:tc>
          <w:tcPr>
            <w:tcW w:w="1387" w:type="dxa"/>
            <w:tcBorders>
              <w:left w:val="nil"/>
              <w:right w:val="nil"/>
            </w:tcBorders>
          </w:tcPr>
          <w:p w14:paraId="2A9B686D" w14:textId="77777777" w:rsidR="003056D9" w:rsidRDefault="00955B28">
            <w:pPr>
              <w:pStyle w:val="MDPI42tablebody"/>
              <w:widowControl w:val="0"/>
              <w:spacing w:line="240" w:lineRule="auto"/>
              <w:jc w:val="both"/>
              <w:rPr>
                <w:rFonts w:ascii="Arial" w:hAnsi="Arial" w:cs="Arial"/>
                <w:b/>
                <w:color w:val="auto"/>
                <w:sz w:val="22"/>
                <w:szCs w:val="22"/>
              </w:rPr>
            </w:pPr>
            <w:r>
              <w:rPr>
                <w:rFonts w:ascii="Arial" w:hAnsi="Arial" w:cs="Arial"/>
                <w:b/>
                <w:color w:val="auto"/>
                <w:sz w:val="22"/>
                <w:szCs w:val="22"/>
              </w:rPr>
              <w:t>Species</w:t>
            </w:r>
          </w:p>
        </w:tc>
        <w:tc>
          <w:tcPr>
            <w:tcW w:w="4633" w:type="dxa"/>
            <w:tcBorders>
              <w:left w:val="nil"/>
              <w:right w:val="nil"/>
            </w:tcBorders>
          </w:tcPr>
          <w:p w14:paraId="2701D6C5" w14:textId="77777777" w:rsidR="003056D9" w:rsidRDefault="00955B28">
            <w:pPr>
              <w:pStyle w:val="MDPI42tablebody"/>
              <w:widowControl w:val="0"/>
              <w:spacing w:line="240" w:lineRule="auto"/>
              <w:jc w:val="both"/>
              <w:rPr>
                <w:rFonts w:ascii="Arial" w:hAnsi="Arial" w:cs="Arial"/>
                <w:b/>
                <w:color w:val="auto"/>
                <w:sz w:val="22"/>
                <w:szCs w:val="22"/>
              </w:rPr>
            </w:pPr>
            <w:r>
              <w:rPr>
                <w:rFonts w:ascii="Arial" w:hAnsi="Arial" w:cs="Arial"/>
                <w:b/>
                <w:color w:val="auto"/>
                <w:sz w:val="22"/>
                <w:szCs w:val="22"/>
              </w:rPr>
              <w:t>Sequence</w:t>
            </w:r>
          </w:p>
        </w:tc>
        <w:tc>
          <w:tcPr>
            <w:tcW w:w="1179" w:type="dxa"/>
            <w:tcBorders>
              <w:left w:val="nil"/>
              <w:right w:val="nil"/>
            </w:tcBorders>
          </w:tcPr>
          <w:p w14:paraId="0C990DC0" w14:textId="77777777" w:rsidR="003056D9" w:rsidRDefault="00955B28">
            <w:pPr>
              <w:pStyle w:val="MDPI42tablebody"/>
              <w:widowControl w:val="0"/>
              <w:spacing w:line="240" w:lineRule="auto"/>
              <w:jc w:val="both"/>
              <w:rPr>
                <w:rFonts w:ascii="Arial" w:hAnsi="Arial" w:cs="Arial"/>
                <w:b/>
                <w:color w:val="auto"/>
                <w:sz w:val="22"/>
                <w:szCs w:val="22"/>
              </w:rPr>
            </w:pPr>
            <w:r>
              <w:rPr>
                <w:rFonts w:ascii="Arial" w:hAnsi="Arial" w:cs="Arial"/>
                <w:b/>
                <w:color w:val="auto"/>
                <w:sz w:val="22"/>
                <w:szCs w:val="22"/>
              </w:rPr>
              <w:t>Direction</w:t>
            </w:r>
          </w:p>
        </w:tc>
      </w:tr>
      <w:tr w:rsidR="003056D9" w14:paraId="79C2871E" w14:textId="77777777">
        <w:tc>
          <w:tcPr>
            <w:tcW w:w="2196" w:type="dxa"/>
            <w:tcBorders>
              <w:left w:val="nil"/>
              <w:bottom w:val="nil"/>
              <w:right w:val="nil"/>
            </w:tcBorders>
          </w:tcPr>
          <w:p w14:paraId="35DDF862"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Hprt</w:t>
            </w:r>
          </w:p>
        </w:tc>
        <w:tc>
          <w:tcPr>
            <w:tcW w:w="1387" w:type="dxa"/>
            <w:tcBorders>
              <w:left w:val="nil"/>
              <w:bottom w:val="nil"/>
              <w:right w:val="nil"/>
            </w:tcBorders>
          </w:tcPr>
          <w:p w14:paraId="1F8E9441"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mouse</w:t>
            </w:r>
          </w:p>
        </w:tc>
        <w:tc>
          <w:tcPr>
            <w:tcW w:w="4633" w:type="dxa"/>
            <w:tcBorders>
              <w:left w:val="nil"/>
              <w:bottom w:val="nil"/>
              <w:right w:val="nil"/>
            </w:tcBorders>
          </w:tcPr>
          <w:p w14:paraId="3BDA547C"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AGGCCAGACTTTGTTGGATTTGAA</w:t>
            </w:r>
          </w:p>
        </w:tc>
        <w:tc>
          <w:tcPr>
            <w:tcW w:w="1179" w:type="dxa"/>
            <w:tcBorders>
              <w:left w:val="nil"/>
              <w:bottom w:val="nil"/>
              <w:right w:val="nil"/>
            </w:tcBorders>
          </w:tcPr>
          <w:p w14:paraId="41E7EED7"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forward</w:t>
            </w:r>
          </w:p>
        </w:tc>
      </w:tr>
      <w:tr w:rsidR="003056D9" w14:paraId="31B2B818" w14:textId="77777777">
        <w:tc>
          <w:tcPr>
            <w:tcW w:w="2196" w:type="dxa"/>
            <w:tcBorders>
              <w:top w:val="nil"/>
              <w:left w:val="nil"/>
              <w:bottom w:val="nil"/>
              <w:right w:val="nil"/>
            </w:tcBorders>
          </w:tcPr>
          <w:p w14:paraId="36C68202" w14:textId="77777777" w:rsidR="003056D9" w:rsidRDefault="003056D9">
            <w:pPr>
              <w:pStyle w:val="MDPI42tablebody"/>
              <w:widowControl w:val="0"/>
              <w:spacing w:line="240" w:lineRule="auto"/>
              <w:jc w:val="both"/>
              <w:rPr>
                <w:rFonts w:ascii="Arial" w:hAnsi="Arial" w:cs="Arial"/>
                <w:color w:val="auto"/>
                <w:sz w:val="22"/>
                <w:szCs w:val="22"/>
              </w:rPr>
            </w:pPr>
          </w:p>
        </w:tc>
        <w:tc>
          <w:tcPr>
            <w:tcW w:w="1387" w:type="dxa"/>
            <w:tcBorders>
              <w:top w:val="nil"/>
              <w:left w:val="nil"/>
              <w:bottom w:val="nil"/>
              <w:right w:val="nil"/>
            </w:tcBorders>
          </w:tcPr>
          <w:p w14:paraId="78766728" w14:textId="77777777" w:rsidR="003056D9" w:rsidRDefault="003056D9">
            <w:pPr>
              <w:pStyle w:val="MDPI42tablebody"/>
              <w:widowControl w:val="0"/>
              <w:spacing w:line="240" w:lineRule="auto"/>
              <w:jc w:val="both"/>
              <w:rPr>
                <w:rFonts w:ascii="Arial" w:hAnsi="Arial" w:cs="Arial"/>
                <w:color w:val="auto"/>
                <w:sz w:val="22"/>
                <w:szCs w:val="22"/>
              </w:rPr>
            </w:pPr>
          </w:p>
        </w:tc>
        <w:tc>
          <w:tcPr>
            <w:tcW w:w="4633" w:type="dxa"/>
            <w:tcBorders>
              <w:top w:val="nil"/>
              <w:left w:val="nil"/>
              <w:bottom w:val="nil"/>
              <w:right w:val="nil"/>
            </w:tcBorders>
          </w:tcPr>
          <w:p w14:paraId="716060F7"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CAACTTGCGCTCATCTTAGGCTTT</w:t>
            </w:r>
          </w:p>
        </w:tc>
        <w:tc>
          <w:tcPr>
            <w:tcW w:w="1179" w:type="dxa"/>
            <w:tcBorders>
              <w:top w:val="nil"/>
              <w:left w:val="nil"/>
              <w:bottom w:val="nil"/>
              <w:right w:val="nil"/>
            </w:tcBorders>
          </w:tcPr>
          <w:p w14:paraId="1974D241"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reverse</w:t>
            </w:r>
          </w:p>
        </w:tc>
      </w:tr>
      <w:tr w:rsidR="003056D9" w14:paraId="51DF990A" w14:textId="77777777">
        <w:tc>
          <w:tcPr>
            <w:tcW w:w="2196" w:type="dxa"/>
            <w:tcBorders>
              <w:top w:val="nil"/>
              <w:left w:val="nil"/>
              <w:bottom w:val="nil"/>
              <w:right w:val="nil"/>
            </w:tcBorders>
          </w:tcPr>
          <w:p w14:paraId="304D3834"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Abhd6</w:t>
            </w:r>
          </w:p>
        </w:tc>
        <w:tc>
          <w:tcPr>
            <w:tcW w:w="1387" w:type="dxa"/>
            <w:tcBorders>
              <w:top w:val="nil"/>
              <w:left w:val="nil"/>
              <w:bottom w:val="nil"/>
              <w:right w:val="nil"/>
            </w:tcBorders>
          </w:tcPr>
          <w:p w14:paraId="1D71E14F"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mouse</w:t>
            </w:r>
          </w:p>
        </w:tc>
        <w:tc>
          <w:tcPr>
            <w:tcW w:w="4633" w:type="dxa"/>
            <w:tcBorders>
              <w:top w:val="nil"/>
              <w:left w:val="nil"/>
              <w:bottom w:val="nil"/>
              <w:right w:val="nil"/>
            </w:tcBorders>
          </w:tcPr>
          <w:p w14:paraId="34DD52F1"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AAG ACC AGG TGC TTG ATG TGT CC</w:t>
            </w:r>
          </w:p>
        </w:tc>
        <w:tc>
          <w:tcPr>
            <w:tcW w:w="1179" w:type="dxa"/>
            <w:tcBorders>
              <w:top w:val="nil"/>
              <w:left w:val="nil"/>
              <w:bottom w:val="nil"/>
              <w:right w:val="nil"/>
            </w:tcBorders>
          </w:tcPr>
          <w:p w14:paraId="29C3A6B8"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forward</w:t>
            </w:r>
          </w:p>
        </w:tc>
      </w:tr>
      <w:tr w:rsidR="003056D9" w14:paraId="4D2AF407" w14:textId="77777777">
        <w:tc>
          <w:tcPr>
            <w:tcW w:w="2196" w:type="dxa"/>
            <w:tcBorders>
              <w:top w:val="nil"/>
              <w:left w:val="nil"/>
              <w:bottom w:val="nil"/>
              <w:right w:val="nil"/>
            </w:tcBorders>
          </w:tcPr>
          <w:p w14:paraId="09FEF751" w14:textId="77777777" w:rsidR="003056D9" w:rsidRDefault="003056D9">
            <w:pPr>
              <w:pStyle w:val="MDPI42tablebody"/>
              <w:widowControl w:val="0"/>
              <w:spacing w:line="240" w:lineRule="auto"/>
              <w:jc w:val="both"/>
              <w:rPr>
                <w:rFonts w:ascii="Arial" w:hAnsi="Arial" w:cs="Arial"/>
                <w:color w:val="auto"/>
                <w:sz w:val="22"/>
                <w:szCs w:val="22"/>
              </w:rPr>
            </w:pPr>
          </w:p>
        </w:tc>
        <w:tc>
          <w:tcPr>
            <w:tcW w:w="1387" w:type="dxa"/>
            <w:tcBorders>
              <w:top w:val="nil"/>
              <w:left w:val="nil"/>
              <w:bottom w:val="nil"/>
              <w:right w:val="nil"/>
            </w:tcBorders>
          </w:tcPr>
          <w:p w14:paraId="15629A5F" w14:textId="77777777" w:rsidR="003056D9" w:rsidRDefault="003056D9">
            <w:pPr>
              <w:pStyle w:val="MDPI42tablebody"/>
              <w:widowControl w:val="0"/>
              <w:spacing w:line="240" w:lineRule="auto"/>
              <w:jc w:val="both"/>
              <w:rPr>
                <w:rFonts w:ascii="Arial" w:hAnsi="Arial" w:cs="Arial"/>
                <w:color w:val="auto"/>
                <w:sz w:val="22"/>
                <w:szCs w:val="22"/>
              </w:rPr>
            </w:pPr>
          </w:p>
        </w:tc>
        <w:tc>
          <w:tcPr>
            <w:tcW w:w="4633" w:type="dxa"/>
            <w:tcBorders>
              <w:top w:val="nil"/>
              <w:left w:val="nil"/>
              <w:bottom w:val="nil"/>
              <w:right w:val="nil"/>
            </w:tcBorders>
          </w:tcPr>
          <w:p w14:paraId="02C8EDFB"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TCC ATC ACT ACC GAA TGG CCA CAG</w:t>
            </w:r>
          </w:p>
        </w:tc>
        <w:tc>
          <w:tcPr>
            <w:tcW w:w="1179" w:type="dxa"/>
            <w:tcBorders>
              <w:top w:val="nil"/>
              <w:left w:val="nil"/>
              <w:bottom w:val="nil"/>
              <w:right w:val="nil"/>
            </w:tcBorders>
          </w:tcPr>
          <w:p w14:paraId="715E63E3"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reverse</w:t>
            </w:r>
          </w:p>
        </w:tc>
      </w:tr>
      <w:tr w:rsidR="003056D9" w14:paraId="72562423" w14:textId="77777777">
        <w:tc>
          <w:tcPr>
            <w:tcW w:w="2196" w:type="dxa"/>
            <w:tcBorders>
              <w:top w:val="nil"/>
              <w:left w:val="nil"/>
              <w:bottom w:val="nil"/>
              <w:right w:val="nil"/>
            </w:tcBorders>
          </w:tcPr>
          <w:p w14:paraId="03E084FE"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Abhd12</w:t>
            </w:r>
          </w:p>
        </w:tc>
        <w:tc>
          <w:tcPr>
            <w:tcW w:w="1387" w:type="dxa"/>
            <w:tcBorders>
              <w:top w:val="nil"/>
              <w:left w:val="nil"/>
              <w:bottom w:val="nil"/>
              <w:right w:val="nil"/>
            </w:tcBorders>
          </w:tcPr>
          <w:p w14:paraId="575AAC95"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mouse</w:t>
            </w:r>
          </w:p>
        </w:tc>
        <w:tc>
          <w:tcPr>
            <w:tcW w:w="4633" w:type="dxa"/>
            <w:tcBorders>
              <w:top w:val="nil"/>
              <w:left w:val="nil"/>
              <w:bottom w:val="nil"/>
              <w:right w:val="nil"/>
            </w:tcBorders>
          </w:tcPr>
          <w:p w14:paraId="4C9BC5B1"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TTG ACT GGT TCT TCC TCG ACC CC</w:t>
            </w:r>
          </w:p>
        </w:tc>
        <w:tc>
          <w:tcPr>
            <w:tcW w:w="1179" w:type="dxa"/>
            <w:tcBorders>
              <w:top w:val="nil"/>
              <w:left w:val="nil"/>
              <w:bottom w:val="nil"/>
              <w:right w:val="nil"/>
            </w:tcBorders>
          </w:tcPr>
          <w:p w14:paraId="0EFBF0EB"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forward</w:t>
            </w:r>
          </w:p>
        </w:tc>
      </w:tr>
      <w:tr w:rsidR="003056D9" w14:paraId="51AF9E98" w14:textId="77777777">
        <w:tc>
          <w:tcPr>
            <w:tcW w:w="2196" w:type="dxa"/>
            <w:tcBorders>
              <w:top w:val="nil"/>
              <w:left w:val="nil"/>
              <w:right w:val="nil"/>
            </w:tcBorders>
          </w:tcPr>
          <w:p w14:paraId="6DB53877" w14:textId="77777777" w:rsidR="003056D9" w:rsidRDefault="003056D9">
            <w:pPr>
              <w:pStyle w:val="MDPI42tablebody"/>
              <w:widowControl w:val="0"/>
              <w:spacing w:line="240" w:lineRule="auto"/>
              <w:jc w:val="both"/>
              <w:rPr>
                <w:rFonts w:ascii="Arial" w:hAnsi="Arial" w:cs="Arial"/>
                <w:color w:val="auto"/>
                <w:sz w:val="22"/>
                <w:szCs w:val="22"/>
              </w:rPr>
            </w:pPr>
          </w:p>
        </w:tc>
        <w:tc>
          <w:tcPr>
            <w:tcW w:w="1387" w:type="dxa"/>
            <w:tcBorders>
              <w:top w:val="nil"/>
              <w:left w:val="nil"/>
              <w:right w:val="nil"/>
            </w:tcBorders>
          </w:tcPr>
          <w:p w14:paraId="5C4420D8" w14:textId="77777777" w:rsidR="003056D9" w:rsidRDefault="003056D9">
            <w:pPr>
              <w:pStyle w:val="MDPI42tablebody"/>
              <w:widowControl w:val="0"/>
              <w:spacing w:line="240" w:lineRule="auto"/>
              <w:jc w:val="both"/>
              <w:rPr>
                <w:rFonts w:ascii="Arial" w:hAnsi="Arial" w:cs="Arial"/>
                <w:color w:val="auto"/>
                <w:sz w:val="22"/>
                <w:szCs w:val="22"/>
              </w:rPr>
            </w:pPr>
          </w:p>
        </w:tc>
        <w:tc>
          <w:tcPr>
            <w:tcW w:w="4633" w:type="dxa"/>
            <w:tcBorders>
              <w:top w:val="nil"/>
              <w:left w:val="nil"/>
              <w:right w:val="nil"/>
            </w:tcBorders>
          </w:tcPr>
          <w:p w14:paraId="3CACE2CC"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CCG AGA TGG TGC AGC AAT GTT G</w:t>
            </w:r>
          </w:p>
        </w:tc>
        <w:tc>
          <w:tcPr>
            <w:tcW w:w="1179" w:type="dxa"/>
            <w:tcBorders>
              <w:top w:val="nil"/>
              <w:left w:val="nil"/>
              <w:right w:val="nil"/>
            </w:tcBorders>
          </w:tcPr>
          <w:p w14:paraId="4F858E44"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reverse</w:t>
            </w:r>
          </w:p>
        </w:tc>
      </w:tr>
    </w:tbl>
    <w:p w14:paraId="59640987" w14:textId="77777777" w:rsidR="003056D9" w:rsidRDefault="003056D9">
      <w:pPr>
        <w:spacing w:after="0"/>
        <w:jc w:val="center"/>
      </w:pPr>
    </w:p>
    <w:p w14:paraId="6DCE77DA" w14:textId="77777777" w:rsidR="003056D9" w:rsidRDefault="003056D9">
      <w:pPr>
        <w:spacing w:after="0"/>
        <w:rPr>
          <w:b/>
        </w:rPr>
      </w:pPr>
    </w:p>
    <w:p w14:paraId="24D8D10C" w14:textId="77777777" w:rsidR="003056D9" w:rsidRDefault="003056D9">
      <w:pPr>
        <w:spacing w:after="0"/>
        <w:rPr>
          <w:b/>
        </w:rPr>
      </w:pPr>
    </w:p>
    <w:p w14:paraId="2CD86DBC" w14:textId="77777777" w:rsidR="003056D9" w:rsidRDefault="003056D9">
      <w:pPr>
        <w:spacing w:after="0"/>
        <w:rPr>
          <w:b/>
        </w:rPr>
      </w:pPr>
    </w:p>
    <w:p w14:paraId="05F69DDE" w14:textId="77777777" w:rsidR="003056D9" w:rsidRDefault="003056D9">
      <w:pPr>
        <w:spacing w:after="0"/>
        <w:rPr>
          <w:b/>
        </w:rPr>
      </w:pPr>
    </w:p>
    <w:p w14:paraId="6112F595" w14:textId="77777777" w:rsidR="003056D9" w:rsidRDefault="00955B28">
      <w:pPr>
        <w:spacing w:after="0"/>
        <w:rPr>
          <w:b/>
        </w:rPr>
      </w:pPr>
      <w:r>
        <w:rPr>
          <w:b/>
        </w:rPr>
        <w:t xml:space="preserve">Supplementary table 2 </w:t>
      </w:r>
    </w:p>
    <w:p w14:paraId="2F644E37" w14:textId="77777777" w:rsidR="003056D9" w:rsidRDefault="003056D9">
      <w:pPr>
        <w:spacing w:after="0"/>
        <w:rPr>
          <w:b/>
        </w:rPr>
      </w:pPr>
    </w:p>
    <w:p w14:paraId="36195BD6" w14:textId="77777777" w:rsidR="003056D9" w:rsidRDefault="00955B28">
      <w:pPr>
        <w:tabs>
          <w:tab w:val="left" w:pos="4253"/>
        </w:tabs>
        <w:spacing w:after="0"/>
      </w:pPr>
      <w:r>
        <w:t>Bio-Rad primer used for qRT- PCR</w:t>
      </w:r>
    </w:p>
    <w:p w14:paraId="05E50201" w14:textId="77777777" w:rsidR="003056D9" w:rsidRDefault="003056D9">
      <w:pPr>
        <w:tabs>
          <w:tab w:val="left" w:pos="4253"/>
        </w:tabs>
        <w:spacing w:after="0"/>
      </w:pPr>
    </w:p>
    <w:tbl>
      <w:tblPr>
        <w:tblStyle w:val="Tabellenraster"/>
        <w:tblW w:w="6703" w:type="dxa"/>
        <w:tblLook w:val="04A0" w:firstRow="1" w:lastRow="0" w:firstColumn="1" w:lastColumn="0" w:noHBand="0" w:noVBand="1"/>
      </w:tblPr>
      <w:tblGrid>
        <w:gridCol w:w="2196"/>
        <w:gridCol w:w="1388"/>
        <w:gridCol w:w="3119"/>
      </w:tblGrid>
      <w:tr w:rsidR="003056D9" w14:paraId="366A1EE0" w14:textId="77777777">
        <w:tc>
          <w:tcPr>
            <w:tcW w:w="2196" w:type="dxa"/>
            <w:tcBorders>
              <w:left w:val="nil"/>
              <w:right w:val="nil"/>
            </w:tcBorders>
          </w:tcPr>
          <w:p w14:paraId="3D8A8AFF" w14:textId="77777777" w:rsidR="003056D9" w:rsidRDefault="00955B28">
            <w:pPr>
              <w:pStyle w:val="MDPI42tablebody"/>
              <w:widowControl w:val="0"/>
              <w:spacing w:line="240" w:lineRule="auto"/>
              <w:jc w:val="both"/>
              <w:rPr>
                <w:rFonts w:ascii="Arial" w:hAnsi="Arial" w:cs="Arial"/>
                <w:b/>
                <w:color w:val="auto"/>
                <w:sz w:val="22"/>
                <w:szCs w:val="22"/>
              </w:rPr>
            </w:pPr>
            <w:r>
              <w:rPr>
                <w:rFonts w:ascii="Arial" w:hAnsi="Arial" w:cs="Arial"/>
                <w:b/>
                <w:color w:val="auto"/>
                <w:sz w:val="22"/>
                <w:szCs w:val="22"/>
              </w:rPr>
              <w:t>Target</w:t>
            </w:r>
          </w:p>
        </w:tc>
        <w:tc>
          <w:tcPr>
            <w:tcW w:w="1388" w:type="dxa"/>
            <w:tcBorders>
              <w:left w:val="nil"/>
              <w:right w:val="nil"/>
            </w:tcBorders>
          </w:tcPr>
          <w:p w14:paraId="0703400B" w14:textId="77777777" w:rsidR="003056D9" w:rsidRDefault="00955B28">
            <w:pPr>
              <w:pStyle w:val="MDPI42tablebody"/>
              <w:widowControl w:val="0"/>
              <w:spacing w:line="240" w:lineRule="auto"/>
              <w:jc w:val="both"/>
              <w:rPr>
                <w:rFonts w:ascii="Arial" w:hAnsi="Arial" w:cs="Arial"/>
                <w:b/>
                <w:color w:val="auto"/>
                <w:sz w:val="22"/>
                <w:szCs w:val="22"/>
              </w:rPr>
            </w:pPr>
            <w:r>
              <w:rPr>
                <w:rFonts w:ascii="Arial" w:hAnsi="Arial" w:cs="Arial"/>
                <w:b/>
                <w:color w:val="auto"/>
                <w:sz w:val="22"/>
                <w:szCs w:val="22"/>
              </w:rPr>
              <w:t>Species</w:t>
            </w:r>
          </w:p>
        </w:tc>
        <w:tc>
          <w:tcPr>
            <w:tcW w:w="3119" w:type="dxa"/>
            <w:tcBorders>
              <w:left w:val="nil"/>
              <w:right w:val="nil"/>
            </w:tcBorders>
          </w:tcPr>
          <w:p w14:paraId="22BC8C96" w14:textId="77777777" w:rsidR="003056D9" w:rsidRDefault="00955B28">
            <w:pPr>
              <w:pStyle w:val="MDPI42tablebody"/>
              <w:widowControl w:val="0"/>
              <w:spacing w:line="240" w:lineRule="auto"/>
              <w:jc w:val="both"/>
              <w:rPr>
                <w:rFonts w:ascii="Arial" w:hAnsi="Arial" w:cs="Arial"/>
                <w:b/>
                <w:color w:val="auto"/>
                <w:sz w:val="22"/>
                <w:szCs w:val="22"/>
              </w:rPr>
            </w:pPr>
            <w:r>
              <w:rPr>
                <w:rFonts w:ascii="Arial" w:hAnsi="Arial" w:cs="Arial"/>
                <w:b/>
                <w:color w:val="auto"/>
                <w:sz w:val="22"/>
                <w:szCs w:val="22"/>
              </w:rPr>
              <w:t>ID</w:t>
            </w:r>
          </w:p>
        </w:tc>
      </w:tr>
      <w:tr w:rsidR="003056D9" w14:paraId="6B33F21D" w14:textId="77777777">
        <w:tc>
          <w:tcPr>
            <w:tcW w:w="2196" w:type="dxa"/>
            <w:tcBorders>
              <w:left w:val="nil"/>
              <w:bottom w:val="nil"/>
              <w:right w:val="nil"/>
            </w:tcBorders>
          </w:tcPr>
          <w:p w14:paraId="202F3CB0"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Hprt</w:t>
            </w:r>
          </w:p>
        </w:tc>
        <w:tc>
          <w:tcPr>
            <w:tcW w:w="1388" w:type="dxa"/>
            <w:tcBorders>
              <w:left w:val="nil"/>
              <w:bottom w:val="nil"/>
              <w:right w:val="nil"/>
            </w:tcBorders>
          </w:tcPr>
          <w:p w14:paraId="4F37E016"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mouse</w:t>
            </w:r>
          </w:p>
        </w:tc>
        <w:tc>
          <w:tcPr>
            <w:tcW w:w="3119" w:type="dxa"/>
            <w:tcBorders>
              <w:left w:val="nil"/>
              <w:bottom w:val="nil"/>
              <w:right w:val="nil"/>
            </w:tcBorders>
          </w:tcPr>
          <w:p w14:paraId="2D9C9604"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qMmuCED0045738</w:t>
            </w:r>
          </w:p>
        </w:tc>
      </w:tr>
      <w:tr w:rsidR="003056D9" w14:paraId="19E124E1" w14:textId="77777777">
        <w:tc>
          <w:tcPr>
            <w:tcW w:w="2196" w:type="dxa"/>
            <w:tcBorders>
              <w:top w:val="nil"/>
              <w:left w:val="nil"/>
              <w:right w:val="nil"/>
            </w:tcBorders>
          </w:tcPr>
          <w:p w14:paraId="42DC3A7F"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Mgll</w:t>
            </w:r>
          </w:p>
        </w:tc>
        <w:tc>
          <w:tcPr>
            <w:tcW w:w="1388" w:type="dxa"/>
            <w:tcBorders>
              <w:top w:val="nil"/>
              <w:left w:val="nil"/>
              <w:right w:val="nil"/>
            </w:tcBorders>
          </w:tcPr>
          <w:p w14:paraId="15BCECA3"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color w:val="auto"/>
                <w:sz w:val="22"/>
                <w:szCs w:val="22"/>
              </w:rPr>
              <w:t>mouse</w:t>
            </w:r>
          </w:p>
        </w:tc>
        <w:tc>
          <w:tcPr>
            <w:tcW w:w="3119" w:type="dxa"/>
            <w:tcBorders>
              <w:top w:val="nil"/>
              <w:left w:val="nil"/>
              <w:right w:val="nil"/>
            </w:tcBorders>
          </w:tcPr>
          <w:p w14:paraId="0BCEDC2B" w14:textId="77777777" w:rsidR="003056D9" w:rsidRDefault="00955B28">
            <w:pPr>
              <w:pStyle w:val="MDPI42tablebody"/>
              <w:widowControl w:val="0"/>
              <w:spacing w:line="240" w:lineRule="auto"/>
              <w:jc w:val="both"/>
              <w:rPr>
                <w:rFonts w:ascii="Arial" w:hAnsi="Arial" w:cs="Arial"/>
                <w:color w:val="auto"/>
                <w:sz w:val="22"/>
                <w:szCs w:val="22"/>
              </w:rPr>
            </w:pPr>
            <w:r>
              <w:rPr>
                <w:rFonts w:ascii="Arial" w:hAnsi="Arial" w:cs="Arial"/>
                <w:bCs/>
                <w:color w:val="auto"/>
                <w:sz w:val="22"/>
                <w:szCs w:val="22"/>
              </w:rPr>
              <w:t>qMmuCID0040130</w:t>
            </w:r>
          </w:p>
        </w:tc>
      </w:tr>
    </w:tbl>
    <w:p w14:paraId="6D509B9C" w14:textId="77777777" w:rsidR="003056D9" w:rsidRDefault="003056D9">
      <w:pPr>
        <w:spacing w:after="0"/>
        <w:jc w:val="both"/>
      </w:pPr>
    </w:p>
    <w:p w14:paraId="486EA1A3" w14:textId="77777777" w:rsidR="003056D9" w:rsidRDefault="003056D9">
      <w:pPr>
        <w:spacing w:after="0"/>
        <w:jc w:val="both"/>
        <w:rPr>
          <w:b/>
        </w:rPr>
      </w:pPr>
    </w:p>
    <w:p w14:paraId="573BCEB1" w14:textId="77777777" w:rsidR="003056D9" w:rsidRDefault="003056D9">
      <w:pPr>
        <w:spacing w:after="0"/>
        <w:jc w:val="both"/>
        <w:rPr>
          <w:rFonts w:asciiTheme="minorHAnsi" w:hAnsiTheme="minorHAnsi"/>
          <w:b/>
          <w:sz w:val="28"/>
          <w:szCs w:val="28"/>
        </w:rPr>
      </w:pPr>
    </w:p>
    <w:p w14:paraId="2C754C65" w14:textId="77777777" w:rsidR="003056D9" w:rsidRDefault="003056D9">
      <w:pPr>
        <w:spacing w:after="0"/>
        <w:jc w:val="both"/>
        <w:rPr>
          <w:rFonts w:asciiTheme="minorHAnsi" w:hAnsiTheme="minorHAnsi"/>
          <w:b/>
          <w:sz w:val="28"/>
          <w:szCs w:val="28"/>
        </w:rPr>
      </w:pPr>
    </w:p>
    <w:p w14:paraId="2B008E57" w14:textId="77777777" w:rsidR="003056D9" w:rsidRDefault="003056D9">
      <w:pPr>
        <w:spacing w:after="0"/>
        <w:jc w:val="both"/>
        <w:rPr>
          <w:rFonts w:asciiTheme="minorHAnsi" w:hAnsiTheme="minorHAnsi"/>
          <w:b/>
          <w:sz w:val="28"/>
          <w:szCs w:val="28"/>
        </w:rPr>
      </w:pPr>
    </w:p>
    <w:p w14:paraId="4F617CAA" w14:textId="77777777" w:rsidR="003056D9" w:rsidRDefault="003056D9">
      <w:pPr>
        <w:spacing w:after="0"/>
        <w:jc w:val="both"/>
        <w:rPr>
          <w:rFonts w:asciiTheme="minorHAnsi" w:hAnsiTheme="minorHAnsi"/>
          <w:b/>
          <w:sz w:val="28"/>
          <w:szCs w:val="28"/>
        </w:rPr>
      </w:pPr>
    </w:p>
    <w:p w14:paraId="69F87686" w14:textId="77777777" w:rsidR="003056D9" w:rsidRDefault="003056D9">
      <w:pPr>
        <w:spacing w:after="0"/>
        <w:jc w:val="both"/>
        <w:rPr>
          <w:rFonts w:asciiTheme="minorHAnsi" w:hAnsiTheme="minorHAnsi"/>
          <w:b/>
          <w:sz w:val="28"/>
          <w:szCs w:val="28"/>
        </w:rPr>
      </w:pPr>
    </w:p>
    <w:p w14:paraId="7BE7DAAD" w14:textId="77777777" w:rsidR="003056D9" w:rsidRDefault="003056D9">
      <w:pPr>
        <w:spacing w:after="0"/>
        <w:jc w:val="both"/>
        <w:rPr>
          <w:rFonts w:asciiTheme="minorHAnsi" w:hAnsiTheme="minorHAnsi"/>
          <w:b/>
          <w:sz w:val="28"/>
          <w:szCs w:val="28"/>
        </w:rPr>
      </w:pPr>
    </w:p>
    <w:p w14:paraId="08BD238D" w14:textId="77777777" w:rsidR="003056D9" w:rsidRDefault="003056D9">
      <w:pPr>
        <w:spacing w:after="0"/>
        <w:jc w:val="both"/>
        <w:rPr>
          <w:rFonts w:asciiTheme="minorHAnsi" w:hAnsiTheme="minorHAnsi"/>
          <w:b/>
          <w:sz w:val="28"/>
          <w:szCs w:val="28"/>
        </w:rPr>
      </w:pPr>
    </w:p>
    <w:p w14:paraId="5B097FB5" w14:textId="77777777" w:rsidR="003056D9" w:rsidRDefault="003056D9">
      <w:pPr>
        <w:spacing w:after="0"/>
        <w:jc w:val="both"/>
        <w:rPr>
          <w:rFonts w:asciiTheme="minorHAnsi" w:hAnsiTheme="minorHAnsi"/>
          <w:b/>
          <w:sz w:val="28"/>
          <w:szCs w:val="28"/>
        </w:rPr>
      </w:pPr>
    </w:p>
    <w:p w14:paraId="16753865" w14:textId="77777777" w:rsidR="003056D9" w:rsidRDefault="003056D9">
      <w:pPr>
        <w:spacing w:after="0"/>
        <w:jc w:val="both"/>
        <w:rPr>
          <w:rFonts w:asciiTheme="minorHAnsi" w:hAnsiTheme="minorHAnsi"/>
          <w:b/>
          <w:sz w:val="28"/>
          <w:szCs w:val="28"/>
        </w:rPr>
      </w:pPr>
    </w:p>
    <w:p w14:paraId="2A0134EA" w14:textId="77777777" w:rsidR="003056D9" w:rsidRDefault="003056D9">
      <w:pPr>
        <w:spacing w:after="0"/>
        <w:jc w:val="both"/>
        <w:rPr>
          <w:rFonts w:asciiTheme="minorHAnsi" w:hAnsiTheme="minorHAnsi"/>
          <w:b/>
          <w:sz w:val="28"/>
          <w:szCs w:val="28"/>
        </w:rPr>
      </w:pPr>
    </w:p>
    <w:p w14:paraId="0B57ADA8" w14:textId="77777777" w:rsidR="003056D9" w:rsidRDefault="003056D9">
      <w:pPr>
        <w:spacing w:after="0"/>
        <w:jc w:val="both"/>
        <w:rPr>
          <w:rFonts w:asciiTheme="minorHAnsi" w:hAnsiTheme="minorHAnsi"/>
          <w:b/>
          <w:sz w:val="28"/>
          <w:szCs w:val="28"/>
        </w:rPr>
      </w:pPr>
    </w:p>
    <w:p w14:paraId="3DADC5CC" w14:textId="77777777" w:rsidR="003056D9" w:rsidRDefault="003056D9">
      <w:pPr>
        <w:spacing w:after="0"/>
        <w:jc w:val="both"/>
        <w:rPr>
          <w:rFonts w:asciiTheme="minorHAnsi" w:hAnsiTheme="minorHAnsi"/>
          <w:b/>
          <w:sz w:val="28"/>
          <w:szCs w:val="28"/>
        </w:rPr>
      </w:pPr>
    </w:p>
    <w:p w14:paraId="4E89ECB0" w14:textId="77777777" w:rsidR="003056D9" w:rsidRDefault="003056D9">
      <w:pPr>
        <w:spacing w:after="0"/>
        <w:jc w:val="both"/>
        <w:rPr>
          <w:rFonts w:asciiTheme="minorHAnsi" w:hAnsiTheme="minorHAnsi"/>
          <w:b/>
          <w:sz w:val="28"/>
          <w:szCs w:val="28"/>
        </w:rPr>
      </w:pPr>
    </w:p>
    <w:p w14:paraId="1C4A0404" w14:textId="77777777" w:rsidR="003056D9" w:rsidRDefault="003056D9">
      <w:pPr>
        <w:spacing w:after="0"/>
        <w:jc w:val="both"/>
        <w:rPr>
          <w:rFonts w:asciiTheme="minorHAnsi" w:hAnsiTheme="minorHAnsi"/>
          <w:b/>
          <w:sz w:val="28"/>
          <w:szCs w:val="28"/>
        </w:rPr>
      </w:pPr>
    </w:p>
    <w:p w14:paraId="5E88CC64" w14:textId="77777777" w:rsidR="003056D9" w:rsidRDefault="003056D9">
      <w:pPr>
        <w:spacing w:after="0"/>
        <w:jc w:val="both"/>
        <w:rPr>
          <w:rFonts w:asciiTheme="minorHAnsi" w:hAnsiTheme="minorHAnsi"/>
          <w:b/>
          <w:sz w:val="28"/>
          <w:szCs w:val="28"/>
        </w:rPr>
      </w:pPr>
    </w:p>
    <w:p w14:paraId="41160859" w14:textId="77777777" w:rsidR="003056D9" w:rsidRDefault="00955B28">
      <w:pPr>
        <w:spacing w:after="0"/>
        <w:jc w:val="both"/>
        <w:rPr>
          <w:b/>
          <w:sz w:val="28"/>
          <w:szCs w:val="28"/>
        </w:rPr>
      </w:pPr>
      <w:r>
        <w:rPr>
          <w:b/>
          <w:sz w:val="28"/>
          <w:szCs w:val="28"/>
        </w:rPr>
        <w:lastRenderedPageBreak/>
        <w:t xml:space="preserve">Supplementary figure S1 </w:t>
      </w:r>
    </w:p>
    <w:p w14:paraId="2A58DF46" w14:textId="77777777" w:rsidR="003056D9" w:rsidRDefault="00955B28">
      <w:pPr>
        <w:spacing w:after="0"/>
        <w:rPr>
          <w:rFonts w:asciiTheme="minorHAnsi" w:hAnsiTheme="minorHAnsi"/>
          <w:b/>
        </w:rPr>
      </w:pPr>
      <w:r>
        <w:rPr>
          <w:noProof/>
        </w:rPr>
        <w:drawing>
          <wp:inline distT="0" distB="0" distL="0" distR="0" wp14:anchorId="18E49E5E" wp14:editId="28C0CDE1">
            <wp:extent cx="6498771" cy="8251032"/>
            <wp:effectExtent l="0" t="0" r="0" b="0"/>
            <wp:docPr id="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1"/>
                    <pic:cNvPicPr>
                      <a:picLocks noChangeAspect="1" noChangeArrowheads="1"/>
                    </pic:cNvPicPr>
                  </pic:nvPicPr>
                  <pic:blipFill>
                    <a:blip r:embed="rId7"/>
                    <a:stretch>
                      <a:fillRect/>
                    </a:stretch>
                  </pic:blipFill>
                  <pic:spPr bwMode="auto">
                    <a:xfrm>
                      <a:off x="0" y="0"/>
                      <a:ext cx="6500110" cy="8252732"/>
                    </a:xfrm>
                    <a:prstGeom prst="rect">
                      <a:avLst/>
                    </a:prstGeom>
                  </pic:spPr>
                </pic:pic>
              </a:graphicData>
            </a:graphic>
          </wp:inline>
        </w:drawing>
      </w:r>
    </w:p>
    <w:p w14:paraId="2E7A4A76" w14:textId="77777777" w:rsidR="003056D9" w:rsidRDefault="003056D9">
      <w:pPr>
        <w:spacing w:line="360" w:lineRule="auto"/>
        <w:rPr>
          <w:b/>
        </w:rPr>
      </w:pPr>
    </w:p>
    <w:p w14:paraId="24875607" w14:textId="77777777" w:rsidR="003056D9" w:rsidRDefault="003056D9">
      <w:pPr>
        <w:spacing w:line="360" w:lineRule="auto"/>
        <w:rPr>
          <w:b/>
        </w:rPr>
      </w:pPr>
    </w:p>
    <w:p w14:paraId="76FC171E" w14:textId="77777777" w:rsidR="003056D9" w:rsidRDefault="00955B28">
      <w:pPr>
        <w:shd w:val="clear" w:color="auto" w:fill="F2F2F2" w:themeFill="background1" w:themeFillShade="F2"/>
        <w:spacing w:after="0" w:line="240" w:lineRule="auto"/>
        <w:rPr>
          <w:b/>
        </w:rPr>
      </w:pPr>
      <w:r>
        <w:rPr>
          <w:b/>
        </w:rPr>
        <w:t>S1   Flow cytometric gating strategies</w:t>
      </w:r>
    </w:p>
    <w:p w14:paraId="400FCC2A" w14:textId="77777777" w:rsidR="003056D9" w:rsidRDefault="00955B28">
      <w:pPr>
        <w:shd w:val="clear" w:color="auto" w:fill="F2F2F2" w:themeFill="background1" w:themeFillShade="F2"/>
        <w:spacing w:after="0" w:line="276" w:lineRule="auto"/>
      </w:pPr>
      <w:r>
        <w:t>Schematic presentation of the lymphoid (</w:t>
      </w:r>
      <w:r>
        <w:rPr>
          <w:b/>
        </w:rPr>
        <w:t>a, c</w:t>
      </w:r>
      <w:r>
        <w:t>) and myeloid (</w:t>
      </w:r>
      <w:r>
        <w:rPr>
          <w:b/>
        </w:rPr>
        <w:t>b</w:t>
      </w:r>
      <w:r>
        <w:t>) gating strategies for analysis of single cell suspensions of tumors. Tumor infiltrating leukocytes (CD45</w:t>
      </w:r>
      <w:r>
        <w:rPr>
          <w:vertAlign w:val="superscript"/>
        </w:rPr>
        <w:t>+</w:t>
      </w:r>
      <w:r>
        <w:t xml:space="preserve">) were pre-gated for time and single cells. Dead cells were excluded and an additional lymphocyte gate was used to exclude myeloid cells from the lymphoid panel. </w:t>
      </w:r>
    </w:p>
    <w:p w14:paraId="3918413F" w14:textId="77777777" w:rsidR="003056D9" w:rsidRDefault="003056D9">
      <w:pPr>
        <w:shd w:val="clear" w:color="auto" w:fill="F2F2F2" w:themeFill="background1" w:themeFillShade="F2"/>
        <w:spacing w:after="0" w:line="276" w:lineRule="auto"/>
      </w:pPr>
    </w:p>
    <w:p w14:paraId="728BED7E" w14:textId="77777777" w:rsidR="003056D9" w:rsidRDefault="00955B28">
      <w:pPr>
        <w:shd w:val="clear" w:color="auto" w:fill="F2F2F2" w:themeFill="background1" w:themeFillShade="F2"/>
        <w:spacing w:after="0" w:line="276" w:lineRule="auto"/>
      </w:pPr>
      <w:r>
        <w:t>(</w:t>
      </w:r>
      <w:r>
        <w:rPr>
          <w:b/>
        </w:rPr>
        <w:t>a</w:t>
      </w:r>
      <w:r>
        <w:t>) T cells were determined as CD45</w:t>
      </w:r>
      <w:r>
        <w:rPr>
          <w:vertAlign w:val="superscript"/>
        </w:rPr>
        <w:t>+</w:t>
      </w:r>
      <w:r>
        <w:t>/CD3</w:t>
      </w:r>
      <w:r>
        <w:rPr>
          <w:vertAlign w:val="superscript"/>
        </w:rPr>
        <w:t>+</w:t>
      </w:r>
      <w:r>
        <w:t>; NK cells as CD45</w:t>
      </w:r>
      <w:r>
        <w:rPr>
          <w:vertAlign w:val="superscript"/>
        </w:rPr>
        <w:t>+</w:t>
      </w:r>
      <w:r>
        <w:t>/CD3</w:t>
      </w:r>
      <w:r>
        <w:rPr>
          <w:vertAlign w:val="superscript"/>
        </w:rPr>
        <w:t>-</w:t>
      </w:r>
      <w:r>
        <w:t>/NKp46</w:t>
      </w:r>
      <w:r>
        <w:rPr>
          <w:vertAlign w:val="superscript"/>
        </w:rPr>
        <w:t>+</w:t>
      </w:r>
      <w:r>
        <w:t>; B cells as CD45</w:t>
      </w:r>
      <w:r>
        <w:rPr>
          <w:vertAlign w:val="superscript"/>
        </w:rPr>
        <w:t>+</w:t>
      </w:r>
      <w:r>
        <w:t>/CD3</w:t>
      </w:r>
      <w:r>
        <w:rPr>
          <w:vertAlign w:val="superscript"/>
        </w:rPr>
        <w:t>-</w:t>
      </w:r>
      <w:r>
        <w:t>/CD19</w:t>
      </w:r>
      <w:r>
        <w:rPr>
          <w:vertAlign w:val="superscript"/>
        </w:rPr>
        <w:t>+</w:t>
      </w:r>
      <w:r>
        <w:t>; CD8</w:t>
      </w:r>
      <w:r>
        <w:rPr>
          <w:vertAlign w:val="superscript"/>
        </w:rPr>
        <w:t>+</w:t>
      </w:r>
      <w:r>
        <w:t xml:space="preserve"> T cells as CD45</w:t>
      </w:r>
      <w:r>
        <w:rPr>
          <w:vertAlign w:val="superscript"/>
        </w:rPr>
        <w:t>+</w:t>
      </w:r>
      <w:r>
        <w:t>/CD3</w:t>
      </w:r>
      <w:r>
        <w:rPr>
          <w:vertAlign w:val="superscript"/>
        </w:rPr>
        <w:t>+</w:t>
      </w:r>
      <w:r>
        <w:t>/CD8</w:t>
      </w:r>
      <w:r>
        <w:rPr>
          <w:vertAlign w:val="superscript"/>
        </w:rPr>
        <w:t>+</w:t>
      </w:r>
      <w:r>
        <w:t>; CD4</w:t>
      </w:r>
      <w:r>
        <w:rPr>
          <w:vertAlign w:val="superscript"/>
        </w:rPr>
        <w:t>+</w:t>
      </w:r>
      <w:r>
        <w:t xml:space="preserve"> T cells as CD45</w:t>
      </w:r>
      <w:r>
        <w:rPr>
          <w:vertAlign w:val="superscript"/>
        </w:rPr>
        <w:t>+</w:t>
      </w:r>
      <w:r>
        <w:t>/CD3</w:t>
      </w:r>
      <w:r>
        <w:rPr>
          <w:vertAlign w:val="superscript"/>
        </w:rPr>
        <w:t>+</w:t>
      </w:r>
      <w:r>
        <w:t>/CD4</w:t>
      </w:r>
      <w:r>
        <w:rPr>
          <w:vertAlign w:val="superscript"/>
        </w:rPr>
        <w:t>+</w:t>
      </w:r>
      <w:r>
        <w:t>; T effector (T eff) cells as CD45</w:t>
      </w:r>
      <w:r>
        <w:rPr>
          <w:vertAlign w:val="superscript"/>
        </w:rPr>
        <w:t>+</w:t>
      </w:r>
      <w:r>
        <w:t>/CD3</w:t>
      </w:r>
      <w:r>
        <w:rPr>
          <w:vertAlign w:val="superscript"/>
        </w:rPr>
        <w:t>+</w:t>
      </w:r>
      <w:r>
        <w:t>/CD8</w:t>
      </w:r>
      <w:r>
        <w:rPr>
          <w:vertAlign w:val="superscript"/>
        </w:rPr>
        <w:t>+</w:t>
      </w:r>
      <w:r>
        <w:t>/CD44</w:t>
      </w:r>
      <w:r>
        <w:rPr>
          <w:vertAlign w:val="superscript"/>
        </w:rPr>
        <w:t>+</w:t>
      </w:r>
      <w:r>
        <w:t xml:space="preserve"> or CD45</w:t>
      </w:r>
      <w:r>
        <w:rPr>
          <w:vertAlign w:val="superscript"/>
        </w:rPr>
        <w:t>+</w:t>
      </w:r>
      <w:r>
        <w:t>/CD3</w:t>
      </w:r>
      <w:r>
        <w:rPr>
          <w:vertAlign w:val="superscript"/>
        </w:rPr>
        <w:t>+</w:t>
      </w:r>
      <w:r>
        <w:t>/CD4</w:t>
      </w:r>
      <w:r>
        <w:rPr>
          <w:vertAlign w:val="superscript"/>
        </w:rPr>
        <w:t>+</w:t>
      </w:r>
      <w:r>
        <w:t>/CD44</w:t>
      </w:r>
      <w:r>
        <w:rPr>
          <w:vertAlign w:val="superscript"/>
        </w:rPr>
        <w:t>+</w:t>
      </w:r>
      <w:r>
        <w:t>; T memory cells as CD45</w:t>
      </w:r>
      <w:r>
        <w:rPr>
          <w:vertAlign w:val="superscript"/>
        </w:rPr>
        <w:t>+</w:t>
      </w:r>
      <w:r>
        <w:t>/CD3</w:t>
      </w:r>
      <w:r>
        <w:rPr>
          <w:vertAlign w:val="superscript"/>
        </w:rPr>
        <w:t>+</w:t>
      </w:r>
      <w:r>
        <w:t>/CD8</w:t>
      </w:r>
      <w:r>
        <w:rPr>
          <w:vertAlign w:val="superscript"/>
        </w:rPr>
        <w:t>+</w:t>
      </w:r>
      <w:r>
        <w:t>/CD44</w:t>
      </w:r>
      <w:r>
        <w:rPr>
          <w:vertAlign w:val="superscript"/>
        </w:rPr>
        <w:t>+</w:t>
      </w:r>
      <w:r>
        <w:t>/CD62L</w:t>
      </w:r>
      <w:r>
        <w:rPr>
          <w:vertAlign w:val="superscript"/>
        </w:rPr>
        <w:t>+</w:t>
      </w:r>
      <w:r>
        <w:t xml:space="preserve"> or CD45</w:t>
      </w:r>
      <w:r>
        <w:rPr>
          <w:vertAlign w:val="superscript"/>
        </w:rPr>
        <w:t>+</w:t>
      </w:r>
      <w:r>
        <w:t>/CD3</w:t>
      </w:r>
      <w:r>
        <w:rPr>
          <w:vertAlign w:val="superscript"/>
        </w:rPr>
        <w:t>+</w:t>
      </w:r>
      <w:r>
        <w:t>/CD4</w:t>
      </w:r>
      <w:r>
        <w:rPr>
          <w:vertAlign w:val="superscript"/>
        </w:rPr>
        <w:t>+</w:t>
      </w:r>
      <w:r>
        <w:t>/CD44</w:t>
      </w:r>
      <w:r>
        <w:rPr>
          <w:vertAlign w:val="superscript"/>
        </w:rPr>
        <w:t>+</w:t>
      </w:r>
      <w:r>
        <w:t>/CD62L</w:t>
      </w:r>
      <w:r>
        <w:rPr>
          <w:vertAlign w:val="superscript"/>
        </w:rPr>
        <w:t>+</w:t>
      </w:r>
      <w:r>
        <w:t xml:space="preserve"> ; T naïve cells as CD45</w:t>
      </w:r>
      <w:r>
        <w:rPr>
          <w:vertAlign w:val="superscript"/>
        </w:rPr>
        <w:t>+</w:t>
      </w:r>
      <w:r>
        <w:t>/CD3</w:t>
      </w:r>
      <w:r>
        <w:rPr>
          <w:vertAlign w:val="superscript"/>
        </w:rPr>
        <w:t>+</w:t>
      </w:r>
      <w:r>
        <w:t>/CD8</w:t>
      </w:r>
      <w:r>
        <w:rPr>
          <w:vertAlign w:val="superscript"/>
        </w:rPr>
        <w:t>+</w:t>
      </w:r>
      <w:r>
        <w:t>/CD62L</w:t>
      </w:r>
      <w:r>
        <w:rPr>
          <w:vertAlign w:val="superscript"/>
        </w:rPr>
        <w:t>+</w:t>
      </w:r>
      <w:r>
        <w:t xml:space="preserve"> or CD45</w:t>
      </w:r>
      <w:r>
        <w:rPr>
          <w:vertAlign w:val="superscript"/>
        </w:rPr>
        <w:t>+</w:t>
      </w:r>
      <w:r>
        <w:t>/CD3</w:t>
      </w:r>
      <w:r>
        <w:rPr>
          <w:vertAlign w:val="superscript"/>
        </w:rPr>
        <w:t>+</w:t>
      </w:r>
      <w:r>
        <w:t>/CD4</w:t>
      </w:r>
      <w:r>
        <w:rPr>
          <w:vertAlign w:val="superscript"/>
        </w:rPr>
        <w:t>+</w:t>
      </w:r>
      <w:r>
        <w:t>/CD62L</w:t>
      </w:r>
      <w:r>
        <w:rPr>
          <w:vertAlign w:val="superscript"/>
        </w:rPr>
        <w:t>+</w:t>
      </w:r>
      <w:r>
        <w:t xml:space="preserve"> and NK T cells as CD45</w:t>
      </w:r>
      <w:r>
        <w:rPr>
          <w:vertAlign w:val="superscript"/>
        </w:rPr>
        <w:t>+</w:t>
      </w:r>
      <w:r>
        <w:t>/CD3</w:t>
      </w:r>
      <w:r>
        <w:rPr>
          <w:vertAlign w:val="superscript"/>
        </w:rPr>
        <w:t>+</w:t>
      </w:r>
      <w:r>
        <w:t>/NKp46</w:t>
      </w:r>
      <w:r>
        <w:rPr>
          <w:vertAlign w:val="superscript"/>
        </w:rPr>
        <w:t>+</w:t>
      </w:r>
      <w:r>
        <w:t>. PD-1 expression was determined measuring median fluorescence intensity (MFI) of CD4</w:t>
      </w:r>
      <w:r>
        <w:rPr>
          <w:vertAlign w:val="superscript"/>
        </w:rPr>
        <w:t>+</w:t>
      </w:r>
      <w:r>
        <w:t xml:space="preserve"> and CD8</w:t>
      </w:r>
      <w:r>
        <w:rPr>
          <w:vertAlign w:val="superscript"/>
        </w:rPr>
        <w:t>+</w:t>
      </w:r>
      <w:r>
        <w:t xml:space="preserve"> T cells in the BV421 channel.</w:t>
      </w:r>
    </w:p>
    <w:p w14:paraId="7D22F248" w14:textId="77777777" w:rsidR="003056D9" w:rsidRDefault="00955B28">
      <w:pPr>
        <w:shd w:val="clear" w:color="auto" w:fill="F2F2F2" w:themeFill="background1" w:themeFillShade="F2"/>
        <w:spacing w:after="0" w:line="276" w:lineRule="auto"/>
      </w:pPr>
      <w:r>
        <w:t>(</w:t>
      </w:r>
      <w:r>
        <w:rPr>
          <w:b/>
        </w:rPr>
        <w:t>b</w:t>
      </w:r>
      <w:r>
        <w:t>) Eosinophils were identified as CD45</w:t>
      </w:r>
      <w:r>
        <w:rPr>
          <w:vertAlign w:val="superscript"/>
        </w:rPr>
        <w:t>+</w:t>
      </w:r>
      <w:r>
        <w:t>/CD11b</w:t>
      </w:r>
      <w:r>
        <w:rPr>
          <w:vertAlign w:val="superscript"/>
        </w:rPr>
        <w:t>+</w:t>
      </w:r>
      <w:r>
        <w:t>/CD11c</w:t>
      </w:r>
      <w:r>
        <w:rPr>
          <w:vertAlign w:val="superscript"/>
        </w:rPr>
        <w:t>-</w:t>
      </w:r>
      <w:r>
        <w:t>/Siglec-F</w:t>
      </w:r>
      <w:r>
        <w:rPr>
          <w:vertAlign w:val="superscript"/>
        </w:rPr>
        <w:t>+</w:t>
      </w:r>
      <w:r>
        <w:t>; neutrophils as CD45</w:t>
      </w:r>
      <w:r>
        <w:rPr>
          <w:vertAlign w:val="superscript"/>
        </w:rPr>
        <w:t>+</w:t>
      </w:r>
      <w:r>
        <w:t>/CD11b</w:t>
      </w:r>
      <w:r>
        <w:rPr>
          <w:vertAlign w:val="superscript"/>
        </w:rPr>
        <w:t>+</w:t>
      </w:r>
      <w:r>
        <w:t>/CD11c</w:t>
      </w:r>
      <w:r>
        <w:rPr>
          <w:vertAlign w:val="superscript"/>
        </w:rPr>
        <w:t>-</w:t>
      </w:r>
      <w:r>
        <w:t>/Siglec-F</w:t>
      </w:r>
      <w:r>
        <w:rPr>
          <w:vertAlign w:val="superscript"/>
        </w:rPr>
        <w:t>-</w:t>
      </w:r>
      <w:r>
        <w:t>/Ly6G</w:t>
      </w:r>
      <w:r>
        <w:rPr>
          <w:vertAlign w:val="superscript"/>
        </w:rPr>
        <w:t>+</w:t>
      </w:r>
      <w:r>
        <w:t>; monocytes as CD45</w:t>
      </w:r>
      <w:r>
        <w:rPr>
          <w:vertAlign w:val="superscript"/>
        </w:rPr>
        <w:t>+</w:t>
      </w:r>
      <w:r>
        <w:t>/CD11b</w:t>
      </w:r>
      <w:r>
        <w:rPr>
          <w:vertAlign w:val="superscript"/>
        </w:rPr>
        <w:t>+</w:t>
      </w:r>
      <w:r>
        <w:t>/CD11c</w:t>
      </w:r>
      <w:r>
        <w:rPr>
          <w:vertAlign w:val="superscript"/>
        </w:rPr>
        <w:t>-</w:t>
      </w:r>
      <w:r>
        <w:t>/Siglec-F</w:t>
      </w:r>
      <w:r>
        <w:rPr>
          <w:vertAlign w:val="superscript"/>
        </w:rPr>
        <w:t>-</w:t>
      </w:r>
      <w:r>
        <w:t>/Ly6G</w:t>
      </w:r>
      <w:r>
        <w:rPr>
          <w:vertAlign w:val="superscript"/>
        </w:rPr>
        <w:t>-</w:t>
      </w:r>
      <w:r>
        <w:t>/Ly6C</w:t>
      </w:r>
      <w:r>
        <w:rPr>
          <w:vertAlign w:val="superscript"/>
        </w:rPr>
        <w:t>+</w:t>
      </w:r>
      <w:r>
        <w:t xml:space="preserve"> and macrophages as CD45</w:t>
      </w:r>
      <w:r>
        <w:rPr>
          <w:vertAlign w:val="superscript"/>
        </w:rPr>
        <w:t>+</w:t>
      </w:r>
      <w:r>
        <w:t>/CD11b</w:t>
      </w:r>
      <w:r>
        <w:rPr>
          <w:vertAlign w:val="superscript"/>
        </w:rPr>
        <w:t>+</w:t>
      </w:r>
      <w:r>
        <w:t>/CD11c</w:t>
      </w:r>
      <w:r>
        <w:rPr>
          <w:vertAlign w:val="superscript"/>
        </w:rPr>
        <w:t>-/+</w:t>
      </w:r>
      <w:r>
        <w:t>/Siglec-F</w:t>
      </w:r>
      <w:r>
        <w:rPr>
          <w:vertAlign w:val="superscript"/>
        </w:rPr>
        <w:t>-</w:t>
      </w:r>
      <w:r>
        <w:t>/Ly6G</w:t>
      </w:r>
      <w:r>
        <w:rPr>
          <w:vertAlign w:val="superscript"/>
        </w:rPr>
        <w:t>-</w:t>
      </w:r>
      <w:r>
        <w:t>/Ly6C</w:t>
      </w:r>
      <w:r>
        <w:rPr>
          <w:vertAlign w:val="superscript"/>
        </w:rPr>
        <w:t>-</w:t>
      </w:r>
      <w:r>
        <w:t>/F4/80</w:t>
      </w:r>
      <w:r>
        <w:rPr>
          <w:vertAlign w:val="superscript"/>
        </w:rPr>
        <w:t>+</w:t>
      </w:r>
      <w:r>
        <w:t xml:space="preserve">. </w:t>
      </w:r>
    </w:p>
    <w:p w14:paraId="40B5A992" w14:textId="77777777" w:rsidR="003056D9" w:rsidRDefault="00955B28">
      <w:pPr>
        <w:shd w:val="clear" w:color="auto" w:fill="F2F2F2" w:themeFill="background1" w:themeFillShade="F2"/>
        <w:spacing w:after="0" w:line="276" w:lineRule="auto"/>
      </w:pPr>
      <w:r>
        <w:t>(</w:t>
      </w:r>
      <w:r>
        <w:rPr>
          <w:b/>
        </w:rPr>
        <w:t>c</w:t>
      </w:r>
      <w:r>
        <w:t>) INF-γ</w:t>
      </w:r>
      <w:r>
        <w:rPr>
          <w:vertAlign w:val="superscript"/>
        </w:rPr>
        <w:t>+</w:t>
      </w:r>
      <w:r>
        <w:t xml:space="preserve"> CD8</w:t>
      </w:r>
      <w:r>
        <w:rPr>
          <w:vertAlign w:val="superscript"/>
        </w:rPr>
        <w:t>+</w:t>
      </w:r>
      <w:r>
        <w:t xml:space="preserve"> T cells were gated as CD45</w:t>
      </w:r>
      <w:r>
        <w:rPr>
          <w:vertAlign w:val="superscript"/>
        </w:rPr>
        <w:t>+</w:t>
      </w:r>
      <w:r>
        <w:t>/CD3</w:t>
      </w:r>
      <w:r>
        <w:rPr>
          <w:vertAlign w:val="superscript"/>
        </w:rPr>
        <w:t>+</w:t>
      </w:r>
      <w:r>
        <w:t>/CD8</w:t>
      </w:r>
      <w:r>
        <w:rPr>
          <w:vertAlign w:val="superscript"/>
        </w:rPr>
        <w:t>+</w:t>
      </w:r>
      <w:r>
        <w:t>/INFγ</w:t>
      </w:r>
      <w:r>
        <w:rPr>
          <w:vertAlign w:val="superscript"/>
        </w:rPr>
        <w:t>+</w:t>
      </w:r>
      <w:r>
        <w:t>. Granzyme-B</w:t>
      </w:r>
      <w:r>
        <w:rPr>
          <w:vertAlign w:val="superscript"/>
        </w:rPr>
        <w:t>+</w:t>
      </w:r>
      <w:r>
        <w:t xml:space="preserve"> CD8</w:t>
      </w:r>
      <w:r>
        <w:rPr>
          <w:vertAlign w:val="superscript"/>
        </w:rPr>
        <w:t>+</w:t>
      </w:r>
      <w:r>
        <w:t xml:space="preserve"> T cells were gated as CD45</w:t>
      </w:r>
      <w:r>
        <w:rPr>
          <w:vertAlign w:val="superscript"/>
        </w:rPr>
        <w:t>+</w:t>
      </w:r>
      <w:r>
        <w:t>/CD3</w:t>
      </w:r>
      <w:r>
        <w:rPr>
          <w:vertAlign w:val="superscript"/>
        </w:rPr>
        <w:t>+</w:t>
      </w:r>
      <w:r>
        <w:t>/CD8</w:t>
      </w:r>
      <w:r>
        <w:rPr>
          <w:vertAlign w:val="superscript"/>
        </w:rPr>
        <w:t>+</w:t>
      </w:r>
      <w:r>
        <w:t>/granzyme-B</w:t>
      </w:r>
      <w:r>
        <w:rPr>
          <w:vertAlign w:val="superscript"/>
        </w:rPr>
        <w:t>+</w:t>
      </w:r>
      <w:r>
        <w:t>.</w:t>
      </w:r>
    </w:p>
    <w:p w14:paraId="143711CB" w14:textId="77777777" w:rsidR="003056D9" w:rsidRDefault="003056D9">
      <w:pPr>
        <w:spacing w:after="0" w:line="240" w:lineRule="auto"/>
      </w:pPr>
    </w:p>
    <w:p w14:paraId="1FB264BA" w14:textId="77777777" w:rsidR="003056D9" w:rsidRDefault="003056D9">
      <w:pPr>
        <w:spacing w:after="0"/>
        <w:rPr>
          <w:rFonts w:asciiTheme="minorHAnsi" w:hAnsiTheme="minorHAnsi"/>
        </w:rPr>
      </w:pPr>
    </w:p>
    <w:p w14:paraId="19CEEE18" w14:textId="77777777" w:rsidR="003056D9" w:rsidRDefault="00955B28">
      <w:pPr>
        <w:rPr>
          <w:rFonts w:asciiTheme="minorHAnsi" w:hAnsiTheme="minorHAnsi"/>
          <w:b/>
          <w:sz w:val="28"/>
          <w:szCs w:val="28"/>
        </w:rPr>
      </w:pPr>
      <w:r>
        <w:br w:type="page"/>
      </w:r>
    </w:p>
    <w:p w14:paraId="3290BCE0" w14:textId="77777777" w:rsidR="003056D9" w:rsidRDefault="00955B28">
      <w:pPr>
        <w:rPr>
          <w:b/>
          <w:sz w:val="28"/>
          <w:szCs w:val="28"/>
        </w:rPr>
      </w:pPr>
      <w:r>
        <w:rPr>
          <w:b/>
          <w:sz w:val="28"/>
          <w:szCs w:val="28"/>
        </w:rPr>
        <w:lastRenderedPageBreak/>
        <w:t>S2 LC-MS analytics</w:t>
      </w:r>
    </w:p>
    <w:p w14:paraId="75AAB304" w14:textId="77777777" w:rsidR="003056D9" w:rsidRDefault="00955B28">
      <w:pPr>
        <w:rPr>
          <w:b/>
        </w:rPr>
      </w:pPr>
      <w:r>
        <w:rPr>
          <w:b/>
        </w:rPr>
        <w:t>Equipment, materials, method parameters and a full list of analytes</w:t>
      </w:r>
    </w:p>
    <w:p w14:paraId="30A291E5" w14:textId="77777777" w:rsidR="003056D9" w:rsidRDefault="003056D9">
      <w:pPr>
        <w:rPr>
          <w:b/>
          <w:sz w:val="32"/>
          <w:szCs w:val="32"/>
        </w:rPr>
      </w:pPr>
    </w:p>
    <w:p w14:paraId="67C3D854" w14:textId="77777777" w:rsidR="003056D9" w:rsidRDefault="00955B28">
      <w:r>
        <w:t>Abbreviations for lipids</w:t>
      </w:r>
    </w:p>
    <w:tbl>
      <w:tblPr>
        <w:tblW w:w="9406" w:type="dxa"/>
        <w:tblLook w:val="04A0" w:firstRow="1" w:lastRow="0" w:firstColumn="1" w:lastColumn="0" w:noHBand="0" w:noVBand="1"/>
      </w:tblPr>
      <w:tblGrid>
        <w:gridCol w:w="2273"/>
        <w:gridCol w:w="3539"/>
        <w:gridCol w:w="1509"/>
        <w:gridCol w:w="2085"/>
      </w:tblGrid>
      <w:tr w:rsidR="003056D9" w14:paraId="3F59E009" w14:textId="77777777">
        <w:trPr>
          <w:trHeight w:val="20"/>
        </w:trPr>
        <w:tc>
          <w:tcPr>
            <w:tcW w:w="2272" w:type="dxa"/>
            <w:tcBorders>
              <w:top w:val="single" w:sz="4" w:space="0" w:color="000000"/>
              <w:bottom w:val="single" w:sz="4" w:space="0" w:color="000000"/>
            </w:tcBorders>
            <w:shd w:val="clear" w:color="auto" w:fill="auto"/>
            <w:vAlign w:val="center"/>
          </w:tcPr>
          <w:p w14:paraId="5F4EFC0F" w14:textId="77777777" w:rsidR="003056D9" w:rsidRDefault="00955B28">
            <w:pPr>
              <w:pStyle w:val="MDPI42tablebody"/>
              <w:widowControl w:val="0"/>
              <w:spacing w:line="240" w:lineRule="auto"/>
              <w:jc w:val="both"/>
              <w:rPr>
                <w:rFonts w:ascii="Arial" w:hAnsi="Arial" w:cs="Arial"/>
                <w:b/>
                <w:color w:val="auto"/>
              </w:rPr>
            </w:pPr>
            <w:r>
              <w:rPr>
                <w:rFonts w:ascii="Arial" w:hAnsi="Arial" w:cs="Arial"/>
                <w:b/>
                <w:color w:val="auto"/>
              </w:rPr>
              <w:t>Abbreviation</w:t>
            </w:r>
          </w:p>
        </w:tc>
        <w:tc>
          <w:tcPr>
            <w:tcW w:w="3539" w:type="dxa"/>
            <w:tcBorders>
              <w:top w:val="single" w:sz="4" w:space="0" w:color="000000"/>
              <w:bottom w:val="single" w:sz="4" w:space="0" w:color="000000"/>
            </w:tcBorders>
          </w:tcPr>
          <w:p w14:paraId="7428BAB7" w14:textId="77777777" w:rsidR="003056D9" w:rsidRDefault="00955B28">
            <w:pPr>
              <w:pStyle w:val="MDPI42tablebody"/>
              <w:widowControl w:val="0"/>
              <w:spacing w:line="240" w:lineRule="auto"/>
              <w:jc w:val="both"/>
              <w:rPr>
                <w:rFonts w:ascii="Arial" w:hAnsi="Arial" w:cs="Arial"/>
                <w:b/>
                <w:color w:val="auto"/>
              </w:rPr>
            </w:pPr>
            <w:r>
              <w:rPr>
                <w:rFonts w:ascii="Arial" w:hAnsi="Arial" w:cs="Arial"/>
                <w:b/>
                <w:color w:val="auto"/>
              </w:rPr>
              <w:t>Lipid species</w:t>
            </w:r>
          </w:p>
        </w:tc>
        <w:tc>
          <w:tcPr>
            <w:tcW w:w="1509" w:type="dxa"/>
            <w:tcBorders>
              <w:top w:val="single" w:sz="4" w:space="0" w:color="000000"/>
              <w:bottom w:val="single" w:sz="4" w:space="0" w:color="000000"/>
            </w:tcBorders>
          </w:tcPr>
          <w:p w14:paraId="598FF491" w14:textId="77777777" w:rsidR="003056D9" w:rsidRDefault="003056D9">
            <w:pPr>
              <w:pStyle w:val="MDPI42tablebody"/>
              <w:widowControl w:val="0"/>
              <w:spacing w:line="240" w:lineRule="auto"/>
              <w:jc w:val="both"/>
              <w:rPr>
                <w:rFonts w:ascii="Arial" w:hAnsi="Arial" w:cs="Arial"/>
                <w:b/>
                <w:color w:val="auto"/>
              </w:rPr>
            </w:pPr>
          </w:p>
        </w:tc>
        <w:tc>
          <w:tcPr>
            <w:tcW w:w="2085" w:type="dxa"/>
            <w:tcBorders>
              <w:top w:val="single" w:sz="4" w:space="0" w:color="000000"/>
              <w:bottom w:val="single" w:sz="4" w:space="0" w:color="000000"/>
            </w:tcBorders>
          </w:tcPr>
          <w:p w14:paraId="02A642B6" w14:textId="77777777" w:rsidR="003056D9" w:rsidRDefault="003056D9">
            <w:pPr>
              <w:pStyle w:val="MDPI42tablebody"/>
              <w:widowControl w:val="0"/>
              <w:spacing w:line="240" w:lineRule="auto"/>
              <w:jc w:val="both"/>
              <w:rPr>
                <w:rFonts w:ascii="Arial" w:hAnsi="Arial" w:cs="Arial"/>
                <w:b/>
                <w:color w:val="auto"/>
              </w:rPr>
            </w:pPr>
          </w:p>
        </w:tc>
      </w:tr>
      <w:tr w:rsidR="003056D9" w14:paraId="4E5E7A48" w14:textId="77777777">
        <w:trPr>
          <w:trHeight w:val="20"/>
        </w:trPr>
        <w:tc>
          <w:tcPr>
            <w:tcW w:w="2272" w:type="dxa"/>
            <w:tcBorders>
              <w:top w:val="single" w:sz="4" w:space="0" w:color="000000"/>
            </w:tcBorders>
            <w:shd w:val="clear" w:color="auto" w:fill="auto"/>
            <w:vAlign w:val="center"/>
          </w:tcPr>
          <w:p w14:paraId="75F4A1A5"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FA</w:t>
            </w:r>
          </w:p>
        </w:tc>
        <w:tc>
          <w:tcPr>
            <w:tcW w:w="3539" w:type="dxa"/>
            <w:tcBorders>
              <w:top w:val="single" w:sz="4" w:space="0" w:color="000000"/>
            </w:tcBorders>
          </w:tcPr>
          <w:p w14:paraId="44EA28C2"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Free Fatty Acid</w:t>
            </w:r>
          </w:p>
        </w:tc>
        <w:tc>
          <w:tcPr>
            <w:tcW w:w="1509" w:type="dxa"/>
            <w:tcBorders>
              <w:top w:val="single" w:sz="4" w:space="0" w:color="000000"/>
            </w:tcBorders>
          </w:tcPr>
          <w:p w14:paraId="662A7104" w14:textId="77777777" w:rsidR="003056D9" w:rsidRDefault="003056D9">
            <w:pPr>
              <w:pStyle w:val="MDPI42tablebody"/>
              <w:widowControl w:val="0"/>
              <w:spacing w:line="240" w:lineRule="auto"/>
              <w:jc w:val="both"/>
              <w:rPr>
                <w:rFonts w:ascii="Arial" w:hAnsi="Arial" w:cs="Arial"/>
                <w:color w:val="auto"/>
              </w:rPr>
            </w:pPr>
          </w:p>
        </w:tc>
        <w:tc>
          <w:tcPr>
            <w:tcW w:w="2085" w:type="dxa"/>
            <w:tcBorders>
              <w:top w:val="single" w:sz="4" w:space="0" w:color="000000"/>
            </w:tcBorders>
          </w:tcPr>
          <w:p w14:paraId="053E9ECB" w14:textId="77777777" w:rsidR="003056D9" w:rsidRDefault="003056D9">
            <w:pPr>
              <w:pStyle w:val="MDPI42tablebody"/>
              <w:widowControl w:val="0"/>
              <w:spacing w:line="240" w:lineRule="auto"/>
              <w:jc w:val="both"/>
              <w:rPr>
                <w:rFonts w:ascii="Arial" w:hAnsi="Arial" w:cs="Arial"/>
                <w:color w:val="auto"/>
              </w:rPr>
            </w:pPr>
          </w:p>
        </w:tc>
      </w:tr>
      <w:tr w:rsidR="003056D9" w14:paraId="101EFE70" w14:textId="77777777">
        <w:trPr>
          <w:trHeight w:val="20"/>
        </w:trPr>
        <w:tc>
          <w:tcPr>
            <w:tcW w:w="2272" w:type="dxa"/>
            <w:shd w:val="clear" w:color="auto" w:fill="auto"/>
            <w:vAlign w:val="center"/>
          </w:tcPr>
          <w:p w14:paraId="19860043"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LPC O</w:t>
            </w:r>
          </w:p>
        </w:tc>
        <w:tc>
          <w:tcPr>
            <w:tcW w:w="3539" w:type="dxa"/>
          </w:tcPr>
          <w:p w14:paraId="44C4D797"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Ether-lysophosphatidylcholine</w:t>
            </w:r>
          </w:p>
        </w:tc>
        <w:tc>
          <w:tcPr>
            <w:tcW w:w="1509" w:type="dxa"/>
          </w:tcPr>
          <w:p w14:paraId="4E8FA01C"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76FE2D5B" w14:textId="77777777" w:rsidR="003056D9" w:rsidRDefault="003056D9">
            <w:pPr>
              <w:pStyle w:val="MDPI42tablebody"/>
              <w:widowControl w:val="0"/>
              <w:spacing w:line="240" w:lineRule="auto"/>
              <w:jc w:val="both"/>
              <w:rPr>
                <w:rFonts w:ascii="Arial" w:hAnsi="Arial" w:cs="Arial"/>
                <w:color w:val="auto"/>
              </w:rPr>
            </w:pPr>
          </w:p>
        </w:tc>
      </w:tr>
      <w:tr w:rsidR="003056D9" w14:paraId="376C4752" w14:textId="77777777">
        <w:trPr>
          <w:trHeight w:val="20"/>
        </w:trPr>
        <w:tc>
          <w:tcPr>
            <w:tcW w:w="2272" w:type="dxa"/>
            <w:shd w:val="clear" w:color="auto" w:fill="auto"/>
            <w:vAlign w:val="center"/>
          </w:tcPr>
          <w:p w14:paraId="1013C444"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LPE</w:t>
            </w:r>
          </w:p>
        </w:tc>
        <w:tc>
          <w:tcPr>
            <w:tcW w:w="3539" w:type="dxa"/>
          </w:tcPr>
          <w:p w14:paraId="615D134F"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Lysophosphatidylethanolamine</w:t>
            </w:r>
          </w:p>
        </w:tc>
        <w:tc>
          <w:tcPr>
            <w:tcW w:w="1509" w:type="dxa"/>
          </w:tcPr>
          <w:p w14:paraId="4ABA96CA"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73379C18" w14:textId="77777777" w:rsidR="003056D9" w:rsidRDefault="003056D9">
            <w:pPr>
              <w:pStyle w:val="MDPI42tablebody"/>
              <w:widowControl w:val="0"/>
              <w:spacing w:line="240" w:lineRule="auto"/>
              <w:jc w:val="both"/>
              <w:rPr>
                <w:rFonts w:ascii="Arial" w:hAnsi="Arial" w:cs="Arial"/>
                <w:color w:val="auto"/>
              </w:rPr>
            </w:pPr>
          </w:p>
        </w:tc>
      </w:tr>
      <w:tr w:rsidR="003056D9" w14:paraId="070647DE" w14:textId="77777777">
        <w:trPr>
          <w:trHeight w:val="20"/>
        </w:trPr>
        <w:tc>
          <w:tcPr>
            <w:tcW w:w="2272" w:type="dxa"/>
            <w:shd w:val="clear" w:color="auto" w:fill="auto"/>
            <w:vAlign w:val="center"/>
          </w:tcPr>
          <w:p w14:paraId="4FF8DF58"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LPG</w:t>
            </w:r>
          </w:p>
        </w:tc>
        <w:tc>
          <w:tcPr>
            <w:tcW w:w="3539" w:type="dxa"/>
          </w:tcPr>
          <w:p w14:paraId="199D028C"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Lysophosphatidylglycerol</w:t>
            </w:r>
          </w:p>
        </w:tc>
        <w:tc>
          <w:tcPr>
            <w:tcW w:w="1509" w:type="dxa"/>
          </w:tcPr>
          <w:p w14:paraId="37776497"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7A5AC361" w14:textId="77777777" w:rsidR="003056D9" w:rsidRDefault="003056D9">
            <w:pPr>
              <w:pStyle w:val="MDPI42tablebody"/>
              <w:widowControl w:val="0"/>
              <w:spacing w:line="240" w:lineRule="auto"/>
              <w:jc w:val="both"/>
              <w:rPr>
                <w:rFonts w:ascii="Arial" w:hAnsi="Arial" w:cs="Arial"/>
                <w:color w:val="auto"/>
              </w:rPr>
            </w:pPr>
          </w:p>
        </w:tc>
      </w:tr>
      <w:tr w:rsidR="003056D9" w14:paraId="0E8237A0" w14:textId="77777777">
        <w:trPr>
          <w:trHeight w:val="20"/>
        </w:trPr>
        <w:tc>
          <w:tcPr>
            <w:tcW w:w="2272" w:type="dxa"/>
            <w:shd w:val="clear" w:color="auto" w:fill="auto"/>
            <w:vAlign w:val="center"/>
          </w:tcPr>
          <w:p w14:paraId="16FFCB38"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 xml:space="preserve">LPI </w:t>
            </w:r>
          </w:p>
        </w:tc>
        <w:tc>
          <w:tcPr>
            <w:tcW w:w="3539" w:type="dxa"/>
          </w:tcPr>
          <w:p w14:paraId="6E23E654"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Lysophosphatidylinositol</w:t>
            </w:r>
          </w:p>
        </w:tc>
        <w:tc>
          <w:tcPr>
            <w:tcW w:w="1509" w:type="dxa"/>
          </w:tcPr>
          <w:p w14:paraId="72480D30"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512EE133" w14:textId="77777777" w:rsidR="003056D9" w:rsidRDefault="003056D9">
            <w:pPr>
              <w:pStyle w:val="MDPI42tablebody"/>
              <w:widowControl w:val="0"/>
              <w:spacing w:line="240" w:lineRule="auto"/>
              <w:jc w:val="both"/>
              <w:rPr>
                <w:rFonts w:ascii="Arial" w:hAnsi="Arial" w:cs="Arial"/>
                <w:color w:val="auto"/>
              </w:rPr>
            </w:pPr>
          </w:p>
        </w:tc>
      </w:tr>
      <w:tr w:rsidR="003056D9" w14:paraId="0376A174" w14:textId="77777777">
        <w:trPr>
          <w:trHeight w:val="20"/>
        </w:trPr>
        <w:tc>
          <w:tcPr>
            <w:tcW w:w="2272" w:type="dxa"/>
            <w:shd w:val="clear" w:color="auto" w:fill="auto"/>
            <w:vAlign w:val="center"/>
          </w:tcPr>
          <w:p w14:paraId="349C9D4A"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 xml:space="preserve">PE </w:t>
            </w:r>
          </w:p>
        </w:tc>
        <w:tc>
          <w:tcPr>
            <w:tcW w:w="3539" w:type="dxa"/>
          </w:tcPr>
          <w:p w14:paraId="774AE124"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Phosphatidylethanolamin</w:t>
            </w:r>
          </w:p>
        </w:tc>
        <w:tc>
          <w:tcPr>
            <w:tcW w:w="1509" w:type="dxa"/>
          </w:tcPr>
          <w:p w14:paraId="0EAC2A4D"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7DDF8823" w14:textId="77777777" w:rsidR="003056D9" w:rsidRDefault="003056D9">
            <w:pPr>
              <w:pStyle w:val="MDPI42tablebody"/>
              <w:widowControl w:val="0"/>
              <w:spacing w:line="240" w:lineRule="auto"/>
              <w:jc w:val="both"/>
              <w:rPr>
                <w:rFonts w:ascii="Arial" w:hAnsi="Arial" w:cs="Arial"/>
                <w:color w:val="auto"/>
              </w:rPr>
            </w:pPr>
          </w:p>
        </w:tc>
      </w:tr>
      <w:tr w:rsidR="003056D9" w14:paraId="18287EEA" w14:textId="77777777">
        <w:trPr>
          <w:trHeight w:val="20"/>
        </w:trPr>
        <w:tc>
          <w:tcPr>
            <w:tcW w:w="2272" w:type="dxa"/>
            <w:shd w:val="clear" w:color="auto" w:fill="auto"/>
            <w:vAlign w:val="center"/>
          </w:tcPr>
          <w:p w14:paraId="791C80A1"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PG</w:t>
            </w:r>
          </w:p>
        </w:tc>
        <w:tc>
          <w:tcPr>
            <w:tcW w:w="3539" w:type="dxa"/>
          </w:tcPr>
          <w:p w14:paraId="557FA81C"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Phosphatidylglycerol</w:t>
            </w:r>
          </w:p>
        </w:tc>
        <w:tc>
          <w:tcPr>
            <w:tcW w:w="1509" w:type="dxa"/>
          </w:tcPr>
          <w:p w14:paraId="1D610B52"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2EFC17C4" w14:textId="77777777" w:rsidR="003056D9" w:rsidRDefault="003056D9">
            <w:pPr>
              <w:pStyle w:val="MDPI42tablebody"/>
              <w:widowControl w:val="0"/>
              <w:spacing w:line="240" w:lineRule="auto"/>
              <w:jc w:val="both"/>
              <w:rPr>
                <w:rFonts w:ascii="Arial" w:hAnsi="Arial" w:cs="Arial"/>
                <w:color w:val="auto"/>
              </w:rPr>
            </w:pPr>
          </w:p>
        </w:tc>
      </w:tr>
      <w:tr w:rsidR="003056D9" w14:paraId="317F2351" w14:textId="77777777">
        <w:trPr>
          <w:trHeight w:val="20"/>
        </w:trPr>
        <w:tc>
          <w:tcPr>
            <w:tcW w:w="2272" w:type="dxa"/>
            <w:shd w:val="clear" w:color="auto" w:fill="auto"/>
            <w:vAlign w:val="center"/>
          </w:tcPr>
          <w:p w14:paraId="6499A023"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PI</w:t>
            </w:r>
          </w:p>
        </w:tc>
        <w:tc>
          <w:tcPr>
            <w:tcW w:w="3539" w:type="dxa"/>
          </w:tcPr>
          <w:p w14:paraId="74A14357"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Phosphatidylinositol</w:t>
            </w:r>
          </w:p>
        </w:tc>
        <w:tc>
          <w:tcPr>
            <w:tcW w:w="1509" w:type="dxa"/>
          </w:tcPr>
          <w:p w14:paraId="69A15EA2"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6EB85AC5" w14:textId="77777777" w:rsidR="003056D9" w:rsidRDefault="003056D9">
            <w:pPr>
              <w:pStyle w:val="MDPI42tablebody"/>
              <w:widowControl w:val="0"/>
              <w:spacing w:line="240" w:lineRule="auto"/>
              <w:jc w:val="both"/>
              <w:rPr>
                <w:rFonts w:ascii="Arial" w:hAnsi="Arial" w:cs="Arial"/>
                <w:color w:val="auto"/>
              </w:rPr>
            </w:pPr>
          </w:p>
        </w:tc>
      </w:tr>
      <w:tr w:rsidR="003056D9" w14:paraId="3EC14B51" w14:textId="77777777">
        <w:trPr>
          <w:trHeight w:val="20"/>
        </w:trPr>
        <w:tc>
          <w:tcPr>
            <w:tcW w:w="2272" w:type="dxa"/>
            <w:shd w:val="clear" w:color="auto" w:fill="auto"/>
            <w:vAlign w:val="center"/>
          </w:tcPr>
          <w:p w14:paraId="757A95B1"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PS</w:t>
            </w:r>
          </w:p>
        </w:tc>
        <w:tc>
          <w:tcPr>
            <w:tcW w:w="3539" w:type="dxa"/>
          </w:tcPr>
          <w:p w14:paraId="7ACD9B23"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Phosphatidylserine</w:t>
            </w:r>
          </w:p>
        </w:tc>
        <w:tc>
          <w:tcPr>
            <w:tcW w:w="1509" w:type="dxa"/>
          </w:tcPr>
          <w:p w14:paraId="3CC58706"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00D9CE05" w14:textId="77777777" w:rsidR="003056D9" w:rsidRDefault="003056D9">
            <w:pPr>
              <w:pStyle w:val="MDPI42tablebody"/>
              <w:widowControl w:val="0"/>
              <w:spacing w:line="240" w:lineRule="auto"/>
              <w:jc w:val="both"/>
              <w:rPr>
                <w:rFonts w:ascii="Arial" w:hAnsi="Arial" w:cs="Arial"/>
                <w:color w:val="auto"/>
              </w:rPr>
            </w:pPr>
          </w:p>
        </w:tc>
      </w:tr>
      <w:tr w:rsidR="003056D9" w14:paraId="5F7EE0EF" w14:textId="77777777">
        <w:trPr>
          <w:trHeight w:val="20"/>
        </w:trPr>
        <w:tc>
          <w:tcPr>
            <w:tcW w:w="2272" w:type="dxa"/>
            <w:shd w:val="clear" w:color="auto" w:fill="auto"/>
            <w:vAlign w:val="center"/>
          </w:tcPr>
          <w:p w14:paraId="1873306E"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LPC</w:t>
            </w:r>
          </w:p>
        </w:tc>
        <w:tc>
          <w:tcPr>
            <w:tcW w:w="3539" w:type="dxa"/>
          </w:tcPr>
          <w:p w14:paraId="1615AE46"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Lysophosphaditylcholine</w:t>
            </w:r>
          </w:p>
        </w:tc>
        <w:tc>
          <w:tcPr>
            <w:tcW w:w="1509" w:type="dxa"/>
          </w:tcPr>
          <w:p w14:paraId="58CB83C0"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128A522A" w14:textId="77777777" w:rsidR="003056D9" w:rsidRDefault="003056D9">
            <w:pPr>
              <w:pStyle w:val="MDPI42tablebody"/>
              <w:widowControl w:val="0"/>
              <w:spacing w:line="240" w:lineRule="auto"/>
              <w:jc w:val="both"/>
              <w:rPr>
                <w:rFonts w:ascii="Arial" w:hAnsi="Arial" w:cs="Arial"/>
                <w:color w:val="auto"/>
              </w:rPr>
            </w:pPr>
          </w:p>
        </w:tc>
      </w:tr>
      <w:tr w:rsidR="003056D9" w14:paraId="65F725B3" w14:textId="77777777">
        <w:trPr>
          <w:trHeight w:val="20"/>
        </w:trPr>
        <w:tc>
          <w:tcPr>
            <w:tcW w:w="2272" w:type="dxa"/>
            <w:shd w:val="clear" w:color="auto" w:fill="auto"/>
            <w:vAlign w:val="center"/>
          </w:tcPr>
          <w:p w14:paraId="21881C33"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Cer</w:t>
            </w:r>
          </w:p>
        </w:tc>
        <w:tc>
          <w:tcPr>
            <w:tcW w:w="3539" w:type="dxa"/>
          </w:tcPr>
          <w:p w14:paraId="7DAE8F2A"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Dihydroceramid</w:t>
            </w:r>
          </w:p>
        </w:tc>
        <w:tc>
          <w:tcPr>
            <w:tcW w:w="1509" w:type="dxa"/>
          </w:tcPr>
          <w:p w14:paraId="2CB738C4"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0C099072" w14:textId="77777777" w:rsidR="003056D9" w:rsidRDefault="003056D9">
            <w:pPr>
              <w:pStyle w:val="MDPI42tablebody"/>
              <w:widowControl w:val="0"/>
              <w:spacing w:line="240" w:lineRule="auto"/>
              <w:jc w:val="both"/>
              <w:rPr>
                <w:rFonts w:ascii="Arial" w:hAnsi="Arial" w:cs="Arial"/>
                <w:color w:val="auto"/>
              </w:rPr>
            </w:pPr>
          </w:p>
        </w:tc>
      </w:tr>
      <w:tr w:rsidR="003056D9" w14:paraId="64AC2C8C" w14:textId="77777777">
        <w:trPr>
          <w:trHeight w:val="20"/>
        </w:trPr>
        <w:tc>
          <w:tcPr>
            <w:tcW w:w="2272" w:type="dxa"/>
            <w:shd w:val="clear" w:color="auto" w:fill="auto"/>
            <w:vAlign w:val="center"/>
          </w:tcPr>
          <w:p w14:paraId="556E3E62"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DG</w:t>
            </w:r>
          </w:p>
        </w:tc>
        <w:tc>
          <w:tcPr>
            <w:tcW w:w="3539" w:type="dxa"/>
          </w:tcPr>
          <w:p w14:paraId="015C2732"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Diglyceride</w:t>
            </w:r>
          </w:p>
        </w:tc>
        <w:tc>
          <w:tcPr>
            <w:tcW w:w="1509" w:type="dxa"/>
          </w:tcPr>
          <w:p w14:paraId="47586ABA"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260338F1" w14:textId="77777777" w:rsidR="003056D9" w:rsidRDefault="003056D9">
            <w:pPr>
              <w:pStyle w:val="MDPI42tablebody"/>
              <w:widowControl w:val="0"/>
              <w:spacing w:line="240" w:lineRule="auto"/>
              <w:jc w:val="both"/>
              <w:rPr>
                <w:rFonts w:ascii="Arial" w:hAnsi="Arial" w:cs="Arial"/>
                <w:color w:val="auto"/>
              </w:rPr>
            </w:pPr>
          </w:p>
        </w:tc>
      </w:tr>
      <w:tr w:rsidR="003056D9" w14:paraId="736A3CF5" w14:textId="77777777">
        <w:trPr>
          <w:trHeight w:val="20"/>
        </w:trPr>
        <w:tc>
          <w:tcPr>
            <w:tcW w:w="2272" w:type="dxa"/>
            <w:shd w:val="clear" w:color="auto" w:fill="auto"/>
            <w:vAlign w:val="center"/>
          </w:tcPr>
          <w:p w14:paraId="3C35DD23"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 xml:space="preserve">LacCer </w:t>
            </w:r>
          </w:p>
        </w:tc>
        <w:tc>
          <w:tcPr>
            <w:tcW w:w="3539" w:type="dxa"/>
          </w:tcPr>
          <w:p w14:paraId="79715F3A"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Lactosylceramide</w:t>
            </w:r>
          </w:p>
        </w:tc>
        <w:tc>
          <w:tcPr>
            <w:tcW w:w="1509" w:type="dxa"/>
          </w:tcPr>
          <w:p w14:paraId="0D5F3A45"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194B28D5" w14:textId="77777777" w:rsidR="003056D9" w:rsidRDefault="003056D9">
            <w:pPr>
              <w:pStyle w:val="MDPI42tablebody"/>
              <w:widowControl w:val="0"/>
              <w:spacing w:line="240" w:lineRule="auto"/>
              <w:jc w:val="both"/>
              <w:rPr>
                <w:rFonts w:ascii="Arial" w:hAnsi="Arial" w:cs="Arial"/>
                <w:color w:val="auto"/>
              </w:rPr>
            </w:pPr>
          </w:p>
        </w:tc>
      </w:tr>
      <w:tr w:rsidR="003056D9" w14:paraId="20282B5B" w14:textId="77777777">
        <w:trPr>
          <w:trHeight w:val="20"/>
        </w:trPr>
        <w:tc>
          <w:tcPr>
            <w:tcW w:w="2272" w:type="dxa"/>
            <w:shd w:val="clear" w:color="auto" w:fill="auto"/>
            <w:vAlign w:val="center"/>
          </w:tcPr>
          <w:p w14:paraId="4DB16B14"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PC</w:t>
            </w:r>
          </w:p>
        </w:tc>
        <w:tc>
          <w:tcPr>
            <w:tcW w:w="3539" w:type="dxa"/>
          </w:tcPr>
          <w:p w14:paraId="2A65C3A5"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Phosphatidylcholine</w:t>
            </w:r>
          </w:p>
        </w:tc>
        <w:tc>
          <w:tcPr>
            <w:tcW w:w="1509" w:type="dxa"/>
          </w:tcPr>
          <w:p w14:paraId="1D0F6191"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721EBC3C" w14:textId="77777777" w:rsidR="003056D9" w:rsidRDefault="003056D9">
            <w:pPr>
              <w:pStyle w:val="MDPI42tablebody"/>
              <w:widowControl w:val="0"/>
              <w:spacing w:line="240" w:lineRule="auto"/>
              <w:jc w:val="both"/>
              <w:rPr>
                <w:rFonts w:ascii="Arial" w:hAnsi="Arial" w:cs="Arial"/>
                <w:color w:val="auto"/>
              </w:rPr>
            </w:pPr>
          </w:p>
        </w:tc>
      </w:tr>
      <w:tr w:rsidR="003056D9" w14:paraId="66E14102" w14:textId="77777777">
        <w:trPr>
          <w:trHeight w:val="20"/>
        </w:trPr>
        <w:tc>
          <w:tcPr>
            <w:tcW w:w="2272" w:type="dxa"/>
            <w:shd w:val="clear" w:color="auto" w:fill="auto"/>
            <w:vAlign w:val="center"/>
          </w:tcPr>
          <w:p w14:paraId="401408B7"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PC O</w:t>
            </w:r>
          </w:p>
        </w:tc>
        <w:tc>
          <w:tcPr>
            <w:tcW w:w="3539" w:type="dxa"/>
          </w:tcPr>
          <w:p w14:paraId="5B9F3955"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Ether-phosphatidylcholine</w:t>
            </w:r>
          </w:p>
        </w:tc>
        <w:tc>
          <w:tcPr>
            <w:tcW w:w="1509" w:type="dxa"/>
          </w:tcPr>
          <w:p w14:paraId="06675E74"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469F432F" w14:textId="77777777" w:rsidR="003056D9" w:rsidRDefault="003056D9">
            <w:pPr>
              <w:pStyle w:val="MDPI42tablebody"/>
              <w:widowControl w:val="0"/>
              <w:spacing w:line="240" w:lineRule="auto"/>
              <w:jc w:val="both"/>
              <w:rPr>
                <w:rFonts w:ascii="Arial" w:hAnsi="Arial" w:cs="Arial"/>
                <w:color w:val="auto"/>
              </w:rPr>
            </w:pPr>
          </w:p>
        </w:tc>
      </w:tr>
      <w:tr w:rsidR="003056D9" w14:paraId="62160A46" w14:textId="77777777">
        <w:trPr>
          <w:trHeight w:val="20"/>
        </w:trPr>
        <w:tc>
          <w:tcPr>
            <w:tcW w:w="2272" w:type="dxa"/>
            <w:shd w:val="clear" w:color="auto" w:fill="auto"/>
            <w:vAlign w:val="center"/>
          </w:tcPr>
          <w:p w14:paraId="6A87C8E2"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CE</w:t>
            </w:r>
          </w:p>
        </w:tc>
        <w:tc>
          <w:tcPr>
            <w:tcW w:w="3539" w:type="dxa"/>
          </w:tcPr>
          <w:p w14:paraId="76327A2A"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Cholesteryl esters</w:t>
            </w:r>
          </w:p>
        </w:tc>
        <w:tc>
          <w:tcPr>
            <w:tcW w:w="1509" w:type="dxa"/>
          </w:tcPr>
          <w:p w14:paraId="098584F6"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624A93D4" w14:textId="77777777" w:rsidR="003056D9" w:rsidRDefault="003056D9">
            <w:pPr>
              <w:pStyle w:val="MDPI42tablebody"/>
              <w:widowControl w:val="0"/>
              <w:spacing w:line="240" w:lineRule="auto"/>
              <w:jc w:val="both"/>
              <w:rPr>
                <w:rFonts w:ascii="Arial" w:hAnsi="Arial" w:cs="Arial"/>
                <w:color w:val="auto"/>
              </w:rPr>
            </w:pPr>
          </w:p>
        </w:tc>
      </w:tr>
      <w:tr w:rsidR="003056D9" w14:paraId="20EA1888" w14:textId="77777777">
        <w:trPr>
          <w:trHeight w:val="20"/>
        </w:trPr>
        <w:tc>
          <w:tcPr>
            <w:tcW w:w="2272" w:type="dxa"/>
            <w:shd w:val="clear" w:color="auto" w:fill="auto"/>
            <w:vAlign w:val="center"/>
          </w:tcPr>
          <w:p w14:paraId="02950C9B"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SM</w:t>
            </w:r>
          </w:p>
        </w:tc>
        <w:tc>
          <w:tcPr>
            <w:tcW w:w="3539" w:type="dxa"/>
          </w:tcPr>
          <w:p w14:paraId="2B113C60"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Sphingomyelin</w:t>
            </w:r>
          </w:p>
        </w:tc>
        <w:tc>
          <w:tcPr>
            <w:tcW w:w="1509" w:type="dxa"/>
          </w:tcPr>
          <w:p w14:paraId="4F45ECD8"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489BED44" w14:textId="77777777" w:rsidR="003056D9" w:rsidRDefault="003056D9">
            <w:pPr>
              <w:pStyle w:val="MDPI42tablebody"/>
              <w:widowControl w:val="0"/>
              <w:spacing w:line="240" w:lineRule="auto"/>
              <w:jc w:val="both"/>
              <w:rPr>
                <w:rFonts w:ascii="Arial" w:hAnsi="Arial" w:cs="Arial"/>
                <w:color w:val="auto"/>
              </w:rPr>
            </w:pPr>
          </w:p>
        </w:tc>
      </w:tr>
      <w:tr w:rsidR="003056D9" w14:paraId="28FD6550" w14:textId="77777777">
        <w:trPr>
          <w:trHeight w:val="20"/>
        </w:trPr>
        <w:tc>
          <w:tcPr>
            <w:tcW w:w="2272" w:type="dxa"/>
            <w:shd w:val="clear" w:color="auto" w:fill="auto"/>
            <w:vAlign w:val="center"/>
          </w:tcPr>
          <w:p w14:paraId="4FBBD02E"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FC</w:t>
            </w:r>
          </w:p>
        </w:tc>
        <w:tc>
          <w:tcPr>
            <w:tcW w:w="3539" w:type="dxa"/>
            <w:vAlign w:val="center"/>
          </w:tcPr>
          <w:p w14:paraId="732E4615"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Cholesterol</w:t>
            </w:r>
          </w:p>
        </w:tc>
        <w:tc>
          <w:tcPr>
            <w:tcW w:w="1509" w:type="dxa"/>
          </w:tcPr>
          <w:p w14:paraId="51437782"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244C9503" w14:textId="77777777" w:rsidR="003056D9" w:rsidRDefault="003056D9">
            <w:pPr>
              <w:pStyle w:val="MDPI42tablebody"/>
              <w:widowControl w:val="0"/>
              <w:spacing w:line="240" w:lineRule="auto"/>
              <w:jc w:val="both"/>
              <w:rPr>
                <w:rFonts w:ascii="Arial" w:hAnsi="Arial" w:cs="Arial"/>
                <w:color w:val="auto"/>
              </w:rPr>
            </w:pPr>
          </w:p>
        </w:tc>
      </w:tr>
      <w:tr w:rsidR="003056D9" w14:paraId="0C89741A" w14:textId="77777777">
        <w:trPr>
          <w:trHeight w:val="20"/>
        </w:trPr>
        <w:tc>
          <w:tcPr>
            <w:tcW w:w="2272" w:type="dxa"/>
            <w:shd w:val="clear" w:color="auto" w:fill="auto"/>
            <w:vAlign w:val="center"/>
          </w:tcPr>
          <w:p w14:paraId="1C248402"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TG</w:t>
            </w:r>
          </w:p>
        </w:tc>
        <w:tc>
          <w:tcPr>
            <w:tcW w:w="3539" w:type="dxa"/>
          </w:tcPr>
          <w:p w14:paraId="3FE90151"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Triglyceride</w:t>
            </w:r>
          </w:p>
        </w:tc>
        <w:tc>
          <w:tcPr>
            <w:tcW w:w="1509" w:type="dxa"/>
          </w:tcPr>
          <w:p w14:paraId="68E449EE"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18F51092" w14:textId="77777777" w:rsidR="003056D9" w:rsidRDefault="003056D9">
            <w:pPr>
              <w:pStyle w:val="MDPI42tablebody"/>
              <w:widowControl w:val="0"/>
              <w:spacing w:line="240" w:lineRule="auto"/>
              <w:jc w:val="both"/>
              <w:rPr>
                <w:rFonts w:ascii="Arial" w:hAnsi="Arial" w:cs="Arial"/>
                <w:color w:val="auto"/>
              </w:rPr>
            </w:pPr>
          </w:p>
        </w:tc>
      </w:tr>
      <w:tr w:rsidR="003056D9" w14:paraId="072D4FC0" w14:textId="77777777">
        <w:trPr>
          <w:trHeight w:val="20"/>
        </w:trPr>
        <w:tc>
          <w:tcPr>
            <w:tcW w:w="2272" w:type="dxa"/>
            <w:shd w:val="clear" w:color="auto" w:fill="auto"/>
            <w:vAlign w:val="center"/>
          </w:tcPr>
          <w:p w14:paraId="1037D2BA"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2-AG</w:t>
            </w:r>
          </w:p>
        </w:tc>
        <w:tc>
          <w:tcPr>
            <w:tcW w:w="3539" w:type="dxa"/>
          </w:tcPr>
          <w:p w14:paraId="489BF5C6"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2-Arachidonoyl glycerol</w:t>
            </w:r>
          </w:p>
        </w:tc>
        <w:tc>
          <w:tcPr>
            <w:tcW w:w="1509" w:type="dxa"/>
          </w:tcPr>
          <w:p w14:paraId="22307C5B"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391F7737" w14:textId="77777777" w:rsidR="003056D9" w:rsidRDefault="003056D9">
            <w:pPr>
              <w:pStyle w:val="MDPI42tablebody"/>
              <w:widowControl w:val="0"/>
              <w:spacing w:line="240" w:lineRule="auto"/>
              <w:jc w:val="both"/>
              <w:rPr>
                <w:rFonts w:ascii="Arial" w:hAnsi="Arial" w:cs="Arial"/>
                <w:color w:val="auto"/>
              </w:rPr>
            </w:pPr>
          </w:p>
        </w:tc>
      </w:tr>
      <w:tr w:rsidR="003056D9" w14:paraId="4F7F2267" w14:textId="77777777">
        <w:trPr>
          <w:trHeight w:val="20"/>
        </w:trPr>
        <w:tc>
          <w:tcPr>
            <w:tcW w:w="2272" w:type="dxa"/>
            <w:shd w:val="clear" w:color="auto" w:fill="auto"/>
            <w:vAlign w:val="center"/>
          </w:tcPr>
          <w:p w14:paraId="70593943"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2-OG</w:t>
            </w:r>
          </w:p>
        </w:tc>
        <w:tc>
          <w:tcPr>
            <w:tcW w:w="3539" w:type="dxa"/>
          </w:tcPr>
          <w:p w14:paraId="29F6A83E"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2-Oleoyl glycerol</w:t>
            </w:r>
          </w:p>
        </w:tc>
        <w:tc>
          <w:tcPr>
            <w:tcW w:w="1509" w:type="dxa"/>
          </w:tcPr>
          <w:p w14:paraId="76A11163"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1C24EC04" w14:textId="77777777" w:rsidR="003056D9" w:rsidRDefault="003056D9">
            <w:pPr>
              <w:pStyle w:val="MDPI42tablebody"/>
              <w:widowControl w:val="0"/>
              <w:spacing w:line="240" w:lineRule="auto"/>
              <w:jc w:val="both"/>
              <w:rPr>
                <w:rFonts w:ascii="Arial" w:hAnsi="Arial" w:cs="Arial"/>
                <w:color w:val="auto"/>
              </w:rPr>
            </w:pPr>
          </w:p>
        </w:tc>
      </w:tr>
      <w:tr w:rsidR="003056D9" w14:paraId="681ADD87" w14:textId="77777777">
        <w:trPr>
          <w:trHeight w:val="20"/>
        </w:trPr>
        <w:tc>
          <w:tcPr>
            <w:tcW w:w="2272" w:type="dxa"/>
            <w:shd w:val="clear" w:color="auto" w:fill="auto"/>
            <w:vAlign w:val="center"/>
          </w:tcPr>
          <w:p w14:paraId="5B57B829"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OEA</w:t>
            </w:r>
          </w:p>
        </w:tc>
        <w:tc>
          <w:tcPr>
            <w:tcW w:w="3539" w:type="dxa"/>
          </w:tcPr>
          <w:p w14:paraId="4F40E891"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Oleoyl ethanolamide</w:t>
            </w:r>
          </w:p>
        </w:tc>
        <w:tc>
          <w:tcPr>
            <w:tcW w:w="1509" w:type="dxa"/>
          </w:tcPr>
          <w:p w14:paraId="0826DD31"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56006476" w14:textId="77777777" w:rsidR="003056D9" w:rsidRDefault="003056D9">
            <w:pPr>
              <w:pStyle w:val="MDPI42tablebody"/>
              <w:widowControl w:val="0"/>
              <w:spacing w:line="240" w:lineRule="auto"/>
              <w:jc w:val="both"/>
              <w:rPr>
                <w:rFonts w:ascii="Arial" w:hAnsi="Arial" w:cs="Arial"/>
                <w:color w:val="auto"/>
              </w:rPr>
            </w:pPr>
          </w:p>
        </w:tc>
      </w:tr>
      <w:tr w:rsidR="003056D9" w14:paraId="0CBA148C" w14:textId="77777777">
        <w:trPr>
          <w:trHeight w:val="20"/>
        </w:trPr>
        <w:tc>
          <w:tcPr>
            <w:tcW w:w="2272" w:type="dxa"/>
            <w:shd w:val="clear" w:color="auto" w:fill="auto"/>
            <w:vAlign w:val="center"/>
          </w:tcPr>
          <w:p w14:paraId="69B17C00"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AEA</w:t>
            </w:r>
          </w:p>
        </w:tc>
        <w:tc>
          <w:tcPr>
            <w:tcW w:w="3539" w:type="dxa"/>
          </w:tcPr>
          <w:p w14:paraId="58EF04C9"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 xml:space="preserve">Arachidonoyl ethanolamide </w:t>
            </w:r>
          </w:p>
        </w:tc>
        <w:tc>
          <w:tcPr>
            <w:tcW w:w="1509" w:type="dxa"/>
          </w:tcPr>
          <w:p w14:paraId="6497655D"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1F189287" w14:textId="77777777" w:rsidR="003056D9" w:rsidRDefault="003056D9">
            <w:pPr>
              <w:pStyle w:val="MDPI42tablebody"/>
              <w:widowControl w:val="0"/>
              <w:spacing w:line="240" w:lineRule="auto"/>
              <w:jc w:val="both"/>
              <w:rPr>
                <w:rFonts w:ascii="Arial" w:hAnsi="Arial" w:cs="Arial"/>
                <w:color w:val="auto"/>
              </w:rPr>
            </w:pPr>
          </w:p>
        </w:tc>
      </w:tr>
      <w:tr w:rsidR="003056D9" w14:paraId="2CD47325" w14:textId="77777777">
        <w:trPr>
          <w:trHeight w:val="20"/>
        </w:trPr>
        <w:tc>
          <w:tcPr>
            <w:tcW w:w="2272" w:type="dxa"/>
            <w:shd w:val="clear" w:color="auto" w:fill="auto"/>
            <w:vAlign w:val="center"/>
          </w:tcPr>
          <w:p w14:paraId="59B2E79E"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PEA</w:t>
            </w:r>
          </w:p>
        </w:tc>
        <w:tc>
          <w:tcPr>
            <w:tcW w:w="3539" w:type="dxa"/>
          </w:tcPr>
          <w:p w14:paraId="3F6C9168"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Palmitoyl ethanolamide</w:t>
            </w:r>
          </w:p>
        </w:tc>
        <w:tc>
          <w:tcPr>
            <w:tcW w:w="1509" w:type="dxa"/>
          </w:tcPr>
          <w:p w14:paraId="43132A08" w14:textId="77777777" w:rsidR="003056D9" w:rsidRDefault="003056D9">
            <w:pPr>
              <w:pStyle w:val="MDPI42tablebody"/>
              <w:widowControl w:val="0"/>
              <w:spacing w:line="240" w:lineRule="auto"/>
              <w:jc w:val="both"/>
              <w:rPr>
                <w:rFonts w:ascii="Arial" w:hAnsi="Arial" w:cs="Arial"/>
                <w:color w:val="auto"/>
              </w:rPr>
            </w:pPr>
          </w:p>
        </w:tc>
        <w:tc>
          <w:tcPr>
            <w:tcW w:w="2085" w:type="dxa"/>
          </w:tcPr>
          <w:p w14:paraId="51405A49" w14:textId="77777777" w:rsidR="003056D9" w:rsidRDefault="003056D9">
            <w:pPr>
              <w:pStyle w:val="MDPI42tablebody"/>
              <w:widowControl w:val="0"/>
              <w:spacing w:line="240" w:lineRule="auto"/>
              <w:jc w:val="both"/>
              <w:rPr>
                <w:rFonts w:ascii="Arial" w:hAnsi="Arial" w:cs="Arial"/>
                <w:color w:val="auto"/>
              </w:rPr>
            </w:pPr>
          </w:p>
        </w:tc>
      </w:tr>
      <w:tr w:rsidR="003056D9" w14:paraId="5F596001" w14:textId="77777777">
        <w:trPr>
          <w:trHeight w:val="20"/>
        </w:trPr>
        <w:tc>
          <w:tcPr>
            <w:tcW w:w="2272" w:type="dxa"/>
            <w:tcBorders>
              <w:bottom w:val="single" w:sz="4" w:space="0" w:color="000000"/>
            </w:tcBorders>
            <w:shd w:val="clear" w:color="auto" w:fill="auto"/>
            <w:vAlign w:val="center"/>
          </w:tcPr>
          <w:p w14:paraId="6D521700"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VEA</w:t>
            </w:r>
          </w:p>
        </w:tc>
        <w:tc>
          <w:tcPr>
            <w:tcW w:w="3539" w:type="dxa"/>
            <w:tcBorders>
              <w:bottom w:val="single" w:sz="4" w:space="0" w:color="000000"/>
            </w:tcBorders>
          </w:tcPr>
          <w:p w14:paraId="01493C90" w14:textId="77777777" w:rsidR="003056D9" w:rsidRDefault="00955B28">
            <w:pPr>
              <w:pStyle w:val="MDPI42tablebody"/>
              <w:widowControl w:val="0"/>
              <w:spacing w:line="240" w:lineRule="auto"/>
              <w:jc w:val="both"/>
              <w:rPr>
                <w:rFonts w:ascii="Arial" w:hAnsi="Arial" w:cs="Arial"/>
                <w:color w:val="auto"/>
              </w:rPr>
            </w:pPr>
            <w:r>
              <w:rPr>
                <w:rFonts w:ascii="Arial" w:hAnsi="Arial" w:cs="Arial"/>
                <w:color w:val="auto"/>
              </w:rPr>
              <w:t>Vaccenic acid ethanolamide</w:t>
            </w:r>
          </w:p>
        </w:tc>
        <w:tc>
          <w:tcPr>
            <w:tcW w:w="1509" w:type="dxa"/>
            <w:tcBorders>
              <w:bottom w:val="single" w:sz="4" w:space="0" w:color="000000"/>
            </w:tcBorders>
          </w:tcPr>
          <w:p w14:paraId="71A5009B" w14:textId="77777777" w:rsidR="003056D9" w:rsidRDefault="003056D9">
            <w:pPr>
              <w:pStyle w:val="MDPI42tablebody"/>
              <w:widowControl w:val="0"/>
              <w:spacing w:line="240" w:lineRule="auto"/>
              <w:jc w:val="both"/>
              <w:rPr>
                <w:rFonts w:ascii="Arial" w:hAnsi="Arial" w:cs="Arial"/>
                <w:color w:val="auto"/>
              </w:rPr>
            </w:pPr>
          </w:p>
        </w:tc>
        <w:tc>
          <w:tcPr>
            <w:tcW w:w="2085" w:type="dxa"/>
            <w:tcBorders>
              <w:bottom w:val="single" w:sz="4" w:space="0" w:color="000000"/>
            </w:tcBorders>
          </w:tcPr>
          <w:p w14:paraId="62151F29" w14:textId="77777777" w:rsidR="003056D9" w:rsidRDefault="003056D9">
            <w:pPr>
              <w:pStyle w:val="MDPI42tablebody"/>
              <w:widowControl w:val="0"/>
              <w:spacing w:line="240" w:lineRule="auto"/>
              <w:jc w:val="both"/>
              <w:rPr>
                <w:rFonts w:ascii="Arial" w:hAnsi="Arial" w:cs="Arial"/>
                <w:color w:val="auto"/>
              </w:rPr>
            </w:pPr>
          </w:p>
        </w:tc>
      </w:tr>
    </w:tbl>
    <w:p w14:paraId="02C4E6BA" w14:textId="77777777" w:rsidR="003056D9" w:rsidRDefault="003056D9">
      <w:pPr>
        <w:spacing w:after="0"/>
        <w:jc w:val="both"/>
        <w:rPr>
          <w:b/>
          <w:sz w:val="28"/>
          <w:szCs w:val="28"/>
        </w:rPr>
      </w:pPr>
    </w:p>
    <w:p w14:paraId="56D4114F" w14:textId="77777777" w:rsidR="003056D9" w:rsidRDefault="003056D9">
      <w:pPr>
        <w:rPr>
          <w:b/>
          <w:sz w:val="28"/>
          <w:szCs w:val="28"/>
        </w:rPr>
      </w:pPr>
    </w:p>
    <w:p w14:paraId="20A8F632" w14:textId="77777777" w:rsidR="003056D9" w:rsidRDefault="003056D9">
      <w:pPr>
        <w:rPr>
          <w:b/>
          <w:sz w:val="28"/>
          <w:szCs w:val="28"/>
        </w:rPr>
      </w:pPr>
    </w:p>
    <w:p w14:paraId="0CF99543" w14:textId="77777777" w:rsidR="003056D9" w:rsidRDefault="00955B28">
      <w:pPr>
        <w:spacing w:line="240" w:lineRule="auto"/>
        <w:jc w:val="both"/>
        <w:rPr>
          <w:b/>
          <w:u w:val="single"/>
        </w:rPr>
      </w:pPr>
      <w:r>
        <w:rPr>
          <w:b/>
        </w:rPr>
        <w:t>Materials</w:t>
      </w:r>
    </w:p>
    <w:p w14:paraId="5DDFEE8D" w14:textId="77777777" w:rsidR="003056D9" w:rsidRDefault="00955B28">
      <w:pPr>
        <w:spacing w:line="240" w:lineRule="auto"/>
        <w:jc w:val="both"/>
        <w:rPr>
          <w:b/>
          <w:u w:val="single"/>
        </w:rPr>
      </w:pPr>
      <w:r>
        <w:t xml:space="preserve">Water, isopropyl alcohol, methanol, acetonitrile (LC-MS grade), hexane (UV/IR grade) and methyl-tert-butyl-ether (MTBE, HPLC-grade) were purchased from Carl Roth (Karlsruhe, Germany). Ammonium formate (for mass spectrometry, ≥ 99.0 %), butylated hydroxytoluene (BHT, 99%) and oleic acid (&gt; 98%) were obtained from Sigma-Aldrich (Munich, Germany) and formic acid (98-100 %) from AppliChem (Darmstadt, Germany). Ethyl acetate (≥ 99.8 %) was purchased from Fisher Chemicals (Schwerte, Germany). </w:t>
      </w:r>
    </w:p>
    <w:p w14:paraId="72CF6E70" w14:textId="77777777" w:rsidR="003056D9" w:rsidRDefault="003056D9">
      <w:pPr>
        <w:spacing w:line="240" w:lineRule="auto"/>
        <w:jc w:val="both"/>
        <w:rPr>
          <w:b/>
          <w:u w:val="single"/>
        </w:rPr>
      </w:pPr>
    </w:p>
    <w:p w14:paraId="1ACCA903" w14:textId="77777777" w:rsidR="003056D9" w:rsidRDefault="003056D9">
      <w:pPr>
        <w:spacing w:line="240" w:lineRule="auto"/>
        <w:jc w:val="both"/>
        <w:rPr>
          <w:b/>
          <w:u w:val="single"/>
        </w:rPr>
      </w:pPr>
    </w:p>
    <w:p w14:paraId="387CA857" w14:textId="77777777" w:rsidR="003056D9" w:rsidRDefault="003056D9">
      <w:pPr>
        <w:spacing w:line="240" w:lineRule="auto"/>
        <w:jc w:val="both"/>
        <w:rPr>
          <w:b/>
          <w:u w:val="single"/>
        </w:rPr>
      </w:pPr>
    </w:p>
    <w:p w14:paraId="2152D9B0" w14:textId="77777777" w:rsidR="003056D9" w:rsidRDefault="003056D9">
      <w:pPr>
        <w:spacing w:line="240" w:lineRule="auto"/>
        <w:jc w:val="both"/>
        <w:rPr>
          <w:b/>
          <w:u w:val="single"/>
        </w:rPr>
      </w:pPr>
    </w:p>
    <w:p w14:paraId="027604BD" w14:textId="77777777" w:rsidR="003056D9" w:rsidRDefault="003056D9">
      <w:pPr>
        <w:spacing w:line="240" w:lineRule="auto"/>
        <w:jc w:val="both"/>
        <w:rPr>
          <w:b/>
          <w:u w:val="single"/>
        </w:rPr>
      </w:pPr>
    </w:p>
    <w:p w14:paraId="04A08B4C" w14:textId="77777777" w:rsidR="003056D9" w:rsidRDefault="003056D9">
      <w:pPr>
        <w:spacing w:line="240" w:lineRule="auto"/>
        <w:jc w:val="both"/>
        <w:rPr>
          <w:b/>
          <w:u w:val="single"/>
        </w:rPr>
      </w:pPr>
    </w:p>
    <w:p w14:paraId="1E0CA4C7" w14:textId="77777777" w:rsidR="003056D9" w:rsidRDefault="003056D9">
      <w:pPr>
        <w:spacing w:line="240" w:lineRule="auto"/>
        <w:jc w:val="both"/>
        <w:rPr>
          <w:b/>
          <w:u w:val="single"/>
        </w:rPr>
      </w:pPr>
    </w:p>
    <w:p w14:paraId="661A194F" w14:textId="77777777" w:rsidR="003056D9" w:rsidRDefault="00955B28">
      <w:pPr>
        <w:spacing w:line="240" w:lineRule="auto"/>
        <w:jc w:val="both"/>
        <w:rPr>
          <w:b/>
          <w:u w:val="single"/>
        </w:rPr>
      </w:pPr>
      <w:r>
        <w:rPr>
          <w:b/>
          <w:u w:val="single"/>
        </w:rPr>
        <w:lastRenderedPageBreak/>
        <w:t>Endocannabinoids and structurally related compounds</w:t>
      </w:r>
    </w:p>
    <w:p w14:paraId="1249D10B" w14:textId="77777777" w:rsidR="003056D9" w:rsidRDefault="003056D9">
      <w:pPr>
        <w:spacing w:line="240" w:lineRule="auto"/>
        <w:jc w:val="both"/>
        <w:rPr>
          <w:b/>
        </w:rPr>
      </w:pPr>
    </w:p>
    <w:p w14:paraId="34E54CFE" w14:textId="77777777" w:rsidR="003056D9" w:rsidRDefault="00955B28">
      <w:pPr>
        <w:spacing w:line="240" w:lineRule="auto"/>
        <w:jc w:val="both"/>
        <w:rPr>
          <w:b/>
        </w:rPr>
      </w:pPr>
      <w:r>
        <w:rPr>
          <w:b/>
        </w:rPr>
        <w:t>Reference substances</w:t>
      </w:r>
    </w:p>
    <w:p w14:paraId="5BC77660" w14:textId="77777777" w:rsidR="003056D9" w:rsidRDefault="00955B28">
      <w:pPr>
        <w:spacing w:line="240" w:lineRule="auto"/>
        <w:jc w:val="both"/>
        <w:rPr>
          <w:u w:val="single"/>
        </w:rPr>
      </w:pPr>
      <w:r>
        <w:rPr>
          <w:u w:val="single"/>
        </w:rPr>
        <w:t>Analytes</w:t>
      </w:r>
    </w:p>
    <w:p w14:paraId="0E15335E" w14:textId="77777777" w:rsidR="003056D9" w:rsidRDefault="00955B28">
      <w:pPr>
        <w:spacing w:after="0" w:line="240" w:lineRule="auto"/>
        <w:jc w:val="both"/>
      </w:pPr>
      <w:r>
        <w:t>Arachidonoyl Ethanolamide (AEA)</w:t>
      </w:r>
      <w:r>
        <w:tab/>
      </w:r>
      <w:r>
        <w:tab/>
        <w:t>Cayman Chemical Company, Ann Arbor, MI, USA</w:t>
      </w:r>
    </w:p>
    <w:p w14:paraId="5E60659A" w14:textId="77777777" w:rsidR="003056D9" w:rsidRDefault="00955B28">
      <w:pPr>
        <w:spacing w:after="0" w:line="240" w:lineRule="auto"/>
        <w:jc w:val="both"/>
      </w:pPr>
      <w:r>
        <w:t>Palmitoyl Ethanolamide (PEA)</w:t>
      </w:r>
      <w:r>
        <w:tab/>
      </w:r>
      <w:r>
        <w:tab/>
        <w:t>Cayman Chemical Company, Ann Arbor, MI, USA</w:t>
      </w:r>
    </w:p>
    <w:p w14:paraId="3326B796" w14:textId="77777777" w:rsidR="003056D9" w:rsidRDefault="00955B28">
      <w:pPr>
        <w:spacing w:after="0" w:line="240" w:lineRule="auto"/>
        <w:jc w:val="both"/>
      </w:pPr>
      <w:r>
        <w:t>Oleoyl Ethanolamide (OEA)</w:t>
      </w:r>
      <w:r>
        <w:tab/>
      </w:r>
      <w:r>
        <w:tab/>
      </w:r>
      <w:r>
        <w:tab/>
        <w:t>Cayman Chemical Company, Ann Arbor, MI, USA</w:t>
      </w:r>
    </w:p>
    <w:p w14:paraId="6F5DCBE2" w14:textId="77777777" w:rsidR="003056D9" w:rsidRDefault="00955B28">
      <w:pPr>
        <w:spacing w:after="0" w:line="240" w:lineRule="auto"/>
        <w:jc w:val="both"/>
      </w:pPr>
      <w:r>
        <w:t xml:space="preserve">1-arachidonoyl glycerol (1-AG) </w:t>
      </w:r>
      <w:r>
        <w:tab/>
      </w:r>
      <w:r>
        <w:tab/>
        <w:t>Cayman Chemical Company, Ann Arbor, MI, USA</w:t>
      </w:r>
    </w:p>
    <w:p w14:paraId="7C63877F" w14:textId="77777777" w:rsidR="003056D9" w:rsidRDefault="00955B28">
      <w:pPr>
        <w:spacing w:after="0" w:line="240" w:lineRule="auto"/>
        <w:jc w:val="both"/>
      </w:pPr>
      <w:r>
        <w:t xml:space="preserve">2-arachidonoyl glycerol (2-AG) </w:t>
      </w:r>
      <w:r>
        <w:tab/>
      </w:r>
      <w:r>
        <w:tab/>
        <w:t>Cayman Chemical Company, Ann Arbor, MI, USA</w:t>
      </w:r>
    </w:p>
    <w:p w14:paraId="115210A5" w14:textId="77777777" w:rsidR="003056D9" w:rsidRDefault="00955B28">
      <w:pPr>
        <w:spacing w:after="0" w:line="240" w:lineRule="auto"/>
        <w:jc w:val="both"/>
      </w:pPr>
      <w:r>
        <w:t xml:space="preserve">2-oleoyl glycerol (2-OG) </w:t>
      </w:r>
      <w:r>
        <w:tab/>
      </w:r>
      <w:r>
        <w:tab/>
      </w:r>
      <w:r>
        <w:tab/>
        <w:t>Cayman Chemical Company, Ann Arbor, MI, USA</w:t>
      </w:r>
    </w:p>
    <w:p w14:paraId="14554703" w14:textId="77777777" w:rsidR="003056D9" w:rsidRDefault="003056D9">
      <w:pPr>
        <w:spacing w:line="240" w:lineRule="auto"/>
        <w:jc w:val="both"/>
      </w:pPr>
    </w:p>
    <w:p w14:paraId="2691F2FE" w14:textId="77777777" w:rsidR="003056D9" w:rsidRDefault="00955B28">
      <w:pPr>
        <w:spacing w:line="240" w:lineRule="auto"/>
        <w:jc w:val="both"/>
      </w:pPr>
      <w:r>
        <w:t>Working solutions for the generation of calibrator and QC-samples were prepared as a mixture of all analytes by serial dilution using acetonitrile.</w:t>
      </w:r>
    </w:p>
    <w:p w14:paraId="4823B6E4" w14:textId="77777777" w:rsidR="003056D9" w:rsidRDefault="003056D9">
      <w:pPr>
        <w:spacing w:line="240" w:lineRule="auto"/>
        <w:jc w:val="both"/>
      </w:pPr>
    </w:p>
    <w:p w14:paraId="1D2C20A6" w14:textId="77777777" w:rsidR="003056D9" w:rsidRDefault="00955B28">
      <w:pPr>
        <w:spacing w:line="240" w:lineRule="auto"/>
        <w:jc w:val="both"/>
        <w:rPr>
          <w:u w:val="single"/>
        </w:rPr>
      </w:pPr>
      <w:r>
        <w:rPr>
          <w:u w:val="single"/>
        </w:rPr>
        <w:t>Internal standards</w:t>
      </w:r>
    </w:p>
    <w:p w14:paraId="40ED2F49" w14:textId="77777777" w:rsidR="003056D9" w:rsidRDefault="00955B28">
      <w:pPr>
        <w:spacing w:after="0" w:line="240" w:lineRule="auto"/>
        <w:jc w:val="both"/>
      </w:pPr>
      <w:r>
        <w:t>AEA-d</w:t>
      </w:r>
      <w:r>
        <w:rPr>
          <w:vertAlign w:val="subscript"/>
        </w:rPr>
        <w:t>8</w:t>
      </w:r>
      <w:r>
        <w:t xml:space="preserve"> </w:t>
      </w:r>
      <w:r>
        <w:tab/>
      </w:r>
      <w:r>
        <w:tab/>
        <w:t>Cayman Chemical Company, Ann Arbor, MI, USA</w:t>
      </w:r>
    </w:p>
    <w:p w14:paraId="663BD916" w14:textId="77777777" w:rsidR="003056D9" w:rsidRDefault="00955B28">
      <w:pPr>
        <w:spacing w:after="0" w:line="240" w:lineRule="auto"/>
        <w:jc w:val="both"/>
      </w:pPr>
      <w:r>
        <w:t>PEA-d</w:t>
      </w:r>
      <w:r>
        <w:rPr>
          <w:vertAlign w:val="subscript"/>
        </w:rPr>
        <w:t>4</w:t>
      </w:r>
      <w:r>
        <w:t xml:space="preserve"> </w:t>
      </w:r>
      <w:r>
        <w:tab/>
      </w:r>
      <w:r>
        <w:tab/>
        <w:t>Cayman Chemical Company, Ann Arbor, MI, USA</w:t>
      </w:r>
    </w:p>
    <w:p w14:paraId="21040B78" w14:textId="77777777" w:rsidR="003056D9" w:rsidRDefault="00955B28">
      <w:pPr>
        <w:spacing w:after="0" w:line="240" w:lineRule="auto"/>
        <w:jc w:val="both"/>
      </w:pPr>
      <w:r>
        <w:t>OEA-d</w:t>
      </w:r>
      <w:r>
        <w:rPr>
          <w:vertAlign w:val="subscript"/>
        </w:rPr>
        <w:t>4</w:t>
      </w:r>
      <w:r>
        <w:t xml:space="preserve"> </w:t>
      </w:r>
      <w:r>
        <w:tab/>
      </w:r>
      <w:r>
        <w:tab/>
        <w:t>Cayman Chemical Company, Ann Arbor, MI, USA</w:t>
      </w:r>
    </w:p>
    <w:p w14:paraId="3338B257" w14:textId="77777777" w:rsidR="003056D9" w:rsidRDefault="00955B28">
      <w:pPr>
        <w:spacing w:after="0" w:line="240" w:lineRule="auto"/>
        <w:jc w:val="both"/>
      </w:pPr>
      <w:r>
        <w:t>1-AG-d</w:t>
      </w:r>
      <w:r>
        <w:rPr>
          <w:vertAlign w:val="subscript"/>
        </w:rPr>
        <w:t>5</w:t>
      </w:r>
      <w:r>
        <w:t xml:space="preserve"> </w:t>
      </w:r>
      <w:r>
        <w:tab/>
      </w:r>
      <w:r>
        <w:tab/>
        <w:t>Cayman Chemical Company, Ann Arbor, MI, USA</w:t>
      </w:r>
    </w:p>
    <w:p w14:paraId="211E92D7" w14:textId="77777777" w:rsidR="003056D9" w:rsidRDefault="00955B28">
      <w:pPr>
        <w:spacing w:after="0" w:line="240" w:lineRule="auto"/>
        <w:jc w:val="both"/>
      </w:pPr>
      <w:r>
        <w:t>2-AG-d</w:t>
      </w:r>
      <w:r>
        <w:rPr>
          <w:vertAlign w:val="subscript"/>
        </w:rPr>
        <w:t>5</w:t>
      </w:r>
      <w:r>
        <w:t xml:space="preserve"> </w:t>
      </w:r>
      <w:r>
        <w:tab/>
      </w:r>
      <w:r>
        <w:tab/>
        <w:t>Cayman Chemical Company, Ann Arbor, MI, USA</w:t>
      </w:r>
    </w:p>
    <w:p w14:paraId="2CF416C7" w14:textId="77777777" w:rsidR="003056D9" w:rsidRDefault="00955B28">
      <w:pPr>
        <w:spacing w:after="0" w:line="240" w:lineRule="auto"/>
        <w:jc w:val="both"/>
      </w:pPr>
      <w:r>
        <w:t>1-OG-d</w:t>
      </w:r>
      <w:r>
        <w:rPr>
          <w:vertAlign w:val="subscript"/>
        </w:rPr>
        <w:t>5</w:t>
      </w:r>
      <w:r>
        <w:t xml:space="preserve"> </w:t>
      </w:r>
      <w:r>
        <w:tab/>
      </w:r>
      <w:r>
        <w:tab/>
        <w:t>Avanti Polar Lipids, Alabaster, AL, USA</w:t>
      </w:r>
    </w:p>
    <w:p w14:paraId="2B1A8D83" w14:textId="77777777" w:rsidR="003056D9" w:rsidRDefault="003056D9">
      <w:pPr>
        <w:spacing w:line="240" w:lineRule="auto"/>
        <w:jc w:val="both"/>
      </w:pPr>
    </w:p>
    <w:p w14:paraId="34B39D6D" w14:textId="77777777" w:rsidR="003056D9" w:rsidRDefault="00955B28">
      <w:pPr>
        <w:spacing w:line="240" w:lineRule="auto"/>
        <w:jc w:val="both"/>
      </w:pPr>
      <w:r>
        <w:t>A working solution (20 ng/mL) of the internal standards was prepared as a mixture using acetonitrile as solvent</w:t>
      </w:r>
    </w:p>
    <w:p w14:paraId="69AB3955" w14:textId="77777777" w:rsidR="003056D9" w:rsidRDefault="003056D9">
      <w:pPr>
        <w:spacing w:line="240" w:lineRule="auto"/>
        <w:jc w:val="both"/>
        <w:rPr>
          <w:b/>
        </w:rPr>
      </w:pPr>
    </w:p>
    <w:p w14:paraId="68C370CE" w14:textId="77777777" w:rsidR="003056D9" w:rsidRDefault="00955B28">
      <w:pPr>
        <w:spacing w:line="240" w:lineRule="auto"/>
        <w:jc w:val="both"/>
        <w:rPr>
          <w:b/>
        </w:rPr>
      </w:pPr>
      <w:r>
        <w:rPr>
          <w:b/>
        </w:rPr>
        <w:t>Instrumentation</w:t>
      </w:r>
    </w:p>
    <w:p w14:paraId="2CCB8380" w14:textId="77777777" w:rsidR="003056D9" w:rsidRDefault="00955B28">
      <w:pPr>
        <w:tabs>
          <w:tab w:val="left" w:pos="1985"/>
        </w:tabs>
        <w:spacing w:after="0" w:line="240" w:lineRule="auto"/>
        <w:jc w:val="both"/>
      </w:pPr>
      <w:r>
        <w:t>Mass spectrometer</w:t>
      </w:r>
      <w:r>
        <w:tab/>
        <w:t xml:space="preserve">QTRAP 6500+ (Sciex, Darmstadt, Germany) </w:t>
      </w:r>
    </w:p>
    <w:p w14:paraId="16809839" w14:textId="77777777" w:rsidR="003056D9" w:rsidRDefault="00955B28">
      <w:pPr>
        <w:tabs>
          <w:tab w:val="left" w:pos="1985"/>
        </w:tabs>
        <w:spacing w:after="0" w:line="240" w:lineRule="auto"/>
        <w:jc w:val="both"/>
      </w:pPr>
      <w:r>
        <w:tab/>
        <w:t>Turbo Ion Spray in positive ESI</w:t>
      </w:r>
    </w:p>
    <w:p w14:paraId="5E5C8A90" w14:textId="77777777" w:rsidR="003056D9" w:rsidRDefault="00955B28">
      <w:pPr>
        <w:tabs>
          <w:tab w:val="left" w:pos="1985"/>
        </w:tabs>
        <w:spacing w:after="0" w:line="240" w:lineRule="auto"/>
        <w:jc w:val="both"/>
      </w:pPr>
      <w:r>
        <w:t>HPLC</w:t>
      </w:r>
      <w:r>
        <w:tab/>
        <w:t>Agilent Technologies 1290 Infinity II (Agilent, Waldbronn, Germany)</w:t>
      </w:r>
    </w:p>
    <w:p w14:paraId="1F3C9792" w14:textId="77777777" w:rsidR="003056D9" w:rsidRDefault="00955B28">
      <w:pPr>
        <w:tabs>
          <w:tab w:val="left" w:pos="1985"/>
        </w:tabs>
        <w:spacing w:after="0" w:line="240" w:lineRule="auto"/>
        <w:jc w:val="both"/>
      </w:pPr>
      <w:r>
        <w:tab/>
        <w:t>G4220A – 1290 BinPump</w:t>
      </w:r>
    </w:p>
    <w:p w14:paraId="728F8D09" w14:textId="77777777" w:rsidR="003056D9" w:rsidRDefault="00955B28">
      <w:pPr>
        <w:tabs>
          <w:tab w:val="left" w:pos="1985"/>
        </w:tabs>
        <w:spacing w:after="0" w:line="240" w:lineRule="auto"/>
        <w:jc w:val="both"/>
      </w:pPr>
      <w:r>
        <w:tab/>
        <w:t>G4226A – 1290 Sampler</w:t>
      </w:r>
    </w:p>
    <w:p w14:paraId="082279AD" w14:textId="77777777" w:rsidR="003056D9" w:rsidRDefault="00955B28">
      <w:pPr>
        <w:tabs>
          <w:tab w:val="left" w:pos="1985"/>
        </w:tabs>
        <w:spacing w:after="0" w:line="240" w:lineRule="auto"/>
        <w:jc w:val="both"/>
      </w:pPr>
      <w:r>
        <w:tab/>
        <w:t>G1330B – 1290 Thermostat</w:t>
      </w:r>
    </w:p>
    <w:p w14:paraId="2DA28870" w14:textId="77777777" w:rsidR="003056D9" w:rsidRDefault="00955B28">
      <w:pPr>
        <w:tabs>
          <w:tab w:val="left" w:pos="1985"/>
        </w:tabs>
        <w:spacing w:after="0" w:line="240" w:lineRule="auto"/>
        <w:jc w:val="both"/>
      </w:pPr>
      <w:r>
        <w:tab/>
        <w:t>G1316C – 1290 TCC</w:t>
      </w:r>
    </w:p>
    <w:p w14:paraId="4F58F911" w14:textId="77777777" w:rsidR="003056D9" w:rsidRDefault="00955B28">
      <w:pPr>
        <w:tabs>
          <w:tab w:val="left" w:pos="1985"/>
        </w:tabs>
        <w:spacing w:after="0" w:line="240" w:lineRule="auto"/>
        <w:ind w:left="1980" w:hanging="1980"/>
        <w:jc w:val="both"/>
      </w:pPr>
      <w:r>
        <w:t>LC-column</w:t>
      </w:r>
      <w:r>
        <w:tab/>
        <w:t>Acquity UPLC BEH C18 2.1x100mm column, 1.7 µm (Waters, Eschborn, Germany), heated at 55 °C, flow rate 400 µL/min</w:t>
      </w:r>
    </w:p>
    <w:p w14:paraId="2357ECDA" w14:textId="77777777" w:rsidR="003056D9" w:rsidRDefault="00955B28">
      <w:pPr>
        <w:tabs>
          <w:tab w:val="left" w:pos="1985"/>
        </w:tabs>
        <w:spacing w:after="0" w:line="240" w:lineRule="auto"/>
        <w:ind w:left="1980" w:hanging="1980"/>
        <w:jc w:val="both"/>
      </w:pPr>
      <w:r>
        <w:tab/>
      </w:r>
      <w:r>
        <w:tab/>
        <w:t>Precolumn: VanGuard 2.1 x 5 mm, 1.7 µm (Waters, Eschborn, Germany)</w:t>
      </w:r>
    </w:p>
    <w:p w14:paraId="7F261B58" w14:textId="77777777" w:rsidR="003056D9" w:rsidRDefault="00955B28">
      <w:pPr>
        <w:tabs>
          <w:tab w:val="left" w:pos="1985"/>
        </w:tabs>
        <w:spacing w:after="0" w:line="240" w:lineRule="auto"/>
        <w:jc w:val="both"/>
      </w:pPr>
      <w:r>
        <w:t>Solvent A</w:t>
      </w:r>
      <w:r>
        <w:tab/>
        <w:t>Water + 0.0025% formic acid</w:t>
      </w:r>
    </w:p>
    <w:p w14:paraId="73F3E8FD" w14:textId="77777777" w:rsidR="003056D9" w:rsidRDefault="00955B28">
      <w:pPr>
        <w:tabs>
          <w:tab w:val="left" w:pos="1985"/>
        </w:tabs>
        <w:spacing w:after="0" w:line="240" w:lineRule="auto"/>
        <w:jc w:val="both"/>
      </w:pPr>
      <w:r>
        <w:t>Solvent B</w:t>
      </w:r>
      <w:r>
        <w:tab/>
        <w:t>Acetonitrile + 0.0025% formic acid</w:t>
      </w:r>
    </w:p>
    <w:p w14:paraId="6F3E3302" w14:textId="77777777" w:rsidR="003056D9" w:rsidRDefault="00955B28">
      <w:pPr>
        <w:tabs>
          <w:tab w:val="left" w:pos="1985"/>
        </w:tabs>
        <w:spacing w:after="0" w:line="240" w:lineRule="auto"/>
        <w:jc w:val="both"/>
      </w:pPr>
      <w:r>
        <w:t>Injection volume</w:t>
      </w:r>
      <w:r>
        <w:tab/>
        <w:t>10 µL</w:t>
      </w:r>
    </w:p>
    <w:p w14:paraId="4037D2BB" w14:textId="77777777" w:rsidR="003056D9" w:rsidRDefault="003056D9">
      <w:pPr>
        <w:tabs>
          <w:tab w:val="left" w:pos="2835"/>
        </w:tabs>
        <w:spacing w:line="240" w:lineRule="auto"/>
        <w:jc w:val="both"/>
        <w:rPr>
          <w:rFonts w:asciiTheme="minorHAnsi" w:hAnsiTheme="minorHAnsi"/>
        </w:rPr>
      </w:pPr>
    </w:p>
    <w:p w14:paraId="389C2547" w14:textId="77777777" w:rsidR="003056D9" w:rsidRDefault="003056D9">
      <w:pPr>
        <w:tabs>
          <w:tab w:val="left" w:pos="2835"/>
        </w:tabs>
        <w:spacing w:line="240" w:lineRule="auto"/>
        <w:jc w:val="both"/>
        <w:rPr>
          <w:rFonts w:asciiTheme="minorHAnsi" w:hAnsiTheme="minorHAnsi"/>
          <w:b/>
        </w:rPr>
      </w:pPr>
    </w:p>
    <w:p w14:paraId="594EEA5C" w14:textId="77777777" w:rsidR="003056D9" w:rsidRDefault="003056D9">
      <w:pPr>
        <w:tabs>
          <w:tab w:val="left" w:pos="2835"/>
        </w:tabs>
        <w:spacing w:line="240" w:lineRule="auto"/>
        <w:jc w:val="both"/>
        <w:rPr>
          <w:rFonts w:asciiTheme="minorHAnsi" w:hAnsiTheme="minorHAnsi"/>
          <w:b/>
        </w:rPr>
      </w:pPr>
    </w:p>
    <w:p w14:paraId="4381B5E5" w14:textId="77777777" w:rsidR="003056D9" w:rsidRDefault="003056D9">
      <w:pPr>
        <w:tabs>
          <w:tab w:val="left" w:pos="2835"/>
        </w:tabs>
        <w:spacing w:line="240" w:lineRule="auto"/>
        <w:jc w:val="both"/>
        <w:rPr>
          <w:rFonts w:asciiTheme="minorHAnsi" w:hAnsiTheme="minorHAnsi"/>
          <w:b/>
        </w:rPr>
      </w:pPr>
    </w:p>
    <w:p w14:paraId="622BF04D" w14:textId="77777777" w:rsidR="003056D9" w:rsidRDefault="003056D9">
      <w:pPr>
        <w:tabs>
          <w:tab w:val="left" w:pos="2835"/>
        </w:tabs>
        <w:spacing w:line="240" w:lineRule="auto"/>
        <w:jc w:val="both"/>
        <w:rPr>
          <w:rFonts w:asciiTheme="minorHAnsi" w:hAnsiTheme="minorHAnsi"/>
          <w:b/>
        </w:rPr>
      </w:pPr>
    </w:p>
    <w:p w14:paraId="4AAE9935" w14:textId="77777777" w:rsidR="003056D9" w:rsidRDefault="00955B28">
      <w:pPr>
        <w:tabs>
          <w:tab w:val="left" w:pos="2835"/>
        </w:tabs>
        <w:spacing w:line="240" w:lineRule="auto"/>
        <w:jc w:val="both"/>
        <w:rPr>
          <w:b/>
        </w:rPr>
      </w:pPr>
      <w:r>
        <w:rPr>
          <w:b/>
        </w:rPr>
        <w:lastRenderedPageBreak/>
        <w:t>Gradient</w:t>
      </w:r>
      <w:bookmarkStart w:id="0" w:name="_Hlk522689863"/>
      <w:bookmarkEnd w:id="0"/>
    </w:p>
    <w:tbl>
      <w:tblPr>
        <w:tblStyle w:val="Tabellenraster"/>
        <w:tblW w:w="5495" w:type="dxa"/>
        <w:tblLook w:val="04A0" w:firstRow="1" w:lastRow="0" w:firstColumn="1" w:lastColumn="0" w:noHBand="0" w:noVBand="1"/>
      </w:tblPr>
      <w:tblGrid>
        <w:gridCol w:w="1831"/>
        <w:gridCol w:w="1832"/>
        <w:gridCol w:w="1832"/>
      </w:tblGrid>
      <w:tr w:rsidR="003056D9" w14:paraId="15903E15" w14:textId="77777777">
        <w:tc>
          <w:tcPr>
            <w:tcW w:w="1831" w:type="dxa"/>
            <w:tcBorders>
              <w:top w:val="nil"/>
              <w:left w:val="nil"/>
              <w:right w:val="nil"/>
            </w:tcBorders>
          </w:tcPr>
          <w:p w14:paraId="27385AED" w14:textId="77777777" w:rsidR="003056D9" w:rsidRDefault="00955B28">
            <w:pPr>
              <w:widowControl w:val="0"/>
              <w:spacing w:after="0" w:line="240" w:lineRule="auto"/>
              <w:jc w:val="center"/>
              <w:rPr>
                <w:b/>
              </w:rPr>
            </w:pPr>
            <w:r>
              <w:rPr>
                <w:b/>
              </w:rPr>
              <w:t>Time (min)</w:t>
            </w:r>
          </w:p>
        </w:tc>
        <w:tc>
          <w:tcPr>
            <w:tcW w:w="1832" w:type="dxa"/>
            <w:tcBorders>
              <w:top w:val="nil"/>
              <w:left w:val="nil"/>
              <w:right w:val="nil"/>
            </w:tcBorders>
          </w:tcPr>
          <w:p w14:paraId="3804F351" w14:textId="77777777" w:rsidR="003056D9" w:rsidRDefault="00955B28">
            <w:pPr>
              <w:widowControl w:val="0"/>
              <w:spacing w:after="0" w:line="240" w:lineRule="auto"/>
              <w:jc w:val="center"/>
              <w:rPr>
                <w:b/>
              </w:rPr>
            </w:pPr>
            <w:r>
              <w:rPr>
                <w:b/>
              </w:rPr>
              <w:t>Sol. A (%)</w:t>
            </w:r>
          </w:p>
        </w:tc>
        <w:tc>
          <w:tcPr>
            <w:tcW w:w="1832" w:type="dxa"/>
            <w:tcBorders>
              <w:top w:val="nil"/>
              <w:left w:val="nil"/>
              <w:right w:val="nil"/>
            </w:tcBorders>
          </w:tcPr>
          <w:p w14:paraId="30F72D43" w14:textId="77777777" w:rsidR="003056D9" w:rsidRDefault="00955B28">
            <w:pPr>
              <w:widowControl w:val="0"/>
              <w:spacing w:after="0" w:line="240" w:lineRule="auto"/>
              <w:jc w:val="center"/>
              <w:rPr>
                <w:b/>
              </w:rPr>
            </w:pPr>
            <w:r>
              <w:rPr>
                <w:b/>
              </w:rPr>
              <w:t>Sol. B (%)</w:t>
            </w:r>
          </w:p>
        </w:tc>
      </w:tr>
      <w:tr w:rsidR="003056D9" w14:paraId="1FFDDBAF" w14:textId="77777777">
        <w:tc>
          <w:tcPr>
            <w:tcW w:w="1831" w:type="dxa"/>
            <w:tcBorders>
              <w:left w:val="nil"/>
              <w:bottom w:val="nil"/>
              <w:right w:val="nil"/>
            </w:tcBorders>
          </w:tcPr>
          <w:p w14:paraId="59AA5DD4" w14:textId="77777777" w:rsidR="003056D9" w:rsidRDefault="00955B28">
            <w:pPr>
              <w:widowControl w:val="0"/>
              <w:spacing w:after="0" w:line="240" w:lineRule="auto"/>
              <w:jc w:val="center"/>
            </w:pPr>
            <w:r>
              <w:t>0.00</w:t>
            </w:r>
          </w:p>
        </w:tc>
        <w:tc>
          <w:tcPr>
            <w:tcW w:w="1832" w:type="dxa"/>
            <w:tcBorders>
              <w:left w:val="nil"/>
              <w:bottom w:val="nil"/>
              <w:right w:val="nil"/>
            </w:tcBorders>
          </w:tcPr>
          <w:p w14:paraId="77DE82AD" w14:textId="77777777" w:rsidR="003056D9" w:rsidRDefault="00955B28">
            <w:pPr>
              <w:widowControl w:val="0"/>
              <w:spacing w:after="0" w:line="240" w:lineRule="auto"/>
              <w:jc w:val="center"/>
            </w:pPr>
            <w:r>
              <w:t>80.0</w:t>
            </w:r>
          </w:p>
        </w:tc>
        <w:tc>
          <w:tcPr>
            <w:tcW w:w="1832" w:type="dxa"/>
            <w:tcBorders>
              <w:left w:val="nil"/>
              <w:bottom w:val="nil"/>
              <w:right w:val="nil"/>
            </w:tcBorders>
          </w:tcPr>
          <w:p w14:paraId="2E481FEF" w14:textId="77777777" w:rsidR="003056D9" w:rsidRDefault="00955B28">
            <w:pPr>
              <w:widowControl w:val="0"/>
              <w:spacing w:after="0" w:line="240" w:lineRule="auto"/>
              <w:jc w:val="center"/>
            </w:pPr>
            <w:r>
              <w:t>20.0</w:t>
            </w:r>
          </w:p>
        </w:tc>
      </w:tr>
      <w:tr w:rsidR="003056D9" w14:paraId="2CB8D3EE" w14:textId="77777777">
        <w:tc>
          <w:tcPr>
            <w:tcW w:w="1831" w:type="dxa"/>
            <w:tcBorders>
              <w:top w:val="nil"/>
              <w:left w:val="nil"/>
              <w:bottom w:val="nil"/>
              <w:right w:val="nil"/>
            </w:tcBorders>
          </w:tcPr>
          <w:p w14:paraId="68E18377" w14:textId="77777777" w:rsidR="003056D9" w:rsidRDefault="00955B28">
            <w:pPr>
              <w:widowControl w:val="0"/>
              <w:spacing w:after="0" w:line="240" w:lineRule="auto"/>
              <w:jc w:val="center"/>
            </w:pPr>
            <w:r>
              <w:t>0.20</w:t>
            </w:r>
          </w:p>
        </w:tc>
        <w:tc>
          <w:tcPr>
            <w:tcW w:w="1832" w:type="dxa"/>
            <w:tcBorders>
              <w:top w:val="nil"/>
              <w:left w:val="nil"/>
              <w:bottom w:val="nil"/>
              <w:right w:val="nil"/>
            </w:tcBorders>
          </w:tcPr>
          <w:p w14:paraId="2E7D6398" w14:textId="77777777" w:rsidR="003056D9" w:rsidRDefault="00955B28">
            <w:pPr>
              <w:widowControl w:val="0"/>
              <w:spacing w:after="0" w:line="240" w:lineRule="auto"/>
              <w:jc w:val="center"/>
            </w:pPr>
            <w:r>
              <w:t>80.0</w:t>
            </w:r>
          </w:p>
        </w:tc>
        <w:tc>
          <w:tcPr>
            <w:tcW w:w="1832" w:type="dxa"/>
            <w:tcBorders>
              <w:top w:val="nil"/>
              <w:left w:val="nil"/>
              <w:bottom w:val="nil"/>
              <w:right w:val="nil"/>
            </w:tcBorders>
          </w:tcPr>
          <w:p w14:paraId="1B627F42" w14:textId="77777777" w:rsidR="003056D9" w:rsidRDefault="00955B28">
            <w:pPr>
              <w:widowControl w:val="0"/>
              <w:spacing w:after="0" w:line="240" w:lineRule="auto"/>
              <w:jc w:val="center"/>
            </w:pPr>
            <w:r>
              <w:t>20.0</w:t>
            </w:r>
          </w:p>
        </w:tc>
      </w:tr>
      <w:tr w:rsidR="003056D9" w14:paraId="2C473CDC" w14:textId="77777777">
        <w:tc>
          <w:tcPr>
            <w:tcW w:w="1831" w:type="dxa"/>
            <w:tcBorders>
              <w:top w:val="nil"/>
              <w:left w:val="nil"/>
              <w:bottom w:val="nil"/>
              <w:right w:val="nil"/>
            </w:tcBorders>
          </w:tcPr>
          <w:p w14:paraId="49A719D7" w14:textId="77777777" w:rsidR="003056D9" w:rsidRDefault="00955B28">
            <w:pPr>
              <w:widowControl w:val="0"/>
              <w:spacing w:after="0" w:line="240" w:lineRule="auto"/>
              <w:jc w:val="center"/>
            </w:pPr>
            <w:r>
              <w:t>0.30</w:t>
            </w:r>
          </w:p>
        </w:tc>
        <w:tc>
          <w:tcPr>
            <w:tcW w:w="1832" w:type="dxa"/>
            <w:tcBorders>
              <w:top w:val="nil"/>
              <w:left w:val="nil"/>
              <w:bottom w:val="nil"/>
              <w:right w:val="nil"/>
            </w:tcBorders>
          </w:tcPr>
          <w:p w14:paraId="2A9738C7" w14:textId="77777777" w:rsidR="003056D9" w:rsidRDefault="00955B28">
            <w:pPr>
              <w:widowControl w:val="0"/>
              <w:spacing w:after="0" w:line="240" w:lineRule="auto"/>
              <w:jc w:val="center"/>
            </w:pPr>
            <w:r>
              <w:t>35.0</w:t>
            </w:r>
          </w:p>
        </w:tc>
        <w:tc>
          <w:tcPr>
            <w:tcW w:w="1832" w:type="dxa"/>
            <w:tcBorders>
              <w:top w:val="nil"/>
              <w:left w:val="nil"/>
              <w:bottom w:val="nil"/>
              <w:right w:val="nil"/>
            </w:tcBorders>
          </w:tcPr>
          <w:p w14:paraId="066A04CF" w14:textId="77777777" w:rsidR="003056D9" w:rsidRDefault="00955B28">
            <w:pPr>
              <w:widowControl w:val="0"/>
              <w:spacing w:after="0" w:line="240" w:lineRule="auto"/>
              <w:jc w:val="center"/>
            </w:pPr>
            <w:r>
              <w:t>65.0</w:t>
            </w:r>
          </w:p>
        </w:tc>
      </w:tr>
      <w:tr w:rsidR="003056D9" w14:paraId="253F1AA4" w14:textId="77777777">
        <w:tc>
          <w:tcPr>
            <w:tcW w:w="1831" w:type="dxa"/>
            <w:tcBorders>
              <w:top w:val="nil"/>
              <w:left w:val="nil"/>
              <w:bottom w:val="nil"/>
              <w:right w:val="nil"/>
            </w:tcBorders>
          </w:tcPr>
          <w:p w14:paraId="43F69E96" w14:textId="77777777" w:rsidR="003056D9" w:rsidRDefault="00955B28">
            <w:pPr>
              <w:widowControl w:val="0"/>
              <w:spacing w:after="0" w:line="240" w:lineRule="auto"/>
              <w:jc w:val="center"/>
            </w:pPr>
            <w:r>
              <w:t>5.00</w:t>
            </w:r>
          </w:p>
        </w:tc>
        <w:tc>
          <w:tcPr>
            <w:tcW w:w="1832" w:type="dxa"/>
            <w:tcBorders>
              <w:top w:val="nil"/>
              <w:left w:val="nil"/>
              <w:bottom w:val="nil"/>
              <w:right w:val="nil"/>
            </w:tcBorders>
          </w:tcPr>
          <w:p w14:paraId="672EB216" w14:textId="77777777" w:rsidR="003056D9" w:rsidRDefault="00955B28">
            <w:pPr>
              <w:widowControl w:val="0"/>
              <w:spacing w:after="0" w:line="240" w:lineRule="auto"/>
              <w:jc w:val="center"/>
            </w:pPr>
            <w:r>
              <w:t>5.0</w:t>
            </w:r>
          </w:p>
        </w:tc>
        <w:tc>
          <w:tcPr>
            <w:tcW w:w="1832" w:type="dxa"/>
            <w:tcBorders>
              <w:top w:val="nil"/>
              <w:left w:val="nil"/>
              <w:bottom w:val="nil"/>
              <w:right w:val="nil"/>
            </w:tcBorders>
          </w:tcPr>
          <w:p w14:paraId="0572EEC8" w14:textId="77777777" w:rsidR="003056D9" w:rsidRDefault="00955B28">
            <w:pPr>
              <w:widowControl w:val="0"/>
              <w:spacing w:after="0" w:line="240" w:lineRule="auto"/>
              <w:jc w:val="center"/>
            </w:pPr>
            <w:r>
              <w:t>95.0</w:t>
            </w:r>
          </w:p>
        </w:tc>
      </w:tr>
      <w:tr w:rsidR="003056D9" w14:paraId="5E06C505" w14:textId="77777777">
        <w:tc>
          <w:tcPr>
            <w:tcW w:w="1831" w:type="dxa"/>
            <w:tcBorders>
              <w:top w:val="nil"/>
              <w:left w:val="nil"/>
              <w:bottom w:val="nil"/>
              <w:right w:val="nil"/>
            </w:tcBorders>
          </w:tcPr>
          <w:p w14:paraId="00EDD0F6" w14:textId="77777777" w:rsidR="003056D9" w:rsidRDefault="00955B28">
            <w:pPr>
              <w:widowControl w:val="0"/>
              <w:spacing w:after="0" w:line="240" w:lineRule="auto"/>
              <w:jc w:val="center"/>
            </w:pPr>
            <w:r>
              <w:t>6.00</w:t>
            </w:r>
          </w:p>
        </w:tc>
        <w:tc>
          <w:tcPr>
            <w:tcW w:w="1832" w:type="dxa"/>
            <w:tcBorders>
              <w:top w:val="nil"/>
              <w:left w:val="nil"/>
              <w:bottom w:val="nil"/>
              <w:right w:val="nil"/>
            </w:tcBorders>
          </w:tcPr>
          <w:p w14:paraId="3E761681" w14:textId="77777777" w:rsidR="003056D9" w:rsidRDefault="00955B28">
            <w:pPr>
              <w:widowControl w:val="0"/>
              <w:spacing w:after="0" w:line="240" w:lineRule="auto"/>
              <w:jc w:val="center"/>
            </w:pPr>
            <w:r>
              <w:t>5.0</w:t>
            </w:r>
          </w:p>
        </w:tc>
        <w:tc>
          <w:tcPr>
            <w:tcW w:w="1832" w:type="dxa"/>
            <w:tcBorders>
              <w:top w:val="nil"/>
              <w:left w:val="nil"/>
              <w:bottom w:val="nil"/>
              <w:right w:val="nil"/>
            </w:tcBorders>
          </w:tcPr>
          <w:p w14:paraId="534A21FD" w14:textId="77777777" w:rsidR="003056D9" w:rsidRDefault="00955B28">
            <w:pPr>
              <w:widowControl w:val="0"/>
              <w:spacing w:after="0" w:line="240" w:lineRule="auto"/>
              <w:jc w:val="center"/>
            </w:pPr>
            <w:r>
              <w:t>95.0</w:t>
            </w:r>
          </w:p>
        </w:tc>
      </w:tr>
      <w:tr w:rsidR="003056D9" w14:paraId="0D34DF7C" w14:textId="77777777">
        <w:tc>
          <w:tcPr>
            <w:tcW w:w="1831" w:type="dxa"/>
            <w:tcBorders>
              <w:top w:val="nil"/>
              <w:left w:val="nil"/>
              <w:bottom w:val="nil"/>
              <w:right w:val="nil"/>
            </w:tcBorders>
          </w:tcPr>
          <w:p w14:paraId="44C1300D" w14:textId="77777777" w:rsidR="003056D9" w:rsidRDefault="00955B28">
            <w:pPr>
              <w:widowControl w:val="0"/>
              <w:spacing w:after="0" w:line="240" w:lineRule="auto"/>
              <w:jc w:val="center"/>
            </w:pPr>
            <w:r>
              <w:t>6.01</w:t>
            </w:r>
          </w:p>
        </w:tc>
        <w:tc>
          <w:tcPr>
            <w:tcW w:w="1832" w:type="dxa"/>
            <w:tcBorders>
              <w:top w:val="nil"/>
              <w:left w:val="nil"/>
              <w:bottom w:val="nil"/>
              <w:right w:val="nil"/>
            </w:tcBorders>
          </w:tcPr>
          <w:p w14:paraId="425D3764" w14:textId="77777777" w:rsidR="003056D9" w:rsidRDefault="00955B28">
            <w:pPr>
              <w:widowControl w:val="0"/>
              <w:spacing w:after="0" w:line="240" w:lineRule="auto"/>
              <w:jc w:val="center"/>
            </w:pPr>
            <w:r>
              <w:t>80.0</w:t>
            </w:r>
          </w:p>
        </w:tc>
        <w:tc>
          <w:tcPr>
            <w:tcW w:w="1832" w:type="dxa"/>
            <w:tcBorders>
              <w:top w:val="nil"/>
              <w:left w:val="nil"/>
              <w:bottom w:val="nil"/>
              <w:right w:val="nil"/>
            </w:tcBorders>
          </w:tcPr>
          <w:p w14:paraId="0D22DAE9" w14:textId="77777777" w:rsidR="003056D9" w:rsidRDefault="00955B28">
            <w:pPr>
              <w:widowControl w:val="0"/>
              <w:spacing w:after="0" w:line="240" w:lineRule="auto"/>
              <w:jc w:val="center"/>
            </w:pPr>
            <w:r>
              <w:t>20.0</w:t>
            </w:r>
          </w:p>
        </w:tc>
      </w:tr>
      <w:tr w:rsidR="003056D9" w14:paraId="725B27A6" w14:textId="77777777">
        <w:tc>
          <w:tcPr>
            <w:tcW w:w="1831" w:type="dxa"/>
            <w:tcBorders>
              <w:top w:val="nil"/>
              <w:left w:val="nil"/>
              <w:right w:val="nil"/>
            </w:tcBorders>
          </w:tcPr>
          <w:p w14:paraId="406E4C6C" w14:textId="77777777" w:rsidR="003056D9" w:rsidRDefault="00955B28">
            <w:pPr>
              <w:widowControl w:val="0"/>
              <w:spacing w:after="0" w:line="240" w:lineRule="auto"/>
              <w:jc w:val="center"/>
            </w:pPr>
            <w:r>
              <w:t>8.00</w:t>
            </w:r>
          </w:p>
        </w:tc>
        <w:tc>
          <w:tcPr>
            <w:tcW w:w="1832" w:type="dxa"/>
            <w:tcBorders>
              <w:top w:val="nil"/>
              <w:left w:val="nil"/>
              <w:right w:val="nil"/>
            </w:tcBorders>
          </w:tcPr>
          <w:p w14:paraId="6276A3CC" w14:textId="77777777" w:rsidR="003056D9" w:rsidRDefault="00955B28">
            <w:pPr>
              <w:widowControl w:val="0"/>
              <w:spacing w:after="0" w:line="240" w:lineRule="auto"/>
              <w:jc w:val="center"/>
            </w:pPr>
            <w:r>
              <w:t>80.0</w:t>
            </w:r>
          </w:p>
        </w:tc>
        <w:tc>
          <w:tcPr>
            <w:tcW w:w="1832" w:type="dxa"/>
            <w:tcBorders>
              <w:top w:val="nil"/>
              <w:left w:val="nil"/>
              <w:right w:val="nil"/>
            </w:tcBorders>
          </w:tcPr>
          <w:p w14:paraId="7C76BDC5" w14:textId="77777777" w:rsidR="003056D9" w:rsidRDefault="00955B28">
            <w:pPr>
              <w:widowControl w:val="0"/>
              <w:spacing w:after="0" w:line="240" w:lineRule="auto"/>
              <w:jc w:val="center"/>
            </w:pPr>
            <w:r>
              <w:t>20.0</w:t>
            </w:r>
          </w:p>
        </w:tc>
      </w:tr>
    </w:tbl>
    <w:p w14:paraId="2E0CF987" w14:textId="77777777" w:rsidR="003056D9" w:rsidRDefault="003056D9">
      <w:pPr>
        <w:pStyle w:val="Beschriftung"/>
        <w:keepNext/>
        <w:jc w:val="both"/>
        <w:rPr>
          <w:rFonts w:ascii="Arial" w:hAnsi="Arial" w:cs="Arial"/>
          <w:sz w:val="22"/>
          <w:szCs w:val="22"/>
          <w:lang w:val="en-US"/>
        </w:rPr>
      </w:pPr>
    </w:p>
    <w:p w14:paraId="42CD6B03" w14:textId="77777777" w:rsidR="003056D9" w:rsidRDefault="003056D9">
      <w:pPr>
        <w:rPr>
          <w:lang w:eastAsia="de-DE"/>
        </w:rPr>
      </w:pPr>
    </w:p>
    <w:p w14:paraId="5D8F2A0E" w14:textId="77777777" w:rsidR="003056D9" w:rsidRDefault="00955B28">
      <w:pPr>
        <w:pStyle w:val="Beschriftung"/>
        <w:keepNext/>
        <w:jc w:val="both"/>
        <w:rPr>
          <w:rFonts w:ascii="Arial" w:hAnsi="Arial" w:cs="Arial"/>
          <w:sz w:val="22"/>
          <w:szCs w:val="22"/>
          <w:lang w:val="en-US"/>
        </w:rPr>
      </w:pPr>
      <w:r>
        <w:rPr>
          <w:rFonts w:ascii="Arial" w:hAnsi="Arial" w:cs="Arial"/>
          <w:sz w:val="22"/>
          <w:szCs w:val="22"/>
          <w:lang w:val="en-US"/>
        </w:rPr>
        <w:t>MRM-transitions</w:t>
      </w:r>
    </w:p>
    <w:tbl>
      <w:tblPr>
        <w:tblStyle w:val="Tabellenraster"/>
        <w:tblW w:w="7054" w:type="dxa"/>
        <w:tblLook w:val="04A0" w:firstRow="1" w:lastRow="0" w:firstColumn="1" w:lastColumn="0" w:noHBand="0" w:noVBand="1"/>
      </w:tblPr>
      <w:tblGrid>
        <w:gridCol w:w="2235"/>
        <w:gridCol w:w="1489"/>
        <w:gridCol w:w="1487"/>
        <w:gridCol w:w="1843"/>
      </w:tblGrid>
      <w:tr w:rsidR="003056D9" w14:paraId="56F1DFAE" w14:textId="77777777">
        <w:tc>
          <w:tcPr>
            <w:tcW w:w="2234" w:type="dxa"/>
            <w:tcBorders>
              <w:top w:val="nil"/>
              <w:left w:val="nil"/>
              <w:right w:val="nil"/>
            </w:tcBorders>
            <w:vAlign w:val="bottom"/>
          </w:tcPr>
          <w:p w14:paraId="584D3E5D" w14:textId="77777777" w:rsidR="003056D9" w:rsidRDefault="00955B28">
            <w:pPr>
              <w:widowControl w:val="0"/>
              <w:spacing w:after="0" w:line="240" w:lineRule="auto"/>
              <w:jc w:val="center"/>
            </w:pPr>
            <w:r>
              <w:t>Analytes</w:t>
            </w:r>
          </w:p>
        </w:tc>
        <w:tc>
          <w:tcPr>
            <w:tcW w:w="1489" w:type="dxa"/>
            <w:tcBorders>
              <w:top w:val="nil"/>
              <w:left w:val="nil"/>
              <w:right w:val="nil"/>
            </w:tcBorders>
            <w:vAlign w:val="bottom"/>
          </w:tcPr>
          <w:p w14:paraId="265E697A" w14:textId="77777777" w:rsidR="003056D9" w:rsidRDefault="00955B28">
            <w:pPr>
              <w:widowControl w:val="0"/>
              <w:spacing w:after="0" w:line="240" w:lineRule="auto"/>
              <w:jc w:val="center"/>
            </w:pPr>
            <w:r>
              <w:t>Q1</w:t>
            </w:r>
          </w:p>
        </w:tc>
        <w:tc>
          <w:tcPr>
            <w:tcW w:w="1487" w:type="dxa"/>
            <w:tcBorders>
              <w:top w:val="nil"/>
              <w:left w:val="nil"/>
              <w:right w:val="nil"/>
            </w:tcBorders>
            <w:vAlign w:val="bottom"/>
          </w:tcPr>
          <w:p w14:paraId="0F01322F" w14:textId="77777777" w:rsidR="003056D9" w:rsidRDefault="00955B28">
            <w:pPr>
              <w:widowControl w:val="0"/>
              <w:spacing w:after="0" w:line="240" w:lineRule="auto"/>
              <w:jc w:val="center"/>
            </w:pPr>
            <w:r>
              <w:t>Q3 (Quan/Qual)</w:t>
            </w:r>
          </w:p>
        </w:tc>
        <w:tc>
          <w:tcPr>
            <w:tcW w:w="1843" w:type="dxa"/>
            <w:tcBorders>
              <w:top w:val="nil"/>
              <w:left w:val="nil"/>
              <w:right w:val="nil"/>
            </w:tcBorders>
            <w:vAlign w:val="bottom"/>
          </w:tcPr>
          <w:p w14:paraId="3BEEE5C7" w14:textId="77777777" w:rsidR="003056D9" w:rsidRDefault="00955B28">
            <w:pPr>
              <w:widowControl w:val="0"/>
              <w:spacing w:after="0" w:line="240" w:lineRule="auto"/>
              <w:jc w:val="center"/>
            </w:pPr>
            <w:r>
              <w:t>IS</w:t>
            </w:r>
          </w:p>
        </w:tc>
      </w:tr>
      <w:tr w:rsidR="003056D9" w14:paraId="0661480C" w14:textId="77777777">
        <w:tc>
          <w:tcPr>
            <w:tcW w:w="2234" w:type="dxa"/>
            <w:tcBorders>
              <w:left w:val="nil"/>
              <w:bottom w:val="nil"/>
              <w:right w:val="nil"/>
            </w:tcBorders>
            <w:vAlign w:val="center"/>
          </w:tcPr>
          <w:p w14:paraId="181EEEA1" w14:textId="77777777" w:rsidR="003056D9" w:rsidRDefault="00955B28">
            <w:pPr>
              <w:widowControl w:val="0"/>
              <w:spacing w:after="0" w:line="240" w:lineRule="auto"/>
              <w:jc w:val="center"/>
            </w:pPr>
            <w:r>
              <w:t>AEA</w:t>
            </w:r>
          </w:p>
        </w:tc>
        <w:tc>
          <w:tcPr>
            <w:tcW w:w="1489" w:type="dxa"/>
            <w:tcBorders>
              <w:left w:val="nil"/>
              <w:bottom w:val="nil"/>
              <w:right w:val="nil"/>
            </w:tcBorders>
            <w:vAlign w:val="center"/>
          </w:tcPr>
          <w:p w14:paraId="75B556D9" w14:textId="77777777" w:rsidR="003056D9" w:rsidRDefault="00955B28">
            <w:pPr>
              <w:widowControl w:val="0"/>
              <w:spacing w:after="0" w:line="240" w:lineRule="auto"/>
              <w:jc w:val="center"/>
            </w:pPr>
            <w:r>
              <w:t>348.3</w:t>
            </w:r>
          </w:p>
        </w:tc>
        <w:tc>
          <w:tcPr>
            <w:tcW w:w="1487" w:type="dxa"/>
            <w:tcBorders>
              <w:left w:val="nil"/>
              <w:bottom w:val="nil"/>
              <w:right w:val="nil"/>
            </w:tcBorders>
            <w:vAlign w:val="center"/>
          </w:tcPr>
          <w:p w14:paraId="48D1C428" w14:textId="77777777" w:rsidR="003056D9" w:rsidRDefault="00955B28">
            <w:pPr>
              <w:widowControl w:val="0"/>
              <w:spacing w:after="0" w:line="240" w:lineRule="auto"/>
              <w:jc w:val="center"/>
            </w:pPr>
            <w:r>
              <w:t>287.3 / 62.2</w:t>
            </w:r>
          </w:p>
        </w:tc>
        <w:tc>
          <w:tcPr>
            <w:tcW w:w="1843" w:type="dxa"/>
            <w:tcBorders>
              <w:left w:val="nil"/>
              <w:bottom w:val="nil"/>
              <w:right w:val="nil"/>
            </w:tcBorders>
            <w:vAlign w:val="center"/>
          </w:tcPr>
          <w:p w14:paraId="325F2027" w14:textId="77777777" w:rsidR="003056D9" w:rsidRDefault="00955B28">
            <w:pPr>
              <w:widowControl w:val="0"/>
              <w:spacing w:after="0" w:line="240" w:lineRule="auto"/>
              <w:jc w:val="center"/>
              <w:rPr>
                <w:vertAlign w:val="subscript"/>
              </w:rPr>
            </w:pPr>
            <w:r>
              <w:t>AEA-d</w:t>
            </w:r>
            <w:r>
              <w:rPr>
                <w:vertAlign w:val="subscript"/>
              </w:rPr>
              <w:t>8</w:t>
            </w:r>
          </w:p>
        </w:tc>
      </w:tr>
      <w:tr w:rsidR="003056D9" w14:paraId="5FE99673" w14:textId="77777777">
        <w:tc>
          <w:tcPr>
            <w:tcW w:w="2234" w:type="dxa"/>
            <w:tcBorders>
              <w:top w:val="nil"/>
              <w:left w:val="nil"/>
              <w:bottom w:val="nil"/>
              <w:right w:val="nil"/>
            </w:tcBorders>
            <w:vAlign w:val="center"/>
          </w:tcPr>
          <w:p w14:paraId="5D159999" w14:textId="77777777" w:rsidR="003056D9" w:rsidRDefault="00955B28">
            <w:pPr>
              <w:widowControl w:val="0"/>
              <w:spacing w:after="0" w:line="240" w:lineRule="auto"/>
              <w:jc w:val="center"/>
            </w:pPr>
            <w:r>
              <w:t>PEA</w:t>
            </w:r>
          </w:p>
        </w:tc>
        <w:tc>
          <w:tcPr>
            <w:tcW w:w="1489" w:type="dxa"/>
            <w:tcBorders>
              <w:top w:val="nil"/>
              <w:left w:val="nil"/>
              <w:bottom w:val="nil"/>
              <w:right w:val="nil"/>
            </w:tcBorders>
            <w:vAlign w:val="center"/>
          </w:tcPr>
          <w:p w14:paraId="20B266FD" w14:textId="77777777" w:rsidR="003056D9" w:rsidRDefault="00955B28">
            <w:pPr>
              <w:widowControl w:val="0"/>
              <w:spacing w:after="0" w:line="240" w:lineRule="auto"/>
              <w:jc w:val="center"/>
            </w:pPr>
            <w:r>
              <w:t>300.2</w:t>
            </w:r>
          </w:p>
        </w:tc>
        <w:tc>
          <w:tcPr>
            <w:tcW w:w="1487" w:type="dxa"/>
            <w:tcBorders>
              <w:top w:val="nil"/>
              <w:left w:val="nil"/>
              <w:bottom w:val="nil"/>
              <w:right w:val="nil"/>
            </w:tcBorders>
            <w:vAlign w:val="center"/>
          </w:tcPr>
          <w:p w14:paraId="7725BAAB" w14:textId="77777777" w:rsidR="003056D9" w:rsidRDefault="00955B28">
            <w:pPr>
              <w:widowControl w:val="0"/>
              <w:spacing w:after="0" w:line="240" w:lineRule="auto"/>
              <w:jc w:val="center"/>
            </w:pPr>
            <w:r>
              <w:t>62.2 / 283.2</w:t>
            </w:r>
          </w:p>
        </w:tc>
        <w:tc>
          <w:tcPr>
            <w:tcW w:w="1843" w:type="dxa"/>
            <w:tcBorders>
              <w:top w:val="nil"/>
              <w:left w:val="nil"/>
              <w:bottom w:val="nil"/>
              <w:right w:val="nil"/>
            </w:tcBorders>
            <w:vAlign w:val="center"/>
          </w:tcPr>
          <w:p w14:paraId="7D772C40" w14:textId="77777777" w:rsidR="003056D9" w:rsidRDefault="00955B28">
            <w:pPr>
              <w:widowControl w:val="0"/>
              <w:spacing w:after="0" w:line="240" w:lineRule="auto"/>
              <w:jc w:val="center"/>
              <w:rPr>
                <w:vertAlign w:val="subscript"/>
              </w:rPr>
            </w:pPr>
            <w:r>
              <w:t>PEA-d</w:t>
            </w:r>
            <w:r>
              <w:rPr>
                <w:vertAlign w:val="subscript"/>
              </w:rPr>
              <w:t>5</w:t>
            </w:r>
          </w:p>
        </w:tc>
      </w:tr>
      <w:tr w:rsidR="003056D9" w14:paraId="3455F306" w14:textId="77777777">
        <w:tc>
          <w:tcPr>
            <w:tcW w:w="2234" w:type="dxa"/>
            <w:tcBorders>
              <w:top w:val="nil"/>
              <w:left w:val="nil"/>
              <w:bottom w:val="nil"/>
              <w:right w:val="nil"/>
            </w:tcBorders>
            <w:vAlign w:val="center"/>
          </w:tcPr>
          <w:p w14:paraId="1F3D95B7" w14:textId="77777777" w:rsidR="003056D9" w:rsidRDefault="00955B28">
            <w:pPr>
              <w:widowControl w:val="0"/>
              <w:spacing w:after="0" w:line="240" w:lineRule="auto"/>
              <w:jc w:val="center"/>
            </w:pPr>
            <w:r>
              <w:t>OEA</w:t>
            </w:r>
          </w:p>
        </w:tc>
        <w:tc>
          <w:tcPr>
            <w:tcW w:w="1489" w:type="dxa"/>
            <w:tcBorders>
              <w:top w:val="nil"/>
              <w:left w:val="nil"/>
              <w:bottom w:val="nil"/>
              <w:right w:val="nil"/>
            </w:tcBorders>
            <w:vAlign w:val="center"/>
          </w:tcPr>
          <w:p w14:paraId="18A56274" w14:textId="77777777" w:rsidR="003056D9" w:rsidRDefault="00955B28">
            <w:pPr>
              <w:widowControl w:val="0"/>
              <w:spacing w:after="0" w:line="240" w:lineRule="auto"/>
              <w:jc w:val="center"/>
            </w:pPr>
            <w:r>
              <w:t>326.3</w:t>
            </w:r>
          </w:p>
        </w:tc>
        <w:tc>
          <w:tcPr>
            <w:tcW w:w="1487" w:type="dxa"/>
            <w:tcBorders>
              <w:top w:val="nil"/>
              <w:left w:val="nil"/>
              <w:bottom w:val="nil"/>
              <w:right w:val="nil"/>
            </w:tcBorders>
            <w:vAlign w:val="center"/>
          </w:tcPr>
          <w:p w14:paraId="1BBEAEDF" w14:textId="77777777" w:rsidR="003056D9" w:rsidRDefault="00955B28">
            <w:pPr>
              <w:widowControl w:val="0"/>
              <w:spacing w:after="0" w:line="240" w:lineRule="auto"/>
              <w:jc w:val="center"/>
            </w:pPr>
            <w:r>
              <w:t>62.2 / 309.2</w:t>
            </w:r>
          </w:p>
        </w:tc>
        <w:tc>
          <w:tcPr>
            <w:tcW w:w="1843" w:type="dxa"/>
            <w:tcBorders>
              <w:top w:val="nil"/>
              <w:left w:val="nil"/>
              <w:bottom w:val="nil"/>
              <w:right w:val="nil"/>
            </w:tcBorders>
            <w:vAlign w:val="center"/>
          </w:tcPr>
          <w:p w14:paraId="7D47535C" w14:textId="77777777" w:rsidR="003056D9" w:rsidRDefault="00955B28">
            <w:pPr>
              <w:widowControl w:val="0"/>
              <w:spacing w:after="0" w:line="240" w:lineRule="auto"/>
              <w:jc w:val="center"/>
              <w:rPr>
                <w:vertAlign w:val="subscript"/>
              </w:rPr>
            </w:pPr>
            <w:r>
              <w:t>OEA-d</w:t>
            </w:r>
            <w:r>
              <w:rPr>
                <w:vertAlign w:val="subscript"/>
              </w:rPr>
              <w:t>4</w:t>
            </w:r>
          </w:p>
        </w:tc>
      </w:tr>
      <w:tr w:rsidR="003056D9" w14:paraId="2DCA6D82" w14:textId="77777777">
        <w:tc>
          <w:tcPr>
            <w:tcW w:w="2234" w:type="dxa"/>
            <w:tcBorders>
              <w:top w:val="nil"/>
              <w:left w:val="nil"/>
              <w:bottom w:val="nil"/>
              <w:right w:val="nil"/>
            </w:tcBorders>
            <w:vAlign w:val="center"/>
          </w:tcPr>
          <w:p w14:paraId="6058F7BB" w14:textId="77777777" w:rsidR="003056D9" w:rsidRDefault="00955B28">
            <w:pPr>
              <w:widowControl w:val="0"/>
              <w:spacing w:after="0" w:line="240" w:lineRule="auto"/>
              <w:jc w:val="center"/>
            </w:pPr>
            <w:r>
              <w:t>1-AG</w:t>
            </w:r>
          </w:p>
        </w:tc>
        <w:tc>
          <w:tcPr>
            <w:tcW w:w="1489" w:type="dxa"/>
            <w:tcBorders>
              <w:top w:val="nil"/>
              <w:left w:val="nil"/>
              <w:bottom w:val="nil"/>
              <w:right w:val="nil"/>
            </w:tcBorders>
            <w:vAlign w:val="center"/>
          </w:tcPr>
          <w:p w14:paraId="5024B6DF" w14:textId="77777777" w:rsidR="003056D9" w:rsidRDefault="00955B28">
            <w:pPr>
              <w:widowControl w:val="0"/>
              <w:spacing w:after="0" w:line="240" w:lineRule="auto"/>
              <w:jc w:val="center"/>
            </w:pPr>
            <w:r>
              <w:t>379.2</w:t>
            </w:r>
          </w:p>
        </w:tc>
        <w:tc>
          <w:tcPr>
            <w:tcW w:w="1487" w:type="dxa"/>
            <w:tcBorders>
              <w:top w:val="nil"/>
              <w:left w:val="nil"/>
              <w:bottom w:val="nil"/>
              <w:right w:val="nil"/>
            </w:tcBorders>
            <w:vAlign w:val="center"/>
          </w:tcPr>
          <w:p w14:paraId="2B885F1B" w14:textId="77777777" w:rsidR="003056D9" w:rsidRDefault="00955B28">
            <w:pPr>
              <w:widowControl w:val="0"/>
              <w:spacing w:after="0" w:line="240" w:lineRule="auto"/>
              <w:jc w:val="center"/>
            </w:pPr>
            <w:r>
              <w:t>287.3 / 269.2</w:t>
            </w:r>
          </w:p>
        </w:tc>
        <w:tc>
          <w:tcPr>
            <w:tcW w:w="1843" w:type="dxa"/>
            <w:tcBorders>
              <w:top w:val="nil"/>
              <w:left w:val="nil"/>
              <w:bottom w:val="nil"/>
              <w:right w:val="nil"/>
            </w:tcBorders>
            <w:vAlign w:val="center"/>
          </w:tcPr>
          <w:p w14:paraId="29B55D56" w14:textId="77777777" w:rsidR="003056D9" w:rsidRDefault="00955B28">
            <w:pPr>
              <w:widowControl w:val="0"/>
              <w:spacing w:after="0" w:line="240" w:lineRule="auto"/>
              <w:jc w:val="center"/>
              <w:rPr>
                <w:vertAlign w:val="subscript"/>
              </w:rPr>
            </w:pPr>
            <w:r>
              <w:t>1-AG-d</w:t>
            </w:r>
            <w:r>
              <w:rPr>
                <w:vertAlign w:val="subscript"/>
              </w:rPr>
              <w:t>5</w:t>
            </w:r>
          </w:p>
        </w:tc>
      </w:tr>
      <w:tr w:rsidR="003056D9" w14:paraId="3091C922" w14:textId="77777777">
        <w:tc>
          <w:tcPr>
            <w:tcW w:w="2234" w:type="dxa"/>
            <w:tcBorders>
              <w:top w:val="nil"/>
              <w:left w:val="nil"/>
              <w:bottom w:val="nil"/>
              <w:right w:val="nil"/>
            </w:tcBorders>
            <w:vAlign w:val="center"/>
          </w:tcPr>
          <w:p w14:paraId="49D7CFB8" w14:textId="77777777" w:rsidR="003056D9" w:rsidRDefault="00955B28">
            <w:pPr>
              <w:widowControl w:val="0"/>
              <w:spacing w:after="0" w:line="240" w:lineRule="auto"/>
              <w:jc w:val="center"/>
            </w:pPr>
            <w:r>
              <w:t>2-AG</w:t>
            </w:r>
          </w:p>
        </w:tc>
        <w:tc>
          <w:tcPr>
            <w:tcW w:w="1489" w:type="dxa"/>
            <w:tcBorders>
              <w:top w:val="nil"/>
              <w:left w:val="nil"/>
              <w:bottom w:val="nil"/>
              <w:right w:val="nil"/>
            </w:tcBorders>
            <w:vAlign w:val="center"/>
          </w:tcPr>
          <w:p w14:paraId="7748A839" w14:textId="77777777" w:rsidR="003056D9" w:rsidRDefault="00955B28">
            <w:pPr>
              <w:widowControl w:val="0"/>
              <w:spacing w:after="0" w:line="240" w:lineRule="auto"/>
              <w:jc w:val="center"/>
            </w:pPr>
            <w:r>
              <w:t>379.2</w:t>
            </w:r>
          </w:p>
        </w:tc>
        <w:tc>
          <w:tcPr>
            <w:tcW w:w="1487" w:type="dxa"/>
            <w:tcBorders>
              <w:top w:val="nil"/>
              <w:left w:val="nil"/>
              <w:bottom w:val="nil"/>
              <w:right w:val="nil"/>
            </w:tcBorders>
            <w:vAlign w:val="center"/>
          </w:tcPr>
          <w:p w14:paraId="396A7F81" w14:textId="77777777" w:rsidR="003056D9" w:rsidRDefault="00955B28">
            <w:pPr>
              <w:widowControl w:val="0"/>
              <w:spacing w:after="0" w:line="240" w:lineRule="auto"/>
              <w:jc w:val="center"/>
            </w:pPr>
            <w:r>
              <w:t>287.3 / 269.2</w:t>
            </w:r>
          </w:p>
        </w:tc>
        <w:tc>
          <w:tcPr>
            <w:tcW w:w="1843" w:type="dxa"/>
            <w:tcBorders>
              <w:top w:val="nil"/>
              <w:left w:val="nil"/>
              <w:bottom w:val="nil"/>
              <w:right w:val="nil"/>
            </w:tcBorders>
            <w:vAlign w:val="center"/>
          </w:tcPr>
          <w:p w14:paraId="45AA47D0" w14:textId="77777777" w:rsidR="003056D9" w:rsidRDefault="00955B28">
            <w:pPr>
              <w:widowControl w:val="0"/>
              <w:spacing w:after="0" w:line="240" w:lineRule="auto"/>
              <w:jc w:val="center"/>
            </w:pPr>
            <w:r>
              <w:t>2-AG-d</w:t>
            </w:r>
            <w:r>
              <w:rPr>
                <w:vertAlign w:val="subscript"/>
              </w:rPr>
              <w:t>5</w:t>
            </w:r>
          </w:p>
        </w:tc>
      </w:tr>
      <w:tr w:rsidR="003056D9" w14:paraId="47A82E6F" w14:textId="77777777">
        <w:tc>
          <w:tcPr>
            <w:tcW w:w="2234" w:type="dxa"/>
            <w:tcBorders>
              <w:top w:val="nil"/>
              <w:left w:val="nil"/>
              <w:right w:val="nil"/>
            </w:tcBorders>
            <w:vAlign w:val="center"/>
          </w:tcPr>
          <w:p w14:paraId="63DDFDA2" w14:textId="77777777" w:rsidR="003056D9" w:rsidRDefault="00955B28">
            <w:pPr>
              <w:widowControl w:val="0"/>
              <w:spacing w:after="0" w:line="240" w:lineRule="auto"/>
              <w:jc w:val="center"/>
            </w:pPr>
            <w:r>
              <w:t>2-OG</w:t>
            </w:r>
          </w:p>
        </w:tc>
        <w:tc>
          <w:tcPr>
            <w:tcW w:w="1489" w:type="dxa"/>
            <w:tcBorders>
              <w:top w:val="nil"/>
              <w:left w:val="nil"/>
              <w:right w:val="nil"/>
            </w:tcBorders>
            <w:vAlign w:val="center"/>
          </w:tcPr>
          <w:p w14:paraId="56581959" w14:textId="77777777" w:rsidR="003056D9" w:rsidRDefault="00955B28">
            <w:pPr>
              <w:widowControl w:val="0"/>
              <w:spacing w:after="0" w:line="240" w:lineRule="auto"/>
              <w:jc w:val="center"/>
            </w:pPr>
            <w:r>
              <w:t>357.3</w:t>
            </w:r>
          </w:p>
        </w:tc>
        <w:tc>
          <w:tcPr>
            <w:tcW w:w="1487" w:type="dxa"/>
            <w:tcBorders>
              <w:top w:val="nil"/>
              <w:left w:val="nil"/>
              <w:right w:val="nil"/>
            </w:tcBorders>
            <w:vAlign w:val="center"/>
          </w:tcPr>
          <w:p w14:paraId="0CD161F2" w14:textId="77777777" w:rsidR="003056D9" w:rsidRDefault="00955B28">
            <w:pPr>
              <w:widowControl w:val="0"/>
              <w:spacing w:after="0" w:line="240" w:lineRule="auto"/>
              <w:jc w:val="center"/>
            </w:pPr>
            <w:r>
              <w:t>265.2 / 339.1</w:t>
            </w:r>
          </w:p>
        </w:tc>
        <w:tc>
          <w:tcPr>
            <w:tcW w:w="1843" w:type="dxa"/>
            <w:tcBorders>
              <w:top w:val="nil"/>
              <w:left w:val="nil"/>
              <w:right w:val="nil"/>
            </w:tcBorders>
            <w:vAlign w:val="center"/>
          </w:tcPr>
          <w:p w14:paraId="57A748FE" w14:textId="77777777" w:rsidR="003056D9" w:rsidRDefault="00955B28">
            <w:pPr>
              <w:widowControl w:val="0"/>
              <w:spacing w:after="0" w:line="240" w:lineRule="auto"/>
              <w:jc w:val="center"/>
            </w:pPr>
            <w:r>
              <w:t>1-OG-d</w:t>
            </w:r>
            <w:r>
              <w:rPr>
                <w:vertAlign w:val="subscript"/>
              </w:rPr>
              <w:t>7</w:t>
            </w:r>
            <w:bookmarkStart w:id="1" w:name="_Hlk522689713"/>
            <w:bookmarkEnd w:id="1"/>
          </w:p>
        </w:tc>
      </w:tr>
    </w:tbl>
    <w:p w14:paraId="1A0A4353" w14:textId="77777777" w:rsidR="003056D9" w:rsidRDefault="003056D9">
      <w:pPr>
        <w:spacing w:line="240" w:lineRule="auto"/>
        <w:jc w:val="both"/>
      </w:pPr>
    </w:p>
    <w:p w14:paraId="16C58951" w14:textId="77777777" w:rsidR="003056D9" w:rsidRDefault="003056D9">
      <w:pPr>
        <w:spacing w:line="240" w:lineRule="auto"/>
        <w:jc w:val="both"/>
      </w:pPr>
    </w:p>
    <w:p w14:paraId="3331AAD0" w14:textId="77777777" w:rsidR="003056D9" w:rsidRDefault="003056D9">
      <w:pPr>
        <w:spacing w:line="240" w:lineRule="auto"/>
        <w:jc w:val="both"/>
      </w:pPr>
    </w:p>
    <w:p w14:paraId="1372C4DB" w14:textId="77777777" w:rsidR="003056D9" w:rsidRDefault="00955B28">
      <w:pPr>
        <w:pStyle w:val="Beschriftung"/>
        <w:keepNext/>
        <w:jc w:val="both"/>
        <w:rPr>
          <w:rFonts w:ascii="Arial" w:hAnsi="Arial" w:cs="Arial"/>
          <w:sz w:val="22"/>
          <w:szCs w:val="22"/>
          <w:lang w:val="en-US"/>
        </w:rPr>
      </w:pPr>
      <w:r>
        <w:rPr>
          <w:rFonts w:ascii="Arial" w:hAnsi="Arial" w:cs="Arial"/>
          <w:sz w:val="22"/>
          <w:szCs w:val="22"/>
          <w:lang w:val="en-US"/>
        </w:rPr>
        <w:t xml:space="preserve">Lower (LLOQ) and upper limits of quantification (ULOQ) in ng/sample </w:t>
      </w:r>
    </w:p>
    <w:p w14:paraId="34F6D07D" w14:textId="77777777" w:rsidR="003056D9" w:rsidRDefault="003056D9">
      <w:pPr>
        <w:rPr>
          <w:lang w:eastAsia="de-DE"/>
        </w:rPr>
      </w:pPr>
    </w:p>
    <w:tbl>
      <w:tblPr>
        <w:tblW w:w="6390" w:type="dxa"/>
        <w:tblLook w:val="04A0" w:firstRow="1" w:lastRow="0" w:firstColumn="1" w:lastColumn="0" w:noHBand="0" w:noVBand="1"/>
      </w:tblPr>
      <w:tblGrid>
        <w:gridCol w:w="1980"/>
        <w:gridCol w:w="2160"/>
        <w:gridCol w:w="2250"/>
      </w:tblGrid>
      <w:tr w:rsidR="003056D9" w14:paraId="3A811048" w14:textId="77777777">
        <w:trPr>
          <w:trHeight w:val="300"/>
        </w:trPr>
        <w:tc>
          <w:tcPr>
            <w:tcW w:w="1980" w:type="dxa"/>
            <w:tcBorders>
              <w:bottom w:val="single" w:sz="4" w:space="0" w:color="000000"/>
            </w:tcBorders>
            <w:shd w:val="clear" w:color="auto" w:fill="auto"/>
            <w:vAlign w:val="bottom"/>
          </w:tcPr>
          <w:p w14:paraId="7BA91776" w14:textId="77777777" w:rsidR="003056D9" w:rsidRDefault="00955B28">
            <w:pPr>
              <w:widowControl w:val="0"/>
              <w:spacing w:after="0" w:line="240" w:lineRule="auto"/>
              <w:jc w:val="center"/>
            </w:pPr>
            <w:r>
              <w:t>Analytes</w:t>
            </w:r>
          </w:p>
        </w:tc>
        <w:tc>
          <w:tcPr>
            <w:tcW w:w="2160" w:type="dxa"/>
            <w:tcBorders>
              <w:bottom w:val="single" w:sz="4" w:space="0" w:color="000000"/>
            </w:tcBorders>
            <w:shd w:val="clear" w:color="auto" w:fill="auto"/>
            <w:vAlign w:val="bottom"/>
          </w:tcPr>
          <w:p w14:paraId="20F5F1B8" w14:textId="77777777" w:rsidR="003056D9" w:rsidRDefault="00955B28">
            <w:pPr>
              <w:widowControl w:val="0"/>
              <w:spacing w:after="0" w:line="240" w:lineRule="auto"/>
              <w:jc w:val="center"/>
            </w:pPr>
            <w:r>
              <w:t>LLOQ (pg)</w:t>
            </w:r>
          </w:p>
        </w:tc>
        <w:tc>
          <w:tcPr>
            <w:tcW w:w="2250" w:type="dxa"/>
            <w:tcBorders>
              <w:bottom w:val="single" w:sz="4" w:space="0" w:color="000000"/>
            </w:tcBorders>
            <w:shd w:val="clear" w:color="auto" w:fill="auto"/>
            <w:vAlign w:val="bottom"/>
          </w:tcPr>
          <w:p w14:paraId="1646F065" w14:textId="77777777" w:rsidR="003056D9" w:rsidRDefault="00955B28">
            <w:pPr>
              <w:widowControl w:val="0"/>
              <w:spacing w:after="0" w:line="240" w:lineRule="auto"/>
              <w:jc w:val="center"/>
            </w:pPr>
            <w:r>
              <w:t>ULOQ (pg)</w:t>
            </w:r>
          </w:p>
        </w:tc>
      </w:tr>
      <w:tr w:rsidR="003056D9" w14:paraId="2ED7379E" w14:textId="77777777">
        <w:trPr>
          <w:trHeight w:val="300"/>
        </w:trPr>
        <w:tc>
          <w:tcPr>
            <w:tcW w:w="1980" w:type="dxa"/>
            <w:shd w:val="clear" w:color="auto" w:fill="auto"/>
            <w:vAlign w:val="bottom"/>
          </w:tcPr>
          <w:p w14:paraId="045A7FD7" w14:textId="77777777" w:rsidR="003056D9" w:rsidRDefault="00955B28">
            <w:pPr>
              <w:widowControl w:val="0"/>
              <w:spacing w:after="0" w:line="240" w:lineRule="auto"/>
              <w:jc w:val="center"/>
            </w:pPr>
            <w:r>
              <w:t>AEA</w:t>
            </w:r>
          </w:p>
        </w:tc>
        <w:tc>
          <w:tcPr>
            <w:tcW w:w="2160" w:type="dxa"/>
            <w:shd w:val="clear" w:color="auto" w:fill="auto"/>
            <w:vAlign w:val="bottom"/>
          </w:tcPr>
          <w:p w14:paraId="1EE6FAE1" w14:textId="77777777" w:rsidR="003056D9" w:rsidRDefault="00955B28">
            <w:pPr>
              <w:widowControl w:val="0"/>
              <w:spacing w:after="0" w:line="240" w:lineRule="auto"/>
              <w:jc w:val="center"/>
            </w:pPr>
            <w:r>
              <w:t>2.5</w:t>
            </w:r>
          </w:p>
        </w:tc>
        <w:tc>
          <w:tcPr>
            <w:tcW w:w="2250" w:type="dxa"/>
            <w:shd w:val="clear" w:color="auto" w:fill="auto"/>
            <w:vAlign w:val="bottom"/>
          </w:tcPr>
          <w:p w14:paraId="1E333DD1" w14:textId="77777777" w:rsidR="003056D9" w:rsidRDefault="00955B28">
            <w:pPr>
              <w:widowControl w:val="0"/>
              <w:spacing w:after="0" w:line="240" w:lineRule="auto"/>
              <w:jc w:val="center"/>
            </w:pPr>
            <w:r>
              <w:t>200</w:t>
            </w:r>
          </w:p>
        </w:tc>
      </w:tr>
      <w:tr w:rsidR="003056D9" w14:paraId="49541C2D" w14:textId="77777777">
        <w:trPr>
          <w:trHeight w:val="300"/>
        </w:trPr>
        <w:tc>
          <w:tcPr>
            <w:tcW w:w="1980" w:type="dxa"/>
            <w:shd w:val="clear" w:color="auto" w:fill="auto"/>
            <w:vAlign w:val="bottom"/>
          </w:tcPr>
          <w:p w14:paraId="117D8730" w14:textId="77777777" w:rsidR="003056D9" w:rsidRDefault="00955B28">
            <w:pPr>
              <w:widowControl w:val="0"/>
              <w:spacing w:after="0" w:line="240" w:lineRule="auto"/>
              <w:jc w:val="center"/>
            </w:pPr>
            <w:r>
              <w:t>PEA</w:t>
            </w:r>
          </w:p>
        </w:tc>
        <w:tc>
          <w:tcPr>
            <w:tcW w:w="2160" w:type="dxa"/>
            <w:shd w:val="clear" w:color="auto" w:fill="auto"/>
            <w:vAlign w:val="bottom"/>
          </w:tcPr>
          <w:p w14:paraId="17B7E74D" w14:textId="77777777" w:rsidR="003056D9" w:rsidRDefault="00955B28">
            <w:pPr>
              <w:widowControl w:val="0"/>
              <w:spacing w:after="0" w:line="240" w:lineRule="auto"/>
              <w:jc w:val="center"/>
            </w:pPr>
            <w:r>
              <w:t>75</w:t>
            </w:r>
          </w:p>
        </w:tc>
        <w:tc>
          <w:tcPr>
            <w:tcW w:w="2250" w:type="dxa"/>
            <w:shd w:val="clear" w:color="auto" w:fill="auto"/>
            <w:vAlign w:val="bottom"/>
          </w:tcPr>
          <w:p w14:paraId="0531248E" w14:textId="77777777" w:rsidR="003056D9" w:rsidRDefault="00955B28">
            <w:pPr>
              <w:widowControl w:val="0"/>
              <w:spacing w:after="0" w:line="240" w:lineRule="auto"/>
              <w:jc w:val="center"/>
            </w:pPr>
            <w:r>
              <w:t>100</w:t>
            </w:r>
          </w:p>
        </w:tc>
      </w:tr>
      <w:tr w:rsidR="003056D9" w14:paraId="41F74456" w14:textId="77777777">
        <w:trPr>
          <w:trHeight w:val="300"/>
        </w:trPr>
        <w:tc>
          <w:tcPr>
            <w:tcW w:w="1980" w:type="dxa"/>
            <w:shd w:val="clear" w:color="auto" w:fill="auto"/>
            <w:vAlign w:val="bottom"/>
          </w:tcPr>
          <w:p w14:paraId="3AC9B3DA" w14:textId="77777777" w:rsidR="003056D9" w:rsidRDefault="00955B28">
            <w:pPr>
              <w:widowControl w:val="0"/>
              <w:spacing w:after="0" w:line="240" w:lineRule="auto"/>
              <w:jc w:val="center"/>
            </w:pPr>
            <w:r>
              <w:t>1-AG</w:t>
            </w:r>
          </w:p>
        </w:tc>
        <w:tc>
          <w:tcPr>
            <w:tcW w:w="2160" w:type="dxa"/>
            <w:shd w:val="clear" w:color="auto" w:fill="auto"/>
            <w:vAlign w:val="bottom"/>
          </w:tcPr>
          <w:p w14:paraId="6705934D" w14:textId="77777777" w:rsidR="003056D9" w:rsidRDefault="00955B28">
            <w:pPr>
              <w:widowControl w:val="0"/>
              <w:spacing w:after="0" w:line="240" w:lineRule="auto"/>
              <w:jc w:val="center"/>
            </w:pPr>
            <w:r>
              <w:t>6.25</w:t>
            </w:r>
          </w:p>
        </w:tc>
        <w:tc>
          <w:tcPr>
            <w:tcW w:w="2250" w:type="dxa"/>
            <w:shd w:val="clear" w:color="auto" w:fill="auto"/>
            <w:vAlign w:val="bottom"/>
          </w:tcPr>
          <w:p w14:paraId="5BF0DA65" w14:textId="77777777" w:rsidR="003056D9" w:rsidRDefault="00955B28">
            <w:pPr>
              <w:widowControl w:val="0"/>
              <w:spacing w:after="0" w:line="240" w:lineRule="auto"/>
              <w:jc w:val="center"/>
            </w:pPr>
            <w:r>
              <w:t>500</w:t>
            </w:r>
          </w:p>
        </w:tc>
      </w:tr>
      <w:tr w:rsidR="003056D9" w14:paraId="4CAED41B" w14:textId="77777777">
        <w:trPr>
          <w:trHeight w:val="300"/>
        </w:trPr>
        <w:tc>
          <w:tcPr>
            <w:tcW w:w="1980" w:type="dxa"/>
            <w:shd w:val="clear" w:color="auto" w:fill="auto"/>
            <w:vAlign w:val="bottom"/>
          </w:tcPr>
          <w:p w14:paraId="46056372" w14:textId="77777777" w:rsidR="003056D9" w:rsidRDefault="00955B28">
            <w:pPr>
              <w:widowControl w:val="0"/>
              <w:spacing w:after="0" w:line="240" w:lineRule="auto"/>
              <w:jc w:val="center"/>
            </w:pPr>
            <w:r>
              <w:t>2-AG</w:t>
            </w:r>
          </w:p>
        </w:tc>
        <w:tc>
          <w:tcPr>
            <w:tcW w:w="2160" w:type="dxa"/>
            <w:shd w:val="clear" w:color="auto" w:fill="auto"/>
            <w:vAlign w:val="bottom"/>
          </w:tcPr>
          <w:p w14:paraId="57C4DBD6" w14:textId="77777777" w:rsidR="003056D9" w:rsidRDefault="00955B28">
            <w:pPr>
              <w:widowControl w:val="0"/>
              <w:spacing w:after="0" w:line="240" w:lineRule="auto"/>
              <w:jc w:val="center"/>
            </w:pPr>
            <w:r>
              <w:t>6.25</w:t>
            </w:r>
          </w:p>
        </w:tc>
        <w:tc>
          <w:tcPr>
            <w:tcW w:w="2250" w:type="dxa"/>
            <w:shd w:val="clear" w:color="auto" w:fill="auto"/>
            <w:vAlign w:val="bottom"/>
          </w:tcPr>
          <w:p w14:paraId="36328F43" w14:textId="77777777" w:rsidR="003056D9" w:rsidRDefault="00955B28">
            <w:pPr>
              <w:widowControl w:val="0"/>
              <w:spacing w:after="0" w:line="240" w:lineRule="auto"/>
              <w:jc w:val="center"/>
            </w:pPr>
            <w:r>
              <w:t>500</w:t>
            </w:r>
          </w:p>
        </w:tc>
      </w:tr>
      <w:tr w:rsidR="003056D9" w14:paraId="50A2FF1F" w14:textId="77777777">
        <w:trPr>
          <w:trHeight w:val="300"/>
        </w:trPr>
        <w:tc>
          <w:tcPr>
            <w:tcW w:w="1980" w:type="dxa"/>
            <w:shd w:val="clear" w:color="auto" w:fill="auto"/>
            <w:vAlign w:val="bottom"/>
          </w:tcPr>
          <w:p w14:paraId="6A0BF6AF" w14:textId="77777777" w:rsidR="003056D9" w:rsidRDefault="00955B28">
            <w:pPr>
              <w:widowControl w:val="0"/>
              <w:spacing w:after="0" w:line="240" w:lineRule="auto"/>
              <w:jc w:val="center"/>
            </w:pPr>
            <w:r>
              <w:t>OEA+VEA*</w:t>
            </w:r>
          </w:p>
        </w:tc>
        <w:tc>
          <w:tcPr>
            <w:tcW w:w="2160" w:type="dxa"/>
            <w:shd w:val="clear" w:color="auto" w:fill="auto"/>
            <w:vAlign w:val="bottom"/>
          </w:tcPr>
          <w:p w14:paraId="68038079" w14:textId="77777777" w:rsidR="003056D9" w:rsidRDefault="00955B28">
            <w:pPr>
              <w:widowControl w:val="0"/>
              <w:spacing w:after="0" w:line="240" w:lineRule="auto"/>
              <w:jc w:val="center"/>
            </w:pPr>
            <w:r>
              <w:t>12.5</w:t>
            </w:r>
          </w:p>
        </w:tc>
        <w:tc>
          <w:tcPr>
            <w:tcW w:w="2250" w:type="dxa"/>
            <w:shd w:val="clear" w:color="auto" w:fill="auto"/>
            <w:vAlign w:val="bottom"/>
          </w:tcPr>
          <w:p w14:paraId="6964872F" w14:textId="77777777" w:rsidR="003056D9" w:rsidRDefault="00955B28">
            <w:pPr>
              <w:widowControl w:val="0"/>
              <w:spacing w:after="0" w:line="240" w:lineRule="auto"/>
              <w:jc w:val="center"/>
            </w:pPr>
            <w:r>
              <w:t>500</w:t>
            </w:r>
          </w:p>
        </w:tc>
      </w:tr>
      <w:tr w:rsidR="003056D9" w14:paraId="27AC1AB8" w14:textId="77777777">
        <w:trPr>
          <w:trHeight w:val="300"/>
        </w:trPr>
        <w:tc>
          <w:tcPr>
            <w:tcW w:w="1980" w:type="dxa"/>
            <w:tcBorders>
              <w:bottom w:val="single" w:sz="4" w:space="0" w:color="000000"/>
            </w:tcBorders>
            <w:shd w:val="clear" w:color="auto" w:fill="auto"/>
            <w:vAlign w:val="bottom"/>
          </w:tcPr>
          <w:p w14:paraId="18223B6E" w14:textId="77777777" w:rsidR="003056D9" w:rsidRDefault="00955B28">
            <w:pPr>
              <w:widowControl w:val="0"/>
              <w:spacing w:after="0" w:line="240" w:lineRule="auto"/>
              <w:jc w:val="center"/>
            </w:pPr>
            <w:r>
              <w:t>2-OG</w:t>
            </w:r>
          </w:p>
        </w:tc>
        <w:tc>
          <w:tcPr>
            <w:tcW w:w="2160" w:type="dxa"/>
            <w:tcBorders>
              <w:bottom w:val="single" w:sz="4" w:space="0" w:color="000000"/>
            </w:tcBorders>
            <w:shd w:val="clear" w:color="auto" w:fill="auto"/>
            <w:vAlign w:val="bottom"/>
          </w:tcPr>
          <w:p w14:paraId="744EA567" w14:textId="77777777" w:rsidR="003056D9" w:rsidRDefault="00955B28">
            <w:pPr>
              <w:widowControl w:val="0"/>
              <w:spacing w:after="0" w:line="240" w:lineRule="auto"/>
              <w:jc w:val="center"/>
            </w:pPr>
            <w:r>
              <w:t>6.25</w:t>
            </w:r>
          </w:p>
        </w:tc>
        <w:tc>
          <w:tcPr>
            <w:tcW w:w="2250" w:type="dxa"/>
            <w:tcBorders>
              <w:bottom w:val="single" w:sz="4" w:space="0" w:color="000000"/>
            </w:tcBorders>
            <w:shd w:val="clear" w:color="auto" w:fill="auto"/>
            <w:vAlign w:val="bottom"/>
          </w:tcPr>
          <w:p w14:paraId="082C5456" w14:textId="77777777" w:rsidR="003056D9" w:rsidRDefault="00955B28">
            <w:pPr>
              <w:widowControl w:val="0"/>
              <w:spacing w:after="0" w:line="240" w:lineRule="auto"/>
              <w:jc w:val="center"/>
            </w:pPr>
            <w:r>
              <w:t>500</w:t>
            </w:r>
          </w:p>
        </w:tc>
      </w:tr>
    </w:tbl>
    <w:p w14:paraId="1089D685" w14:textId="77777777" w:rsidR="003056D9" w:rsidRDefault="00955B28">
      <w:pPr>
        <w:spacing w:line="240" w:lineRule="auto"/>
      </w:pPr>
      <w:r>
        <w:t>*as a shortened gradient was used, separation of OEA and VEA was not possible and therefore, analytes were evaluated as sum.</w:t>
      </w:r>
    </w:p>
    <w:p w14:paraId="12F75F58" w14:textId="77777777" w:rsidR="003056D9" w:rsidRDefault="003056D9">
      <w:pPr>
        <w:spacing w:line="240" w:lineRule="auto"/>
        <w:rPr>
          <w:b/>
          <w:u w:val="single"/>
        </w:rPr>
      </w:pPr>
    </w:p>
    <w:p w14:paraId="37118132" w14:textId="77777777" w:rsidR="003056D9" w:rsidRDefault="003056D9">
      <w:pPr>
        <w:spacing w:line="240" w:lineRule="auto"/>
        <w:rPr>
          <w:b/>
          <w:u w:val="single"/>
        </w:rPr>
      </w:pPr>
    </w:p>
    <w:p w14:paraId="359626EB" w14:textId="77777777" w:rsidR="003056D9" w:rsidRDefault="003056D9">
      <w:pPr>
        <w:spacing w:line="240" w:lineRule="auto"/>
        <w:rPr>
          <w:b/>
          <w:u w:val="single"/>
        </w:rPr>
      </w:pPr>
    </w:p>
    <w:p w14:paraId="5C5FD159" w14:textId="77777777" w:rsidR="003056D9" w:rsidRDefault="003056D9">
      <w:pPr>
        <w:spacing w:line="240" w:lineRule="auto"/>
        <w:rPr>
          <w:b/>
          <w:u w:val="single"/>
        </w:rPr>
      </w:pPr>
    </w:p>
    <w:p w14:paraId="62EF2436" w14:textId="77777777" w:rsidR="003056D9" w:rsidRDefault="003056D9">
      <w:pPr>
        <w:spacing w:line="240" w:lineRule="auto"/>
        <w:rPr>
          <w:rFonts w:asciiTheme="minorHAnsi" w:hAnsiTheme="minorHAnsi"/>
          <w:b/>
          <w:u w:val="single"/>
        </w:rPr>
      </w:pPr>
    </w:p>
    <w:p w14:paraId="0B4D2681" w14:textId="77777777" w:rsidR="003056D9" w:rsidRDefault="003056D9">
      <w:pPr>
        <w:spacing w:line="240" w:lineRule="auto"/>
        <w:rPr>
          <w:rFonts w:asciiTheme="minorHAnsi" w:hAnsiTheme="minorHAnsi"/>
          <w:b/>
          <w:u w:val="single"/>
        </w:rPr>
      </w:pPr>
    </w:p>
    <w:p w14:paraId="29CAD225" w14:textId="77777777" w:rsidR="003056D9" w:rsidRDefault="003056D9">
      <w:pPr>
        <w:spacing w:line="240" w:lineRule="auto"/>
        <w:jc w:val="both"/>
        <w:rPr>
          <w:b/>
          <w:u w:val="single"/>
        </w:rPr>
      </w:pPr>
    </w:p>
    <w:p w14:paraId="64ECA085" w14:textId="77777777" w:rsidR="003056D9" w:rsidRDefault="00955B28">
      <w:pPr>
        <w:spacing w:line="240" w:lineRule="auto"/>
        <w:jc w:val="both"/>
        <w:rPr>
          <w:b/>
          <w:u w:val="single"/>
        </w:rPr>
      </w:pPr>
      <w:r>
        <w:rPr>
          <w:b/>
          <w:u w:val="single"/>
        </w:rPr>
        <w:lastRenderedPageBreak/>
        <w:t>LC-HRMS lipid screening &amp; quantification of oleic acid</w:t>
      </w:r>
    </w:p>
    <w:p w14:paraId="64D6E84E" w14:textId="77777777" w:rsidR="003056D9" w:rsidRDefault="00955B28">
      <w:pPr>
        <w:spacing w:line="240" w:lineRule="auto"/>
      </w:pPr>
      <w:r>
        <w:rPr>
          <w:b/>
        </w:rPr>
        <w:t xml:space="preserve">Internal standards and their concentration in the working solution for the lipid screening </w:t>
      </w:r>
      <w:r>
        <w:t xml:space="preserve">(all from Avanti Polar Lipids, Alabaster, AL, USA) </w:t>
      </w:r>
    </w:p>
    <w:p w14:paraId="239AD7F2" w14:textId="77777777" w:rsidR="003056D9" w:rsidRDefault="003056D9">
      <w:pPr>
        <w:spacing w:line="240" w:lineRule="auto"/>
        <w:rPr>
          <w:b/>
        </w:rPr>
      </w:pPr>
    </w:p>
    <w:tbl>
      <w:tblPr>
        <w:tblW w:w="4950" w:type="dxa"/>
        <w:tblLook w:val="04A0" w:firstRow="1" w:lastRow="0" w:firstColumn="1" w:lastColumn="0" w:noHBand="0" w:noVBand="1"/>
      </w:tblPr>
      <w:tblGrid>
        <w:gridCol w:w="2360"/>
        <w:gridCol w:w="2590"/>
      </w:tblGrid>
      <w:tr w:rsidR="003056D9" w14:paraId="51719E17" w14:textId="77777777">
        <w:trPr>
          <w:trHeight w:val="300"/>
        </w:trPr>
        <w:tc>
          <w:tcPr>
            <w:tcW w:w="2360" w:type="dxa"/>
            <w:tcBorders>
              <w:bottom w:val="single" w:sz="4" w:space="0" w:color="000000"/>
            </w:tcBorders>
            <w:shd w:val="clear" w:color="auto" w:fill="auto"/>
            <w:vAlign w:val="bottom"/>
          </w:tcPr>
          <w:p w14:paraId="065B3011" w14:textId="77777777" w:rsidR="003056D9" w:rsidRDefault="00955B28">
            <w:pPr>
              <w:widowControl w:val="0"/>
              <w:spacing w:line="240" w:lineRule="auto"/>
              <w:jc w:val="center"/>
              <w:rPr>
                <w:b/>
              </w:rPr>
            </w:pPr>
            <w:r>
              <w:rPr>
                <w:b/>
              </w:rPr>
              <w:t>Analytes</w:t>
            </w:r>
          </w:p>
        </w:tc>
        <w:tc>
          <w:tcPr>
            <w:tcW w:w="2589" w:type="dxa"/>
            <w:tcBorders>
              <w:bottom w:val="single" w:sz="4" w:space="0" w:color="000000"/>
            </w:tcBorders>
            <w:shd w:val="clear" w:color="auto" w:fill="auto"/>
            <w:vAlign w:val="bottom"/>
          </w:tcPr>
          <w:p w14:paraId="734FA4C9" w14:textId="77777777" w:rsidR="003056D9" w:rsidRDefault="00955B28">
            <w:pPr>
              <w:widowControl w:val="0"/>
              <w:spacing w:line="240" w:lineRule="auto"/>
              <w:jc w:val="center"/>
              <w:rPr>
                <w:b/>
              </w:rPr>
            </w:pPr>
            <w:r>
              <w:rPr>
                <w:b/>
              </w:rPr>
              <w:t>Concentration (µg/mL)</w:t>
            </w:r>
          </w:p>
        </w:tc>
      </w:tr>
      <w:tr w:rsidR="003056D9" w14:paraId="719B546C" w14:textId="77777777">
        <w:trPr>
          <w:trHeight w:val="300"/>
        </w:trPr>
        <w:tc>
          <w:tcPr>
            <w:tcW w:w="2360" w:type="dxa"/>
            <w:shd w:val="clear" w:color="auto" w:fill="auto"/>
            <w:vAlign w:val="bottom"/>
          </w:tcPr>
          <w:p w14:paraId="0ECAC7ED" w14:textId="77777777" w:rsidR="003056D9" w:rsidRDefault="00955B28">
            <w:pPr>
              <w:widowControl w:val="0"/>
              <w:spacing w:after="0" w:line="240" w:lineRule="auto"/>
              <w:jc w:val="center"/>
            </w:pPr>
            <w:r>
              <w:t>Arachidonic acid-d8</w:t>
            </w:r>
          </w:p>
        </w:tc>
        <w:tc>
          <w:tcPr>
            <w:tcW w:w="2589" w:type="dxa"/>
            <w:shd w:val="clear" w:color="auto" w:fill="auto"/>
          </w:tcPr>
          <w:p w14:paraId="14649456" w14:textId="77777777" w:rsidR="003056D9" w:rsidRDefault="00955B28">
            <w:pPr>
              <w:widowControl w:val="0"/>
              <w:spacing w:after="0" w:line="240" w:lineRule="auto"/>
              <w:jc w:val="center"/>
            </w:pPr>
            <w:r>
              <w:t>0.1</w:t>
            </w:r>
          </w:p>
        </w:tc>
      </w:tr>
      <w:tr w:rsidR="003056D9" w14:paraId="3DB92FFA" w14:textId="77777777">
        <w:trPr>
          <w:trHeight w:val="300"/>
        </w:trPr>
        <w:tc>
          <w:tcPr>
            <w:tcW w:w="2360" w:type="dxa"/>
            <w:shd w:val="clear" w:color="auto" w:fill="auto"/>
            <w:vAlign w:val="bottom"/>
          </w:tcPr>
          <w:p w14:paraId="6F02A160" w14:textId="77777777" w:rsidR="003056D9" w:rsidRDefault="00955B28">
            <w:pPr>
              <w:widowControl w:val="0"/>
              <w:spacing w:after="0" w:line="240" w:lineRule="auto"/>
              <w:jc w:val="center"/>
            </w:pPr>
            <w:r>
              <w:t>CE 18:1-d7</w:t>
            </w:r>
          </w:p>
        </w:tc>
        <w:tc>
          <w:tcPr>
            <w:tcW w:w="2589" w:type="dxa"/>
            <w:shd w:val="clear" w:color="auto" w:fill="auto"/>
          </w:tcPr>
          <w:p w14:paraId="52F5E0AD" w14:textId="77777777" w:rsidR="003056D9" w:rsidRDefault="00955B28">
            <w:pPr>
              <w:widowControl w:val="0"/>
              <w:spacing w:after="0" w:line="240" w:lineRule="auto"/>
              <w:jc w:val="center"/>
            </w:pPr>
            <w:r>
              <w:t>5</w:t>
            </w:r>
          </w:p>
        </w:tc>
      </w:tr>
      <w:tr w:rsidR="003056D9" w14:paraId="6D0B562E" w14:textId="77777777">
        <w:trPr>
          <w:trHeight w:val="300"/>
        </w:trPr>
        <w:tc>
          <w:tcPr>
            <w:tcW w:w="2360" w:type="dxa"/>
            <w:shd w:val="clear" w:color="auto" w:fill="auto"/>
            <w:vAlign w:val="bottom"/>
          </w:tcPr>
          <w:p w14:paraId="04726F94" w14:textId="77777777" w:rsidR="003056D9" w:rsidRDefault="00955B28">
            <w:pPr>
              <w:widowControl w:val="0"/>
              <w:spacing w:after="0" w:line="240" w:lineRule="auto"/>
              <w:jc w:val="center"/>
            </w:pPr>
            <w:r>
              <w:t>Cer d18:1/16:0-d7</w:t>
            </w:r>
          </w:p>
        </w:tc>
        <w:tc>
          <w:tcPr>
            <w:tcW w:w="2589" w:type="dxa"/>
            <w:shd w:val="clear" w:color="auto" w:fill="auto"/>
          </w:tcPr>
          <w:p w14:paraId="352F2781" w14:textId="77777777" w:rsidR="003056D9" w:rsidRDefault="00955B28">
            <w:pPr>
              <w:widowControl w:val="0"/>
              <w:spacing w:after="0" w:line="240" w:lineRule="auto"/>
              <w:jc w:val="center"/>
            </w:pPr>
            <w:r>
              <w:t>0.02</w:t>
            </w:r>
          </w:p>
        </w:tc>
      </w:tr>
      <w:tr w:rsidR="003056D9" w14:paraId="19D6C276" w14:textId="77777777">
        <w:trPr>
          <w:trHeight w:val="300"/>
        </w:trPr>
        <w:tc>
          <w:tcPr>
            <w:tcW w:w="2360" w:type="dxa"/>
            <w:shd w:val="clear" w:color="auto" w:fill="auto"/>
            <w:vAlign w:val="bottom"/>
          </w:tcPr>
          <w:p w14:paraId="66F60624" w14:textId="77777777" w:rsidR="003056D9" w:rsidRDefault="00955B28">
            <w:pPr>
              <w:widowControl w:val="0"/>
              <w:spacing w:after="0" w:line="240" w:lineRule="auto"/>
              <w:jc w:val="center"/>
            </w:pPr>
            <w:r>
              <w:t>Cholesterol-d7</w:t>
            </w:r>
          </w:p>
        </w:tc>
        <w:tc>
          <w:tcPr>
            <w:tcW w:w="2589" w:type="dxa"/>
            <w:shd w:val="clear" w:color="auto" w:fill="auto"/>
          </w:tcPr>
          <w:p w14:paraId="07566E6B" w14:textId="77777777" w:rsidR="003056D9" w:rsidRDefault="00955B28">
            <w:pPr>
              <w:widowControl w:val="0"/>
              <w:spacing w:after="0" w:line="240" w:lineRule="auto"/>
              <w:jc w:val="center"/>
            </w:pPr>
            <w:r>
              <w:t>1.5</w:t>
            </w:r>
          </w:p>
        </w:tc>
      </w:tr>
      <w:tr w:rsidR="003056D9" w14:paraId="03269AF0" w14:textId="77777777">
        <w:trPr>
          <w:trHeight w:val="300"/>
        </w:trPr>
        <w:tc>
          <w:tcPr>
            <w:tcW w:w="2360" w:type="dxa"/>
            <w:shd w:val="clear" w:color="auto" w:fill="auto"/>
            <w:vAlign w:val="bottom"/>
          </w:tcPr>
          <w:p w14:paraId="5EEED632" w14:textId="77777777" w:rsidR="003056D9" w:rsidRDefault="00955B28">
            <w:pPr>
              <w:widowControl w:val="0"/>
              <w:spacing w:after="0" w:line="240" w:lineRule="auto"/>
              <w:jc w:val="center"/>
            </w:pPr>
            <w:r>
              <w:t>DG 15:0/18:1-d7</w:t>
            </w:r>
          </w:p>
        </w:tc>
        <w:tc>
          <w:tcPr>
            <w:tcW w:w="2589" w:type="dxa"/>
            <w:shd w:val="clear" w:color="auto" w:fill="auto"/>
          </w:tcPr>
          <w:p w14:paraId="0B9C3840" w14:textId="77777777" w:rsidR="003056D9" w:rsidRDefault="00955B28">
            <w:pPr>
              <w:widowControl w:val="0"/>
              <w:spacing w:after="0" w:line="240" w:lineRule="auto"/>
              <w:jc w:val="center"/>
            </w:pPr>
            <w:r>
              <w:t>0.3</w:t>
            </w:r>
          </w:p>
        </w:tc>
      </w:tr>
      <w:tr w:rsidR="003056D9" w14:paraId="155D3B27" w14:textId="77777777">
        <w:trPr>
          <w:trHeight w:val="330"/>
        </w:trPr>
        <w:tc>
          <w:tcPr>
            <w:tcW w:w="2360" w:type="dxa"/>
            <w:shd w:val="clear" w:color="auto" w:fill="auto"/>
            <w:vAlign w:val="bottom"/>
          </w:tcPr>
          <w:p w14:paraId="7B1298B0" w14:textId="77777777" w:rsidR="003056D9" w:rsidRDefault="00955B28">
            <w:pPr>
              <w:widowControl w:val="0"/>
              <w:spacing w:after="0" w:line="240" w:lineRule="auto"/>
              <w:jc w:val="center"/>
            </w:pPr>
            <w:r>
              <w:t>LacCer d18:1/17:0</w:t>
            </w:r>
          </w:p>
        </w:tc>
        <w:tc>
          <w:tcPr>
            <w:tcW w:w="2589" w:type="dxa"/>
            <w:shd w:val="clear" w:color="auto" w:fill="auto"/>
          </w:tcPr>
          <w:p w14:paraId="13789E4A" w14:textId="77777777" w:rsidR="003056D9" w:rsidRDefault="00955B28">
            <w:pPr>
              <w:widowControl w:val="0"/>
              <w:spacing w:after="0" w:line="240" w:lineRule="auto"/>
              <w:jc w:val="center"/>
            </w:pPr>
            <w:r>
              <w:t>0.06</w:t>
            </w:r>
          </w:p>
        </w:tc>
      </w:tr>
      <w:tr w:rsidR="003056D9" w14:paraId="15882A99" w14:textId="77777777">
        <w:trPr>
          <w:trHeight w:val="300"/>
        </w:trPr>
        <w:tc>
          <w:tcPr>
            <w:tcW w:w="2360" w:type="dxa"/>
            <w:shd w:val="clear" w:color="auto" w:fill="auto"/>
            <w:vAlign w:val="bottom"/>
          </w:tcPr>
          <w:p w14:paraId="34B2F879" w14:textId="77777777" w:rsidR="003056D9" w:rsidRDefault="00955B28">
            <w:pPr>
              <w:widowControl w:val="0"/>
              <w:spacing w:after="0" w:line="240" w:lineRule="auto"/>
              <w:jc w:val="center"/>
            </w:pPr>
            <w:r>
              <w:t>LPC 18:1-d7</w:t>
            </w:r>
          </w:p>
        </w:tc>
        <w:tc>
          <w:tcPr>
            <w:tcW w:w="2589" w:type="dxa"/>
            <w:shd w:val="clear" w:color="auto" w:fill="auto"/>
          </w:tcPr>
          <w:p w14:paraId="50F3015D" w14:textId="77777777" w:rsidR="003056D9" w:rsidRDefault="00955B28">
            <w:pPr>
              <w:widowControl w:val="0"/>
              <w:spacing w:after="0" w:line="240" w:lineRule="auto"/>
              <w:jc w:val="center"/>
            </w:pPr>
            <w:r>
              <w:t>0.3</w:t>
            </w:r>
          </w:p>
        </w:tc>
      </w:tr>
      <w:tr w:rsidR="003056D9" w14:paraId="24AF9779" w14:textId="77777777">
        <w:trPr>
          <w:trHeight w:val="300"/>
        </w:trPr>
        <w:tc>
          <w:tcPr>
            <w:tcW w:w="2360" w:type="dxa"/>
            <w:shd w:val="clear" w:color="auto" w:fill="auto"/>
            <w:vAlign w:val="bottom"/>
          </w:tcPr>
          <w:p w14:paraId="23D6F2F2" w14:textId="77777777" w:rsidR="003056D9" w:rsidRDefault="00955B28">
            <w:pPr>
              <w:widowControl w:val="0"/>
              <w:spacing w:after="0" w:line="240" w:lineRule="auto"/>
              <w:jc w:val="center"/>
            </w:pPr>
            <w:r>
              <w:t>LPC O-16:0-d4</w:t>
            </w:r>
          </w:p>
        </w:tc>
        <w:tc>
          <w:tcPr>
            <w:tcW w:w="2589" w:type="dxa"/>
            <w:shd w:val="clear" w:color="auto" w:fill="auto"/>
          </w:tcPr>
          <w:p w14:paraId="0832ECB5" w14:textId="77777777" w:rsidR="003056D9" w:rsidRDefault="00955B28">
            <w:pPr>
              <w:widowControl w:val="0"/>
              <w:spacing w:after="0" w:line="240" w:lineRule="auto"/>
              <w:jc w:val="center"/>
            </w:pPr>
            <w:r>
              <w:t>0.02</w:t>
            </w:r>
          </w:p>
        </w:tc>
      </w:tr>
      <w:tr w:rsidR="003056D9" w14:paraId="71EC9621" w14:textId="77777777">
        <w:trPr>
          <w:trHeight w:val="300"/>
        </w:trPr>
        <w:tc>
          <w:tcPr>
            <w:tcW w:w="2360" w:type="dxa"/>
            <w:shd w:val="clear" w:color="auto" w:fill="auto"/>
            <w:vAlign w:val="bottom"/>
          </w:tcPr>
          <w:p w14:paraId="7F52CDE0" w14:textId="77777777" w:rsidR="003056D9" w:rsidRDefault="00955B28">
            <w:pPr>
              <w:widowControl w:val="0"/>
              <w:spacing w:after="0" w:line="240" w:lineRule="auto"/>
              <w:jc w:val="center"/>
            </w:pPr>
            <w:r>
              <w:t>LPE 18:1-d7</w:t>
            </w:r>
          </w:p>
        </w:tc>
        <w:tc>
          <w:tcPr>
            <w:tcW w:w="2589" w:type="dxa"/>
            <w:shd w:val="clear" w:color="auto" w:fill="auto"/>
          </w:tcPr>
          <w:p w14:paraId="26B1112C" w14:textId="77777777" w:rsidR="003056D9" w:rsidRDefault="00955B28">
            <w:pPr>
              <w:widowControl w:val="0"/>
              <w:spacing w:after="0" w:line="240" w:lineRule="auto"/>
              <w:jc w:val="center"/>
            </w:pPr>
            <w:r>
              <w:t>0.02</w:t>
            </w:r>
          </w:p>
        </w:tc>
      </w:tr>
      <w:tr w:rsidR="003056D9" w14:paraId="393B95F1" w14:textId="77777777">
        <w:trPr>
          <w:trHeight w:val="300"/>
        </w:trPr>
        <w:tc>
          <w:tcPr>
            <w:tcW w:w="2360" w:type="dxa"/>
            <w:shd w:val="clear" w:color="auto" w:fill="auto"/>
            <w:vAlign w:val="bottom"/>
          </w:tcPr>
          <w:p w14:paraId="1C486554" w14:textId="77777777" w:rsidR="003056D9" w:rsidRDefault="00955B28">
            <w:pPr>
              <w:widowControl w:val="0"/>
              <w:spacing w:after="0" w:line="240" w:lineRule="auto"/>
              <w:jc w:val="center"/>
            </w:pPr>
            <w:r>
              <w:t>LPG 17:1</w:t>
            </w:r>
          </w:p>
        </w:tc>
        <w:tc>
          <w:tcPr>
            <w:tcW w:w="2589" w:type="dxa"/>
            <w:shd w:val="clear" w:color="auto" w:fill="auto"/>
          </w:tcPr>
          <w:p w14:paraId="20640C61" w14:textId="77777777" w:rsidR="003056D9" w:rsidRDefault="00955B28">
            <w:pPr>
              <w:widowControl w:val="0"/>
              <w:spacing w:after="0" w:line="240" w:lineRule="auto"/>
              <w:jc w:val="center"/>
            </w:pPr>
            <w:r>
              <w:t>0.02</w:t>
            </w:r>
          </w:p>
        </w:tc>
      </w:tr>
      <w:tr w:rsidR="003056D9" w14:paraId="7C7397AB" w14:textId="77777777">
        <w:trPr>
          <w:trHeight w:val="300"/>
        </w:trPr>
        <w:tc>
          <w:tcPr>
            <w:tcW w:w="2360" w:type="dxa"/>
            <w:shd w:val="clear" w:color="auto" w:fill="auto"/>
            <w:vAlign w:val="bottom"/>
          </w:tcPr>
          <w:p w14:paraId="3DF41AF0" w14:textId="77777777" w:rsidR="003056D9" w:rsidRDefault="00955B28">
            <w:pPr>
              <w:widowControl w:val="0"/>
              <w:spacing w:after="0" w:line="240" w:lineRule="auto"/>
              <w:jc w:val="center"/>
            </w:pPr>
            <w:r>
              <w:t>LPI 17:1</w:t>
            </w:r>
          </w:p>
        </w:tc>
        <w:tc>
          <w:tcPr>
            <w:tcW w:w="2589" w:type="dxa"/>
            <w:shd w:val="clear" w:color="auto" w:fill="auto"/>
          </w:tcPr>
          <w:p w14:paraId="58BA419A" w14:textId="77777777" w:rsidR="003056D9" w:rsidRDefault="00955B28">
            <w:pPr>
              <w:widowControl w:val="0"/>
              <w:spacing w:after="0" w:line="240" w:lineRule="auto"/>
              <w:jc w:val="center"/>
            </w:pPr>
            <w:r>
              <w:t>0.02</w:t>
            </w:r>
          </w:p>
        </w:tc>
      </w:tr>
      <w:tr w:rsidR="003056D9" w14:paraId="0FD29C39" w14:textId="77777777">
        <w:trPr>
          <w:trHeight w:val="300"/>
        </w:trPr>
        <w:tc>
          <w:tcPr>
            <w:tcW w:w="2360" w:type="dxa"/>
            <w:shd w:val="clear" w:color="auto" w:fill="auto"/>
            <w:vAlign w:val="bottom"/>
          </w:tcPr>
          <w:p w14:paraId="798E7C72" w14:textId="77777777" w:rsidR="003056D9" w:rsidRDefault="00955B28">
            <w:pPr>
              <w:widowControl w:val="0"/>
              <w:spacing w:after="0" w:line="240" w:lineRule="auto"/>
              <w:jc w:val="center"/>
            </w:pPr>
            <w:r>
              <w:t>PC 15:0/18:1-d7</w:t>
            </w:r>
          </w:p>
        </w:tc>
        <w:tc>
          <w:tcPr>
            <w:tcW w:w="2589" w:type="dxa"/>
            <w:shd w:val="clear" w:color="auto" w:fill="auto"/>
          </w:tcPr>
          <w:p w14:paraId="6A490F08" w14:textId="77777777" w:rsidR="003056D9" w:rsidRDefault="00955B28">
            <w:pPr>
              <w:widowControl w:val="0"/>
              <w:spacing w:after="0" w:line="240" w:lineRule="auto"/>
              <w:jc w:val="center"/>
            </w:pPr>
            <w:r>
              <w:t>2</w:t>
            </w:r>
          </w:p>
        </w:tc>
      </w:tr>
      <w:tr w:rsidR="003056D9" w14:paraId="3CCAFF62" w14:textId="77777777">
        <w:trPr>
          <w:trHeight w:val="300"/>
        </w:trPr>
        <w:tc>
          <w:tcPr>
            <w:tcW w:w="2360" w:type="dxa"/>
            <w:shd w:val="clear" w:color="auto" w:fill="auto"/>
            <w:vAlign w:val="bottom"/>
          </w:tcPr>
          <w:p w14:paraId="1DBFE2EB" w14:textId="77777777" w:rsidR="003056D9" w:rsidRDefault="00955B28">
            <w:pPr>
              <w:widowControl w:val="0"/>
              <w:spacing w:after="0" w:line="240" w:lineRule="auto"/>
              <w:jc w:val="center"/>
            </w:pPr>
            <w:r>
              <w:t>PC O-18:0/18:1-d9</w:t>
            </w:r>
          </w:p>
        </w:tc>
        <w:tc>
          <w:tcPr>
            <w:tcW w:w="2589" w:type="dxa"/>
            <w:shd w:val="clear" w:color="auto" w:fill="auto"/>
          </w:tcPr>
          <w:p w14:paraId="65710B4A" w14:textId="77777777" w:rsidR="003056D9" w:rsidRDefault="00955B28">
            <w:pPr>
              <w:widowControl w:val="0"/>
              <w:spacing w:after="0" w:line="240" w:lineRule="auto"/>
              <w:jc w:val="center"/>
            </w:pPr>
            <w:r>
              <w:t>0.2</w:t>
            </w:r>
          </w:p>
        </w:tc>
      </w:tr>
      <w:tr w:rsidR="003056D9" w14:paraId="0434EC98" w14:textId="77777777">
        <w:trPr>
          <w:trHeight w:val="300"/>
        </w:trPr>
        <w:tc>
          <w:tcPr>
            <w:tcW w:w="2360" w:type="dxa"/>
            <w:shd w:val="clear" w:color="auto" w:fill="auto"/>
            <w:vAlign w:val="bottom"/>
          </w:tcPr>
          <w:p w14:paraId="52B422D9" w14:textId="77777777" w:rsidR="003056D9" w:rsidRDefault="00955B28">
            <w:pPr>
              <w:widowControl w:val="0"/>
              <w:spacing w:after="0" w:line="240" w:lineRule="auto"/>
              <w:jc w:val="center"/>
            </w:pPr>
            <w:r>
              <w:t>PE 15:0/18:1-d7</w:t>
            </w:r>
          </w:p>
        </w:tc>
        <w:tc>
          <w:tcPr>
            <w:tcW w:w="2589" w:type="dxa"/>
            <w:shd w:val="clear" w:color="auto" w:fill="auto"/>
          </w:tcPr>
          <w:p w14:paraId="63A9CD46" w14:textId="77777777" w:rsidR="003056D9" w:rsidRDefault="00955B28">
            <w:pPr>
              <w:widowControl w:val="0"/>
              <w:spacing w:after="0" w:line="240" w:lineRule="auto"/>
              <w:jc w:val="center"/>
            </w:pPr>
            <w:r>
              <w:t>0.1</w:t>
            </w:r>
          </w:p>
        </w:tc>
      </w:tr>
      <w:tr w:rsidR="003056D9" w14:paraId="7178A1AA" w14:textId="77777777">
        <w:trPr>
          <w:trHeight w:val="300"/>
        </w:trPr>
        <w:tc>
          <w:tcPr>
            <w:tcW w:w="2360" w:type="dxa"/>
            <w:shd w:val="clear" w:color="auto" w:fill="auto"/>
            <w:vAlign w:val="bottom"/>
          </w:tcPr>
          <w:p w14:paraId="7D6547DA" w14:textId="77777777" w:rsidR="003056D9" w:rsidRDefault="00955B28">
            <w:pPr>
              <w:widowControl w:val="0"/>
              <w:spacing w:after="0" w:line="240" w:lineRule="auto"/>
              <w:jc w:val="center"/>
            </w:pPr>
            <w:r>
              <w:t>PE O-18:0/18:1-d9</w:t>
            </w:r>
          </w:p>
        </w:tc>
        <w:tc>
          <w:tcPr>
            <w:tcW w:w="2589" w:type="dxa"/>
            <w:shd w:val="clear" w:color="auto" w:fill="auto"/>
          </w:tcPr>
          <w:p w14:paraId="31825EB9" w14:textId="77777777" w:rsidR="003056D9" w:rsidRDefault="00955B28">
            <w:pPr>
              <w:widowControl w:val="0"/>
              <w:spacing w:after="0" w:line="240" w:lineRule="auto"/>
              <w:jc w:val="center"/>
            </w:pPr>
            <w:r>
              <w:t>0.1</w:t>
            </w:r>
          </w:p>
        </w:tc>
      </w:tr>
      <w:tr w:rsidR="003056D9" w14:paraId="6E02394F" w14:textId="77777777">
        <w:trPr>
          <w:trHeight w:val="300"/>
        </w:trPr>
        <w:tc>
          <w:tcPr>
            <w:tcW w:w="2360" w:type="dxa"/>
            <w:shd w:val="clear" w:color="auto" w:fill="auto"/>
            <w:vAlign w:val="bottom"/>
          </w:tcPr>
          <w:p w14:paraId="3BDEFB62" w14:textId="77777777" w:rsidR="003056D9" w:rsidRDefault="00955B28">
            <w:pPr>
              <w:widowControl w:val="0"/>
              <w:spacing w:after="0" w:line="240" w:lineRule="auto"/>
              <w:jc w:val="center"/>
            </w:pPr>
            <w:r>
              <w:t>PG 15:0/18:1-d7</w:t>
            </w:r>
          </w:p>
        </w:tc>
        <w:tc>
          <w:tcPr>
            <w:tcW w:w="2589" w:type="dxa"/>
            <w:shd w:val="clear" w:color="auto" w:fill="auto"/>
          </w:tcPr>
          <w:p w14:paraId="745EA58E" w14:textId="77777777" w:rsidR="003056D9" w:rsidRDefault="00955B28">
            <w:pPr>
              <w:widowControl w:val="0"/>
              <w:spacing w:after="0" w:line="240" w:lineRule="auto"/>
              <w:jc w:val="center"/>
            </w:pPr>
            <w:r>
              <w:t>0.1</w:t>
            </w:r>
          </w:p>
        </w:tc>
      </w:tr>
      <w:tr w:rsidR="003056D9" w14:paraId="72BA0C9D" w14:textId="77777777">
        <w:trPr>
          <w:trHeight w:val="300"/>
        </w:trPr>
        <w:tc>
          <w:tcPr>
            <w:tcW w:w="2360" w:type="dxa"/>
            <w:shd w:val="clear" w:color="auto" w:fill="auto"/>
            <w:vAlign w:val="bottom"/>
          </w:tcPr>
          <w:p w14:paraId="665D8E4C" w14:textId="77777777" w:rsidR="003056D9" w:rsidRDefault="00955B28">
            <w:pPr>
              <w:widowControl w:val="0"/>
              <w:spacing w:after="0" w:line="240" w:lineRule="auto"/>
              <w:jc w:val="center"/>
            </w:pPr>
            <w:r>
              <w:t>PI 15:0/18:1-d7</w:t>
            </w:r>
          </w:p>
        </w:tc>
        <w:tc>
          <w:tcPr>
            <w:tcW w:w="2589" w:type="dxa"/>
            <w:shd w:val="clear" w:color="auto" w:fill="auto"/>
          </w:tcPr>
          <w:p w14:paraId="2E28EA87" w14:textId="77777777" w:rsidR="003056D9" w:rsidRDefault="00955B28">
            <w:pPr>
              <w:widowControl w:val="0"/>
              <w:spacing w:after="0" w:line="240" w:lineRule="auto"/>
              <w:jc w:val="center"/>
            </w:pPr>
            <w:r>
              <w:t>0.1</w:t>
            </w:r>
          </w:p>
        </w:tc>
      </w:tr>
      <w:tr w:rsidR="003056D9" w14:paraId="2622321C" w14:textId="77777777">
        <w:trPr>
          <w:trHeight w:val="300"/>
        </w:trPr>
        <w:tc>
          <w:tcPr>
            <w:tcW w:w="2360" w:type="dxa"/>
            <w:shd w:val="clear" w:color="auto" w:fill="auto"/>
            <w:vAlign w:val="bottom"/>
          </w:tcPr>
          <w:p w14:paraId="6682DF7D" w14:textId="77777777" w:rsidR="003056D9" w:rsidRDefault="00955B28">
            <w:pPr>
              <w:widowControl w:val="0"/>
              <w:spacing w:after="0" w:line="240" w:lineRule="auto"/>
              <w:jc w:val="center"/>
            </w:pPr>
            <w:r>
              <w:t>PS 15:0/18:1-d7</w:t>
            </w:r>
          </w:p>
        </w:tc>
        <w:tc>
          <w:tcPr>
            <w:tcW w:w="2589" w:type="dxa"/>
            <w:shd w:val="clear" w:color="auto" w:fill="auto"/>
          </w:tcPr>
          <w:p w14:paraId="45C4B360" w14:textId="77777777" w:rsidR="003056D9" w:rsidRDefault="00955B28">
            <w:pPr>
              <w:widowControl w:val="0"/>
              <w:spacing w:after="0" w:line="240" w:lineRule="auto"/>
              <w:jc w:val="center"/>
            </w:pPr>
            <w:r>
              <w:t>0.025</w:t>
            </w:r>
          </w:p>
        </w:tc>
      </w:tr>
      <w:tr w:rsidR="003056D9" w14:paraId="3686E686" w14:textId="77777777">
        <w:trPr>
          <w:trHeight w:val="300"/>
        </w:trPr>
        <w:tc>
          <w:tcPr>
            <w:tcW w:w="2360" w:type="dxa"/>
            <w:shd w:val="clear" w:color="auto" w:fill="auto"/>
            <w:vAlign w:val="bottom"/>
          </w:tcPr>
          <w:p w14:paraId="08E9138C" w14:textId="77777777" w:rsidR="003056D9" w:rsidRDefault="00955B28">
            <w:pPr>
              <w:widowControl w:val="0"/>
              <w:spacing w:after="0" w:line="240" w:lineRule="auto"/>
              <w:jc w:val="center"/>
            </w:pPr>
            <w:r>
              <w:t>SM d18:1/18:1-d9</w:t>
            </w:r>
          </w:p>
        </w:tc>
        <w:tc>
          <w:tcPr>
            <w:tcW w:w="2589" w:type="dxa"/>
            <w:shd w:val="clear" w:color="auto" w:fill="auto"/>
          </w:tcPr>
          <w:p w14:paraId="709F9E40" w14:textId="77777777" w:rsidR="003056D9" w:rsidRDefault="00955B28">
            <w:pPr>
              <w:widowControl w:val="0"/>
              <w:spacing w:after="0" w:line="240" w:lineRule="auto"/>
              <w:jc w:val="center"/>
            </w:pPr>
            <w:r>
              <w:t>0.4</w:t>
            </w:r>
          </w:p>
        </w:tc>
      </w:tr>
      <w:tr w:rsidR="003056D9" w14:paraId="307D5AB6" w14:textId="77777777">
        <w:trPr>
          <w:trHeight w:val="300"/>
        </w:trPr>
        <w:tc>
          <w:tcPr>
            <w:tcW w:w="2360" w:type="dxa"/>
            <w:tcBorders>
              <w:bottom w:val="single" w:sz="4" w:space="0" w:color="000000"/>
            </w:tcBorders>
            <w:shd w:val="clear" w:color="auto" w:fill="auto"/>
            <w:vAlign w:val="center"/>
          </w:tcPr>
          <w:p w14:paraId="70468475" w14:textId="77777777" w:rsidR="003056D9" w:rsidRDefault="00955B28">
            <w:pPr>
              <w:widowControl w:val="0"/>
              <w:spacing w:after="0" w:line="240" w:lineRule="auto"/>
              <w:jc w:val="center"/>
            </w:pPr>
            <w:r>
              <w:t>TG 15:0/18:1-d7/15:0</w:t>
            </w:r>
          </w:p>
        </w:tc>
        <w:tc>
          <w:tcPr>
            <w:tcW w:w="2589" w:type="dxa"/>
            <w:tcBorders>
              <w:bottom w:val="single" w:sz="4" w:space="0" w:color="000000"/>
            </w:tcBorders>
            <w:shd w:val="clear" w:color="auto" w:fill="auto"/>
            <w:vAlign w:val="center"/>
          </w:tcPr>
          <w:p w14:paraId="5C547E47" w14:textId="77777777" w:rsidR="003056D9" w:rsidRDefault="00955B28">
            <w:pPr>
              <w:widowControl w:val="0"/>
              <w:spacing w:after="0" w:line="240" w:lineRule="auto"/>
              <w:jc w:val="center"/>
            </w:pPr>
            <w:r>
              <w:t>0.6</w:t>
            </w:r>
          </w:p>
        </w:tc>
      </w:tr>
    </w:tbl>
    <w:p w14:paraId="540DC7B1" w14:textId="77777777" w:rsidR="003056D9" w:rsidRDefault="003056D9">
      <w:pPr>
        <w:spacing w:line="240" w:lineRule="auto"/>
        <w:rPr>
          <w:b/>
        </w:rPr>
      </w:pPr>
    </w:p>
    <w:p w14:paraId="2FB2A765" w14:textId="77777777" w:rsidR="003056D9" w:rsidRDefault="00955B28">
      <w:pPr>
        <w:spacing w:line="240" w:lineRule="auto"/>
        <w:rPr>
          <w:b/>
        </w:rPr>
      </w:pPr>
      <w:r>
        <w:rPr>
          <w:b/>
        </w:rPr>
        <w:t>Reference substance, limits of quantification and internal standard used for quantification</w:t>
      </w:r>
    </w:p>
    <w:p w14:paraId="73CC9C37" w14:textId="77777777" w:rsidR="003056D9" w:rsidRDefault="00955B28">
      <w:pPr>
        <w:spacing w:after="0" w:line="240" w:lineRule="auto"/>
      </w:pPr>
      <w:r>
        <w:t>Oleic acid</w:t>
      </w:r>
      <w:r>
        <w:tab/>
      </w:r>
      <w:r>
        <w:tab/>
        <w:t>Sigma-Aldrich, Munich, Germany</w:t>
      </w:r>
    </w:p>
    <w:p w14:paraId="0B91D19C" w14:textId="77777777" w:rsidR="003056D9" w:rsidRDefault="00955B28">
      <w:pPr>
        <w:spacing w:after="0" w:line="240" w:lineRule="auto"/>
        <w:jc w:val="both"/>
      </w:pPr>
      <w:r>
        <w:t xml:space="preserve">Oleic acid-d9 </w:t>
      </w:r>
      <w:r>
        <w:tab/>
      </w:r>
      <w:r>
        <w:tab/>
        <w:t>Avanti Polar Lipids, Alabaster, AL, USA</w:t>
      </w:r>
    </w:p>
    <w:p w14:paraId="7423093D" w14:textId="77777777" w:rsidR="003056D9" w:rsidRDefault="00955B28">
      <w:pPr>
        <w:spacing w:after="0" w:line="240" w:lineRule="auto"/>
      </w:pPr>
      <w:r>
        <w:t>LLOQ (ng/sample)</w:t>
      </w:r>
      <w:r>
        <w:tab/>
        <w:t>20</w:t>
      </w:r>
    </w:p>
    <w:p w14:paraId="7F265281" w14:textId="77777777" w:rsidR="003056D9" w:rsidRDefault="00955B28">
      <w:pPr>
        <w:spacing w:after="0" w:line="240" w:lineRule="auto"/>
      </w:pPr>
      <w:r>
        <w:t>ULOQ (ng/sample)</w:t>
      </w:r>
      <w:r>
        <w:tab/>
        <w:t>2000</w:t>
      </w:r>
    </w:p>
    <w:p w14:paraId="7C382E0C" w14:textId="77777777" w:rsidR="003056D9" w:rsidRDefault="003056D9">
      <w:pPr>
        <w:spacing w:line="240" w:lineRule="auto"/>
        <w:jc w:val="both"/>
        <w:rPr>
          <w:b/>
        </w:rPr>
      </w:pPr>
    </w:p>
    <w:p w14:paraId="124B870F" w14:textId="77777777" w:rsidR="003056D9" w:rsidRDefault="00955B28">
      <w:pPr>
        <w:spacing w:line="240" w:lineRule="auto"/>
        <w:jc w:val="both"/>
        <w:rPr>
          <w:b/>
        </w:rPr>
      </w:pPr>
      <w:r>
        <w:rPr>
          <w:b/>
        </w:rPr>
        <w:t>Instrumentation</w:t>
      </w:r>
    </w:p>
    <w:p w14:paraId="7689184C" w14:textId="77777777" w:rsidR="003056D9" w:rsidRDefault="00955B28">
      <w:pPr>
        <w:tabs>
          <w:tab w:val="left" w:pos="1985"/>
        </w:tabs>
        <w:spacing w:after="0" w:line="240" w:lineRule="auto"/>
        <w:jc w:val="both"/>
      </w:pPr>
      <w:r>
        <w:t>Mass spectrometer</w:t>
      </w:r>
      <w:r>
        <w:tab/>
        <w:t xml:space="preserve">Orbitrap Exploris 480 (Thermo Fisher Scientific, Dreiech, Germany) </w:t>
      </w:r>
    </w:p>
    <w:p w14:paraId="04761140" w14:textId="77777777" w:rsidR="003056D9" w:rsidRDefault="00955B28">
      <w:pPr>
        <w:tabs>
          <w:tab w:val="left" w:pos="1985"/>
        </w:tabs>
        <w:spacing w:after="0" w:line="240" w:lineRule="auto"/>
        <w:jc w:val="both"/>
      </w:pPr>
      <w:r>
        <w:tab/>
        <w:t>HESI-source</w:t>
      </w:r>
    </w:p>
    <w:p w14:paraId="40807E9F" w14:textId="77777777" w:rsidR="003056D9" w:rsidRDefault="00955B28">
      <w:pPr>
        <w:tabs>
          <w:tab w:val="left" w:pos="1985"/>
        </w:tabs>
        <w:spacing w:after="0" w:line="240" w:lineRule="auto"/>
        <w:jc w:val="both"/>
      </w:pPr>
      <w:r>
        <w:t>HPLC</w:t>
      </w:r>
      <w:r>
        <w:tab/>
        <w:t>Vanquish Horizon (Thermo Fisher Scientific, Dreiech, Germany)</w:t>
      </w:r>
    </w:p>
    <w:p w14:paraId="1C866059" w14:textId="77777777" w:rsidR="003056D9" w:rsidRDefault="00955B28">
      <w:pPr>
        <w:tabs>
          <w:tab w:val="left" w:pos="1985"/>
        </w:tabs>
        <w:spacing w:after="0" w:line="240" w:lineRule="auto"/>
        <w:jc w:val="both"/>
      </w:pPr>
      <w:r>
        <w:tab/>
        <w:t>Vanquish Compartment H</w:t>
      </w:r>
    </w:p>
    <w:p w14:paraId="6A2AEDDA" w14:textId="77777777" w:rsidR="003056D9" w:rsidRDefault="00955B28">
      <w:pPr>
        <w:tabs>
          <w:tab w:val="left" w:pos="1985"/>
        </w:tabs>
        <w:spacing w:after="0" w:line="240" w:lineRule="auto"/>
        <w:jc w:val="both"/>
      </w:pPr>
      <w:r>
        <w:tab/>
        <w:t>Vanquish Split Sampler HT</w:t>
      </w:r>
    </w:p>
    <w:p w14:paraId="0BF3B4E4" w14:textId="77777777" w:rsidR="003056D9" w:rsidRDefault="00955B28">
      <w:pPr>
        <w:tabs>
          <w:tab w:val="left" w:pos="1985"/>
        </w:tabs>
        <w:spacing w:after="0" w:line="240" w:lineRule="auto"/>
        <w:jc w:val="both"/>
      </w:pPr>
      <w:r>
        <w:tab/>
        <w:t>Vanquish Pump H</w:t>
      </w:r>
    </w:p>
    <w:p w14:paraId="1F6F4980" w14:textId="77777777" w:rsidR="003056D9" w:rsidRDefault="00955B28">
      <w:pPr>
        <w:tabs>
          <w:tab w:val="left" w:pos="1985"/>
        </w:tabs>
        <w:spacing w:after="0" w:line="240" w:lineRule="auto"/>
        <w:jc w:val="both"/>
      </w:pPr>
      <w:r>
        <w:t>LC-column</w:t>
      </w:r>
      <w:r>
        <w:tab/>
        <w:t>Zorbax RRHD Eclipse Plus C8 1.8 µm 50 x 2.1 mm ID (Agilent, Waldbronn, Germany), heated at 40 °C, flow rate 300 µL/min</w:t>
      </w:r>
    </w:p>
    <w:p w14:paraId="0B636F99" w14:textId="77777777" w:rsidR="003056D9" w:rsidRDefault="00955B28">
      <w:pPr>
        <w:tabs>
          <w:tab w:val="left" w:pos="1985"/>
        </w:tabs>
        <w:spacing w:after="0" w:line="240" w:lineRule="auto"/>
        <w:ind w:left="1980" w:hanging="1980"/>
        <w:jc w:val="both"/>
      </w:pPr>
      <w:r>
        <w:tab/>
      </w:r>
      <w:r>
        <w:tab/>
        <w:t>Precolumn: ZORBAX Eclipse Plus C8, 2.1 mm, 1.8 µm (Agilent, Waldbronn, Germany)</w:t>
      </w:r>
    </w:p>
    <w:p w14:paraId="00BCE7A0" w14:textId="77777777" w:rsidR="003056D9" w:rsidRDefault="00955B28">
      <w:pPr>
        <w:tabs>
          <w:tab w:val="left" w:pos="1985"/>
        </w:tabs>
        <w:spacing w:after="0" w:line="240" w:lineRule="auto"/>
        <w:jc w:val="both"/>
      </w:pPr>
      <w:r>
        <w:t>Solvent A</w:t>
      </w:r>
      <w:r>
        <w:tab/>
        <w:t>Water + 0.1% formic acid + 10 mM ammonium formate</w:t>
      </w:r>
    </w:p>
    <w:p w14:paraId="6A0E8A96" w14:textId="77777777" w:rsidR="003056D9" w:rsidRDefault="00955B28">
      <w:pPr>
        <w:tabs>
          <w:tab w:val="left" w:pos="1985"/>
        </w:tabs>
        <w:spacing w:after="0" w:line="240" w:lineRule="auto"/>
        <w:jc w:val="both"/>
      </w:pPr>
      <w:r>
        <w:t>Solvent B</w:t>
      </w:r>
      <w:r>
        <w:tab/>
        <w:t>Acetonitrile:isopropanole 2:3 (v/v) + 0.1% formic acid</w:t>
      </w:r>
    </w:p>
    <w:p w14:paraId="4AE795CD" w14:textId="77777777" w:rsidR="003056D9" w:rsidRDefault="00955B28">
      <w:pPr>
        <w:tabs>
          <w:tab w:val="left" w:pos="1985"/>
        </w:tabs>
        <w:spacing w:after="0" w:line="240" w:lineRule="auto"/>
        <w:jc w:val="both"/>
      </w:pPr>
      <w:r>
        <w:t>Injection volume</w:t>
      </w:r>
      <w:r>
        <w:tab/>
        <w:t>2 µL (positive ion mode), 5 µL (negative ion mode)</w:t>
      </w:r>
    </w:p>
    <w:p w14:paraId="316AC1B3" w14:textId="77777777" w:rsidR="003056D9" w:rsidRDefault="003056D9">
      <w:pPr>
        <w:spacing w:line="240" w:lineRule="auto"/>
      </w:pPr>
    </w:p>
    <w:p w14:paraId="6795BCE7" w14:textId="77777777" w:rsidR="003056D9" w:rsidRDefault="00955B28">
      <w:pPr>
        <w:spacing w:line="240" w:lineRule="auto"/>
        <w:rPr>
          <w:b/>
        </w:rPr>
      </w:pPr>
      <w:r>
        <w:rPr>
          <w:b/>
        </w:rPr>
        <w:t>LC-gradient</w:t>
      </w:r>
    </w:p>
    <w:tbl>
      <w:tblPr>
        <w:tblStyle w:val="Tabellenraster"/>
        <w:tblW w:w="5495" w:type="dxa"/>
        <w:tblLook w:val="04A0" w:firstRow="1" w:lastRow="0" w:firstColumn="1" w:lastColumn="0" w:noHBand="0" w:noVBand="1"/>
      </w:tblPr>
      <w:tblGrid>
        <w:gridCol w:w="1831"/>
        <w:gridCol w:w="1832"/>
        <w:gridCol w:w="1832"/>
      </w:tblGrid>
      <w:tr w:rsidR="003056D9" w14:paraId="75E4E41A" w14:textId="77777777">
        <w:tc>
          <w:tcPr>
            <w:tcW w:w="1831" w:type="dxa"/>
            <w:tcBorders>
              <w:top w:val="nil"/>
              <w:left w:val="nil"/>
              <w:right w:val="nil"/>
            </w:tcBorders>
          </w:tcPr>
          <w:p w14:paraId="767CD1B1" w14:textId="77777777" w:rsidR="003056D9" w:rsidRDefault="00955B28">
            <w:pPr>
              <w:widowControl w:val="0"/>
              <w:tabs>
                <w:tab w:val="left" w:pos="1985"/>
              </w:tabs>
              <w:spacing w:after="0" w:line="240" w:lineRule="auto"/>
              <w:jc w:val="both"/>
              <w:rPr>
                <w:b/>
              </w:rPr>
            </w:pPr>
            <w:r>
              <w:rPr>
                <w:b/>
              </w:rPr>
              <w:t>Time (min)</w:t>
            </w:r>
          </w:p>
        </w:tc>
        <w:tc>
          <w:tcPr>
            <w:tcW w:w="1832" w:type="dxa"/>
            <w:tcBorders>
              <w:top w:val="nil"/>
              <w:left w:val="nil"/>
              <w:right w:val="nil"/>
            </w:tcBorders>
          </w:tcPr>
          <w:p w14:paraId="2D856318" w14:textId="77777777" w:rsidR="003056D9" w:rsidRDefault="00955B28">
            <w:pPr>
              <w:widowControl w:val="0"/>
              <w:tabs>
                <w:tab w:val="left" w:pos="1985"/>
              </w:tabs>
              <w:spacing w:after="0" w:line="240" w:lineRule="auto"/>
              <w:jc w:val="both"/>
              <w:rPr>
                <w:b/>
              </w:rPr>
            </w:pPr>
            <w:r>
              <w:rPr>
                <w:b/>
              </w:rPr>
              <w:t>Sol. A (%)</w:t>
            </w:r>
          </w:p>
        </w:tc>
        <w:tc>
          <w:tcPr>
            <w:tcW w:w="1832" w:type="dxa"/>
            <w:tcBorders>
              <w:top w:val="nil"/>
              <w:left w:val="nil"/>
              <w:right w:val="nil"/>
            </w:tcBorders>
          </w:tcPr>
          <w:p w14:paraId="713769DB" w14:textId="77777777" w:rsidR="003056D9" w:rsidRDefault="00955B28">
            <w:pPr>
              <w:widowControl w:val="0"/>
              <w:tabs>
                <w:tab w:val="left" w:pos="1985"/>
              </w:tabs>
              <w:spacing w:after="0" w:line="240" w:lineRule="auto"/>
              <w:jc w:val="both"/>
              <w:rPr>
                <w:b/>
              </w:rPr>
            </w:pPr>
            <w:r>
              <w:rPr>
                <w:b/>
              </w:rPr>
              <w:t>Sol. B (%)</w:t>
            </w:r>
          </w:p>
        </w:tc>
      </w:tr>
      <w:tr w:rsidR="003056D9" w14:paraId="03D7C851" w14:textId="77777777">
        <w:tc>
          <w:tcPr>
            <w:tcW w:w="1831" w:type="dxa"/>
            <w:tcBorders>
              <w:left w:val="nil"/>
              <w:bottom w:val="nil"/>
              <w:right w:val="nil"/>
            </w:tcBorders>
            <w:vAlign w:val="center"/>
          </w:tcPr>
          <w:p w14:paraId="690FA8DD" w14:textId="77777777" w:rsidR="003056D9" w:rsidRDefault="00955B28">
            <w:pPr>
              <w:widowControl w:val="0"/>
              <w:tabs>
                <w:tab w:val="left" w:pos="1985"/>
              </w:tabs>
              <w:spacing w:after="0" w:line="240" w:lineRule="auto"/>
              <w:jc w:val="both"/>
            </w:pPr>
            <w:r>
              <w:t>0.00</w:t>
            </w:r>
          </w:p>
        </w:tc>
        <w:tc>
          <w:tcPr>
            <w:tcW w:w="1832" w:type="dxa"/>
            <w:tcBorders>
              <w:left w:val="nil"/>
              <w:bottom w:val="nil"/>
              <w:right w:val="nil"/>
            </w:tcBorders>
            <w:vAlign w:val="center"/>
          </w:tcPr>
          <w:p w14:paraId="18CE0406" w14:textId="77777777" w:rsidR="003056D9" w:rsidRDefault="00955B28">
            <w:pPr>
              <w:widowControl w:val="0"/>
              <w:tabs>
                <w:tab w:val="left" w:pos="1985"/>
              </w:tabs>
              <w:spacing w:after="0" w:line="240" w:lineRule="auto"/>
              <w:jc w:val="both"/>
            </w:pPr>
            <w:r>
              <w:t>75.0</w:t>
            </w:r>
          </w:p>
        </w:tc>
        <w:tc>
          <w:tcPr>
            <w:tcW w:w="1832" w:type="dxa"/>
            <w:tcBorders>
              <w:left w:val="nil"/>
              <w:bottom w:val="nil"/>
              <w:right w:val="nil"/>
            </w:tcBorders>
            <w:vAlign w:val="center"/>
          </w:tcPr>
          <w:p w14:paraId="327D1693" w14:textId="77777777" w:rsidR="003056D9" w:rsidRDefault="00955B28">
            <w:pPr>
              <w:widowControl w:val="0"/>
              <w:tabs>
                <w:tab w:val="left" w:pos="1985"/>
              </w:tabs>
              <w:spacing w:after="0" w:line="240" w:lineRule="auto"/>
              <w:jc w:val="both"/>
            </w:pPr>
            <w:r>
              <w:t>25.0</w:t>
            </w:r>
          </w:p>
        </w:tc>
      </w:tr>
      <w:tr w:rsidR="003056D9" w14:paraId="08E21368" w14:textId="77777777">
        <w:tc>
          <w:tcPr>
            <w:tcW w:w="1831" w:type="dxa"/>
            <w:tcBorders>
              <w:top w:val="nil"/>
              <w:left w:val="nil"/>
              <w:bottom w:val="nil"/>
              <w:right w:val="nil"/>
            </w:tcBorders>
            <w:vAlign w:val="center"/>
          </w:tcPr>
          <w:p w14:paraId="082C86C6" w14:textId="77777777" w:rsidR="003056D9" w:rsidRDefault="00955B28">
            <w:pPr>
              <w:widowControl w:val="0"/>
              <w:tabs>
                <w:tab w:val="left" w:pos="1985"/>
              </w:tabs>
              <w:spacing w:after="0" w:line="240" w:lineRule="auto"/>
              <w:jc w:val="both"/>
            </w:pPr>
            <w:r>
              <w:t>0.30</w:t>
            </w:r>
          </w:p>
        </w:tc>
        <w:tc>
          <w:tcPr>
            <w:tcW w:w="1832" w:type="dxa"/>
            <w:tcBorders>
              <w:top w:val="nil"/>
              <w:left w:val="nil"/>
              <w:bottom w:val="nil"/>
              <w:right w:val="nil"/>
            </w:tcBorders>
            <w:vAlign w:val="center"/>
          </w:tcPr>
          <w:p w14:paraId="2F3B0803" w14:textId="77777777" w:rsidR="003056D9" w:rsidRDefault="00955B28">
            <w:pPr>
              <w:widowControl w:val="0"/>
              <w:tabs>
                <w:tab w:val="left" w:pos="1985"/>
              </w:tabs>
              <w:spacing w:after="0" w:line="240" w:lineRule="auto"/>
              <w:jc w:val="both"/>
            </w:pPr>
            <w:r>
              <w:t>75.0</w:t>
            </w:r>
          </w:p>
        </w:tc>
        <w:tc>
          <w:tcPr>
            <w:tcW w:w="1832" w:type="dxa"/>
            <w:tcBorders>
              <w:top w:val="nil"/>
              <w:left w:val="nil"/>
              <w:bottom w:val="nil"/>
              <w:right w:val="nil"/>
            </w:tcBorders>
            <w:vAlign w:val="center"/>
          </w:tcPr>
          <w:p w14:paraId="06AF29C5" w14:textId="77777777" w:rsidR="003056D9" w:rsidRDefault="00955B28">
            <w:pPr>
              <w:widowControl w:val="0"/>
              <w:tabs>
                <w:tab w:val="left" w:pos="1985"/>
              </w:tabs>
              <w:spacing w:after="0" w:line="240" w:lineRule="auto"/>
              <w:jc w:val="both"/>
            </w:pPr>
            <w:r>
              <w:t>25.0</w:t>
            </w:r>
          </w:p>
        </w:tc>
      </w:tr>
      <w:tr w:rsidR="003056D9" w14:paraId="7CADCC47" w14:textId="77777777">
        <w:tc>
          <w:tcPr>
            <w:tcW w:w="1831" w:type="dxa"/>
            <w:tcBorders>
              <w:top w:val="nil"/>
              <w:left w:val="nil"/>
              <w:bottom w:val="nil"/>
              <w:right w:val="nil"/>
            </w:tcBorders>
            <w:vAlign w:val="center"/>
          </w:tcPr>
          <w:p w14:paraId="640F3008" w14:textId="77777777" w:rsidR="003056D9" w:rsidRDefault="00955B28">
            <w:pPr>
              <w:widowControl w:val="0"/>
              <w:tabs>
                <w:tab w:val="left" w:pos="1985"/>
              </w:tabs>
              <w:spacing w:after="0" w:line="240" w:lineRule="auto"/>
              <w:jc w:val="both"/>
            </w:pPr>
            <w:r>
              <w:t>1.50</w:t>
            </w:r>
          </w:p>
        </w:tc>
        <w:tc>
          <w:tcPr>
            <w:tcW w:w="1832" w:type="dxa"/>
            <w:tcBorders>
              <w:top w:val="nil"/>
              <w:left w:val="nil"/>
              <w:bottom w:val="nil"/>
              <w:right w:val="nil"/>
            </w:tcBorders>
            <w:vAlign w:val="center"/>
          </w:tcPr>
          <w:p w14:paraId="35B2860A" w14:textId="77777777" w:rsidR="003056D9" w:rsidRDefault="00955B28">
            <w:pPr>
              <w:widowControl w:val="0"/>
              <w:tabs>
                <w:tab w:val="left" w:pos="1985"/>
              </w:tabs>
              <w:spacing w:after="0" w:line="240" w:lineRule="auto"/>
              <w:jc w:val="both"/>
            </w:pPr>
            <w:r>
              <w:t>20.0</w:t>
            </w:r>
          </w:p>
        </w:tc>
        <w:tc>
          <w:tcPr>
            <w:tcW w:w="1832" w:type="dxa"/>
            <w:tcBorders>
              <w:top w:val="nil"/>
              <w:left w:val="nil"/>
              <w:bottom w:val="nil"/>
              <w:right w:val="nil"/>
            </w:tcBorders>
            <w:vAlign w:val="center"/>
          </w:tcPr>
          <w:p w14:paraId="1CCCED06" w14:textId="77777777" w:rsidR="003056D9" w:rsidRDefault="00955B28">
            <w:pPr>
              <w:widowControl w:val="0"/>
              <w:tabs>
                <w:tab w:val="left" w:pos="1985"/>
              </w:tabs>
              <w:spacing w:after="0" w:line="240" w:lineRule="auto"/>
              <w:jc w:val="both"/>
            </w:pPr>
            <w:r>
              <w:t>80.0</w:t>
            </w:r>
          </w:p>
        </w:tc>
      </w:tr>
      <w:tr w:rsidR="003056D9" w14:paraId="10E47A0E" w14:textId="77777777">
        <w:tc>
          <w:tcPr>
            <w:tcW w:w="1831" w:type="dxa"/>
            <w:tcBorders>
              <w:top w:val="nil"/>
              <w:left w:val="nil"/>
              <w:bottom w:val="nil"/>
              <w:right w:val="nil"/>
            </w:tcBorders>
            <w:vAlign w:val="center"/>
          </w:tcPr>
          <w:p w14:paraId="3282BC7A" w14:textId="77777777" w:rsidR="003056D9" w:rsidRDefault="00955B28">
            <w:pPr>
              <w:widowControl w:val="0"/>
              <w:tabs>
                <w:tab w:val="left" w:pos="1985"/>
              </w:tabs>
              <w:spacing w:after="0" w:line="240" w:lineRule="auto"/>
              <w:jc w:val="both"/>
            </w:pPr>
            <w:r>
              <w:t>11.00</w:t>
            </w:r>
          </w:p>
        </w:tc>
        <w:tc>
          <w:tcPr>
            <w:tcW w:w="1832" w:type="dxa"/>
            <w:tcBorders>
              <w:top w:val="nil"/>
              <w:left w:val="nil"/>
              <w:bottom w:val="nil"/>
              <w:right w:val="nil"/>
            </w:tcBorders>
            <w:vAlign w:val="center"/>
          </w:tcPr>
          <w:p w14:paraId="5C855163" w14:textId="77777777" w:rsidR="003056D9" w:rsidRDefault="00955B28">
            <w:pPr>
              <w:widowControl w:val="0"/>
              <w:tabs>
                <w:tab w:val="left" w:pos="1985"/>
              </w:tabs>
              <w:spacing w:after="0" w:line="240" w:lineRule="auto"/>
              <w:jc w:val="both"/>
            </w:pPr>
            <w:r>
              <w:t>0.0</w:t>
            </w:r>
          </w:p>
        </w:tc>
        <w:tc>
          <w:tcPr>
            <w:tcW w:w="1832" w:type="dxa"/>
            <w:tcBorders>
              <w:top w:val="nil"/>
              <w:left w:val="nil"/>
              <w:bottom w:val="nil"/>
              <w:right w:val="nil"/>
            </w:tcBorders>
            <w:vAlign w:val="center"/>
          </w:tcPr>
          <w:p w14:paraId="01901E3B" w14:textId="77777777" w:rsidR="003056D9" w:rsidRDefault="00955B28">
            <w:pPr>
              <w:widowControl w:val="0"/>
              <w:tabs>
                <w:tab w:val="left" w:pos="1985"/>
              </w:tabs>
              <w:spacing w:after="0" w:line="240" w:lineRule="auto"/>
              <w:jc w:val="both"/>
            </w:pPr>
            <w:r>
              <w:t>100.0</w:t>
            </w:r>
          </w:p>
        </w:tc>
      </w:tr>
      <w:tr w:rsidR="003056D9" w14:paraId="05C15D29" w14:textId="77777777">
        <w:tc>
          <w:tcPr>
            <w:tcW w:w="1831" w:type="dxa"/>
            <w:tcBorders>
              <w:top w:val="nil"/>
              <w:left w:val="nil"/>
              <w:bottom w:val="nil"/>
              <w:right w:val="nil"/>
            </w:tcBorders>
            <w:vAlign w:val="center"/>
          </w:tcPr>
          <w:p w14:paraId="282B1C8B" w14:textId="77777777" w:rsidR="003056D9" w:rsidRDefault="00955B28">
            <w:pPr>
              <w:widowControl w:val="0"/>
              <w:tabs>
                <w:tab w:val="left" w:pos="1985"/>
              </w:tabs>
              <w:spacing w:after="0" w:line="240" w:lineRule="auto"/>
              <w:jc w:val="both"/>
            </w:pPr>
            <w:r>
              <w:t>12.00</w:t>
            </w:r>
          </w:p>
        </w:tc>
        <w:tc>
          <w:tcPr>
            <w:tcW w:w="1832" w:type="dxa"/>
            <w:tcBorders>
              <w:top w:val="nil"/>
              <w:left w:val="nil"/>
              <w:bottom w:val="nil"/>
              <w:right w:val="nil"/>
            </w:tcBorders>
            <w:vAlign w:val="center"/>
          </w:tcPr>
          <w:p w14:paraId="18F2BAFB" w14:textId="77777777" w:rsidR="003056D9" w:rsidRDefault="00955B28">
            <w:pPr>
              <w:widowControl w:val="0"/>
              <w:tabs>
                <w:tab w:val="left" w:pos="1985"/>
              </w:tabs>
              <w:spacing w:after="0" w:line="240" w:lineRule="auto"/>
              <w:jc w:val="both"/>
            </w:pPr>
            <w:r>
              <w:t>0.0</w:t>
            </w:r>
          </w:p>
        </w:tc>
        <w:tc>
          <w:tcPr>
            <w:tcW w:w="1832" w:type="dxa"/>
            <w:tcBorders>
              <w:top w:val="nil"/>
              <w:left w:val="nil"/>
              <w:bottom w:val="nil"/>
              <w:right w:val="nil"/>
            </w:tcBorders>
            <w:vAlign w:val="center"/>
          </w:tcPr>
          <w:p w14:paraId="32FBED0A" w14:textId="77777777" w:rsidR="003056D9" w:rsidRDefault="00955B28">
            <w:pPr>
              <w:widowControl w:val="0"/>
              <w:tabs>
                <w:tab w:val="left" w:pos="1985"/>
              </w:tabs>
              <w:spacing w:after="0" w:line="240" w:lineRule="auto"/>
              <w:jc w:val="both"/>
            </w:pPr>
            <w:r>
              <w:t>100.0</w:t>
            </w:r>
          </w:p>
        </w:tc>
      </w:tr>
      <w:tr w:rsidR="003056D9" w14:paraId="2E3389F1" w14:textId="77777777">
        <w:tc>
          <w:tcPr>
            <w:tcW w:w="1831" w:type="dxa"/>
            <w:tcBorders>
              <w:top w:val="nil"/>
              <w:left w:val="nil"/>
              <w:bottom w:val="nil"/>
              <w:right w:val="nil"/>
            </w:tcBorders>
            <w:vAlign w:val="center"/>
          </w:tcPr>
          <w:p w14:paraId="661F926C" w14:textId="77777777" w:rsidR="003056D9" w:rsidRDefault="00955B28">
            <w:pPr>
              <w:widowControl w:val="0"/>
              <w:tabs>
                <w:tab w:val="left" w:pos="1985"/>
              </w:tabs>
              <w:spacing w:after="0" w:line="240" w:lineRule="auto"/>
              <w:jc w:val="both"/>
            </w:pPr>
            <w:r>
              <w:t>12.50</w:t>
            </w:r>
          </w:p>
        </w:tc>
        <w:tc>
          <w:tcPr>
            <w:tcW w:w="1832" w:type="dxa"/>
            <w:tcBorders>
              <w:top w:val="nil"/>
              <w:left w:val="nil"/>
              <w:bottom w:val="nil"/>
              <w:right w:val="nil"/>
            </w:tcBorders>
            <w:vAlign w:val="center"/>
          </w:tcPr>
          <w:p w14:paraId="644114FB" w14:textId="77777777" w:rsidR="003056D9" w:rsidRDefault="00955B28">
            <w:pPr>
              <w:widowControl w:val="0"/>
              <w:tabs>
                <w:tab w:val="left" w:pos="1985"/>
              </w:tabs>
              <w:spacing w:after="0" w:line="240" w:lineRule="auto"/>
              <w:jc w:val="both"/>
            </w:pPr>
            <w:r>
              <w:t>75.0</w:t>
            </w:r>
          </w:p>
        </w:tc>
        <w:tc>
          <w:tcPr>
            <w:tcW w:w="1832" w:type="dxa"/>
            <w:tcBorders>
              <w:top w:val="nil"/>
              <w:left w:val="nil"/>
              <w:bottom w:val="nil"/>
              <w:right w:val="nil"/>
            </w:tcBorders>
            <w:vAlign w:val="center"/>
          </w:tcPr>
          <w:p w14:paraId="2FCEDE51" w14:textId="77777777" w:rsidR="003056D9" w:rsidRDefault="00955B28">
            <w:pPr>
              <w:widowControl w:val="0"/>
              <w:tabs>
                <w:tab w:val="left" w:pos="1985"/>
              </w:tabs>
              <w:spacing w:after="0" w:line="240" w:lineRule="auto"/>
              <w:jc w:val="both"/>
            </w:pPr>
            <w:r>
              <w:t>25.0</w:t>
            </w:r>
          </w:p>
        </w:tc>
      </w:tr>
      <w:tr w:rsidR="003056D9" w14:paraId="49509A7E" w14:textId="77777777">
        <w:tc>
          <w:tcPr>
            <w:tcW w:w="1831" w:type="dxa"/>
            <w:tcBorders>
              <w:top w:val="nil"/>
              <w:left w:val="nil"/>
              <w:right w:val="nil"/>
            </w:tcBorders>
            <w:vAlign w:val="center"/>
          </w:tcPr>
          <w:p w14:paraId="0A3FA517" w14:textId="77777777" w:rsidR="003056D9" w:rsidRDefault="00955B28">
            <w:pPr>
              <w:widowControl w:val="0"/>
              <w:tabs>
                <w:tab w:val="left" w:pos="1985"/>
              </w:tabs>
              <w:spacing w:after="0" w:line="240" w:lineRule="auto"/>
              <w:jc w:val="both"/>
            </w:pPr>
            <w:r>
              <w:t>14.00</w:t>
            </w:r>
          </w:p>
        </w:tc>
        <w:tc>
          <w:tcPr>
            <w:tcW w:w="1832" w:type="dxa"/>
            <w:tcBorders>
              <w:top w:val="nil"/>
              <w:left w:val="nil"/>
              <w:right w:val="nil"/>
            </w:tcBorders>
            <w:vAlign w:val="center"/>
          </w:tcPr>
          <w:p w14:paraId="46AD2238" w14:textId="77777777" w:rsidR="003056D9" w:rsidRDefault="00955B28">
            <w:pPr>
              <w:widowControl w:val="0"/>
              <w:tabs>
                <w:tab w:val="left" w:pos="1985"/>
              </w:tabs>
              <w:spacing w:after="0" w:line="240" w:lineRule="auto"/>
              <w:jc w:val="both"/>
            </w:pPr>
            <w:r>
              <w:t>75.0</w:t>
            </w:r>
          </w:p>
        </w:tc>
        <w:tc>
          <w:tcPr>
            <w:tcW w:w="1832" w:type="dxa"/>
            <w:tcBorders>
              <w:top w:val="nil"/>
              <w:left w:val="nil"/>
              <w:right w:val="nil"/>
            </w:tcBorders>
            <w:vAlign w:val="center"/>
          </w:tcPr>
          <w:p w14:paraId="7B06A764" w14:textId="77777777" w:rsidR="003056D9" w:rsidRDefault="00955B28">
            <w:pPr>
              <w:widowControl w:val="0"/>
              <w:tabs>
                <w:tab w:val="left" w:pos="1985"/>
              </w:tabs>
              <w:spacing w:after="0" w:line="240" w:lineRule="auto"/>
              <w:jc w:val="both"/>
            </w:pPr>
            <w:r>
              <w:t>25.0</w:t>
            </w:r>
          </w:p>
        </w:tc>
      </w:tr>
    </w:tbl>
    <w:p w14:paraId="3443B4A8" w14:textId="77777777" w:rsidR="003056D9" w:rsidRDefault="003056D9">
      <w:pPr>
        <w:spacing w:after="0"/>
        <w:jc w:val="both"/>
        <w:rPr>
          <w:rFonts w:asciiTheme="minorHAnsi" w:hAnsiTheme="minorHAnsi"/>
          <w:b/>
          <w:sz w:val="28"/>
          <w:szCs w:val="28"/>
        </w:rPr>
      </w:pPr>
    </w:p>
    <w:p w14:paraId="2476658D" w14:textId="77777777" w:rsidR="003056D9" w:rsidRDefault="003056D9">
      <w:pPr>
        <w:spacing w:after="0"/>
        <w:jc w:val="both"/>
        <w:rPr>
          <w:rFonts w:asciiTheme="minorHAnsi" w:hAnsiTheme="minorHAnsi"/>
          <w:b/>
          <w:sz w:val="28"/>
          <w:szCs w:val="28"/>
        </w:rPr>
      </w:pPr>
    </w:p>
    <w:p w14:paraId="6D22A7DD" w14:textId="77777777" w:rsidR="003056D9" w:rsidRDefault="003056D9">
      <w:pPr>
        <w:spacing w:after="0"/>
        <w:jc w:val="both"/>
        <w:rPr>
          <w:rFonts w:asciiTheme="minorHAnsi" w:hAnsiTheme="minorHAnsi"/>
          <w:b/>
          <w:sz w:val="28"/>
          <w:szCs w:val="28"/>
        </w:rPr>
      </w:pPr>
    </w:p>
    <w:p w14:paraId="658EBABA" w14:textId="77777777" w:rsidR="003056D9" w:rsidRDefault="003056D9">
      <w:pPr>
        <w:spacing w:after="0"/>
        <w:jc w:val="both"/>
        <w:rPr>
          <w:rFonts w:asciiTheme="minorHAnsi" w:hAnsiTheme="minorHAnsi"/>
          <w:b/>
          <w:sz w:val="28"/>
          <w:szCs w:val="28"/>
        </w:rPr>
      </w:pPr>
    </w:p>
    <w:p w14:paraId="2F9E4BB6" w14:textId="77777777" w:rsidR="003056D9" w:rsidRDefault="003056D9">
      <w:pPr>
        <w:spacing w:after="0"/>
        <w:jc w:val="both"/>
        <w:rPr>
          <w:rFonts w:asciiTheme="minorHAnsi" w:hAnsiTheme="minorHAnsi"/>
          <w:b/>
          <w:sz w:val="28"/>
          <w:szCs w:val="28"/>
        </w:rPr>
      </w:pPr>
    </w:p>
    <w:p w14:paraId="66CB4C4C" w14:textId="77777777" w:rsidR="003056D9" w:rsidRDefault="003056D9">
      <w:pPr>
        <w:spacing w:after="0"/>
        <w:jc w:val="both"/>
        <w:rPr>
          <w:rFonts w:asciiTheme="minorHAnsi" w:hAnsiTheme="minorHAnsi"/>
          <w:b/>
          <w:sz w:val="28"/>
          <w:szCs w:val="28"/>
        </w:rPr>
      </w:pPr>
    </w:p>
    <w:p w14:paraId="203AEEE1" w14:textId="77777777" w:rsidR="003056D9" w:rsidRDefault="003056D9">
      <w:pPr>
        <w:spacing w:after="0"/>
        <w:jc w:val="both"/>
        <w:rPr>
          <w:rFonts w:asciiTheme="minorHAnsi" w:hAnsiTheme="minorHAnsi"/>
          <w:b/>
          <w:sz w:val="28"/>
          <w:szCs w:val="28"/>
        </w:rPr>
      </w:pPr>
    </w:p>
    <w:p w14:paraId="0FEAFD77" w14:textId="77777777" w:rsidR="003056D9" w:rsidRDefault="003056D9">
      <w:pPr>
        <w:spacing w:after="0"/>
        <w:jc w:val="both"/>
        <w:rPr>
          <w:rFonts w:asciiTheme="minorHAnsi" w:hAnsiTheme="minorHAnsi"/>
          <w:b/>
          <w:sz w:val="28"/>
          <w:szCs w:val="28"/>
        </w:rPr>
      </w:pPr>
    </w:p>
    <w:p w14:paraId="450A7BE5" w14:textId="77777777" w:rsidR="003056D9" w:rsidRDefault="003056D9">
      <w:pPr>
        <w:spacing w:after="0"/>
        <w:jc w:val="both"/>
        <w:rPr>
          <w:rFonts w:asciiTheme="minorHAnsi" w:hAnsiTheme="minorHAnsi"/>
          <w:b/>
          <w:sz w:val="28"/>
          <w:szCs w:val="28"/>
        </w:rPr>
      </w:pPr>
    </w:p>
    <w:p w14:paraId="3E3FECD6" w14:textId="77777777" w:rsidR="003056D9" w:rsidRDefault="003056D9">
      <w:pPr>
        <w:spacing w:after="0"/>
        <w:jc w:val="both"/>
        <w:rPr>
          <w:rFonts w:asciiTheme="minorHAnsi" w:hAnsiTheme="minorHAnsi"/>
          <w:b/>
          <w:sz w:val="28"/>
          <w:szCs w:val="28"/>
        </w:rPr>
      </w:pPr>
    </w:p>
    <w:p w14:paraId="356DB61E" w14:textId="77777777" w:rsidR="003056D9" w:rsidRDefault="003056D9">
      <w:pPr>
        <w:spacing w:after="0"/>
        <w:jc w:val="both"/>
        <w:rPr>
          <w:rFonts w:asciiTheme="minorHAnsi" w:hAnsiTheme="minorHAnsi"/>
          <w:b/>
          <w:sz w:val="28"/>
          <w:szCs w:val="28"/>
        </w:rPr>
      </w:pPr>
    </w:p>
    <w:p w14:paraId="4CF077B6" w14:textId="77777777" w:rsidR="003056D9" w:rsidRDefault="003056D9">
      <w:pPr>
        <w:spacing w:after="0"/>
        <w:jc w:val="both"/>
        <w:rPr>
          <w:rFonts w:asciiTheme="minorHAnsi" w:hAnsiTheme="minorHAnsi"/>
          <w:b/>
          <w:sz w:val="28"/>
          <w:szCs w:val="28"/>
        </w:rPr>
      </w:pPr>
    </w:p>
    <w:p w14:paraId="402D60A7" w14:textId="77777777" w:rsidR="003056D9" w:rsidRDefault="003056D9">
      <w:pPr>
        <w:spacing w:after="0"/>
        <w:jc w:val="both"/>
        <w:rPr>
          <w:rFonts w:asciiTheme="minorHAnsi" w:hAnsiTheme="minorHAnsi"/>
          <w:b/>
          <w:sz w:val="28"/>
          <w:szCs w:val="28"/>
        </w:rPr>
      </w:pPr>
    </w:p>
    <w:p w14:paraId="27E1B0D9" w14:textId="77777777" w:rsidR="003056D9" w:rsidRDefault="003056D9">
      <w:pPr>
        <w:spacing w:after="0"/>
        <w:jc w:val="both"/>
        <w:rPr>
          <w:rFonts w:asciiTheme="minorHAnsi" w:hAnsiTheme="minorHAnsi"/>
          <w:b/>
          <w:sz w:val="28"/>
          <w:szCs w:val="28"/>
        </w:rPr>
      </w:pPr>
    </w:p>
    <w:p w14:paraId="184A47EE" w14:textId="77777777" w:rsidR="003056D9" w:rsidRDefault="003056D9">
      <w:pPr>
        <w:spacing w:after="0"/>
        <w:jc w:val="both"/>
        <w:rPr>
          <w:rFonts w:asciiTheme="minorHAnsi" w:hAnsiTheme="minorHAnsi"/>
          <w:b/>
          <w:sz w:val="28"/>
          <w:szCs w:val="28"/>
        </w:rPr>
      </w:pPr>
    </w:p>
    <w:p w14:paraId="74B639CB" w14:textId="77777777" w:rsidR="003056D9" w:rsidRDefault="003056D9">
      <w:pPr>
        <w:spacing w:after="0"/>
        <w:jc w:val="both"/>
        <w:rPr>
          <w:rFonts w:asciiTheme="minorHAnsi" w:hAnsiTheme="minorHAnsi"/>
          <w:b/>
          <w:sz w:val="28"/>
          <w:szCs w:val="28"/>
        </w:rPr>
      </w:pPr>
    </w:p>
    <w:p w14:paraId="0DD413C4" w14:textId="77777777" w:rsidR="003056D9" w:rsidRDefault="003056D9">
      <w:pPr>
        <w:spacing w:after="0"/>
        <w:jc w:val="both"/>
        <w:rPr>
          <w:rFonts w:asciiTheme="minorHAnsi" w:hAnsiTheme="minorHAnsi"/>
          <w:b/>
          <w:sz w:val="28"/>
          <w:szCs w:val="28"/>
        </w:rPr>
      </w:pPr>
    </w:p>
    <w:p w14:paraId="1C06F2CA" w14:textId="77777777" w:rsidR="003056D9" w:rsidRDefault="003056D9">
      <w:pPr>
        <w:spacing w:after="0"/>
        <w:jc w:val="both"/>
        <w:rPr>
          <w:rFonts w:asciiTheme="minorHAnsi" w:hAnsiTheme="minorHAnsi"/>
          <w:b/>
          <w:sz w:val="28"/>
          <w:szCs w:val="28"/>
        </w:rPr>
      </w:pPr>
    </w:p>
    <w:p w14:paraId="519CE5C8" w14:textId="77777777" w:rsidR="003056D9" w:rsidRDefault="003056D9">
      <w:pPr>
        <w:spacing w:after="0"/>
        <w:jc w:val="both"/>
        <w:rPr>
          <w:rFonts w:asciiTheme="minorHAnsi" w:hAnsiTheme="minorHAnsi"/>
          <w:b/>
          <w:sz w:val="28"/>
          <w:szCs w:val="28"/>
        </w:rPr>
      </w:pPr>
    </w:p>
    <w:p w14:paraId="0B27FE8E" w14:textId="77777777" w:rsidR="003056D9" w:rsidRDefault="003056D9">
      <w:pPr>
        <w:spacing w:after="0"/>
        <w:jc w:val="both"/>
        <w:rPr>
          <w:rFonts w:asciiTheme="minorHAnsi" w:hAnsiTheme="minorHAnsi"/>
          <w:b/>
          <w:sz w:val="28"/>
          <w:szCs w:val="28"/>
        </w:rPr>
      </w:pPr>
    </w:p>
    <w:p w14:paraId="185D3959" w14:textId="77777777" w:rsidR="003056D9" w:rsidRDefault="003056D9">
      <w:pPr>
        <w:spacing w:after="0"/>
        <w:jc w:val="both"/>
        <w:rPr>
          <w:rFonts w:asciiTheme="minorHAnsi" w:hAnsiTheme="minorHAnsi"/>
          <w:b/>
          <w:sz w:val="28"/>
          <w:szCs w:val="28"/>
        </w:rPr>
      </w:pPr>
    </w:p>
    <w:p w14:paraId="4B6DC1CE" w14:textId="77777777" w:rsidR="003056D9" w:rsidRDefault="003056D9">
      <w:pPr>
        <w:spacing w:after="0"/>
        <w:jc w:val="both"/>
        <w:rPr>
          <w:rFonts w:asciiTheme="minorHAnsi" w:hAnsiTheme="minorHAnsi"/>
          <w:b/>
          <w:sz w:val="28"/>
          <w:szCs w:val="28"/>
        </w:rPr>
      </w:pPr>
    </w:p>
    <w:p w14:paraId="4CB0D7B3" w14:textId="77777777" w:rsidR="003056D9" w:rsidRDefault="003056D9">
      <w:pPr>
        <w:spacing w:after="0"/>
        <w:jc w:val="both"/>
        <w:rPr>
          <w:rFonts w:asciiTheme="minorHAnsi" w:hAnsiTheme="minorHAnsi"/>
          <w:b/>
          <w:sz w:val="28"/>
          <w:szCs w:val="28"/>
        </w:rPr>
      </w:pPr>
    </w:p>
    <w:p w14:paraId="374FBC07" w14:textId="77777777" w:rsidR="003056D9" w:rsidRDefault="003056D9">
      <w:pPr>
        <w:spacing w:after="0"/>
        <w:jc w:val="both"/>
        <w:rPr>
          <w:rFonts w:asciiTheme="minorHAnsi" w:hAnsiTheme="minorHAnsi"/>
          <w:b/>
          <w:sz w:val="28"/>
          <w:szCs w:val="28"/>
        </w:rPr>
      </w:pPr>
    </w:p>
    <w:p w14:paraId="08ED35C2" w14:textId="77777777" w:rsidR="003056D9" w:rsidRDefault="003056D9">
      <w:pPr>
        <w:spacing w:after="0"/>
        <w:jc w:val="both"/>
        <w:rPr>
          <w:rFonts w:asciiTheme="minorHAnsi" w:hAnsiTheme="minorHAnsi"/>
          <w:b/>
          <w:sz w:val="28"/>
          <w:szCs w:val="28"/>
        </w:rPr>
      </w:pPr>
    </w:p>
    <w:p w14:paraId="0F340575" w14:textId="77777777" w:rsidR="003056D9" w:rsidRDefault="003056D9">
      <w:pPr>
        <w:spacing w:after="0"/>
        <w:jc w:val="both"/>
        <w:rPr>
          <w:rFonts w:asciiTheme="minorHAnsi" w:hAnsiTheme="minorHAnsi"/>
          <w:b/>
          <w:sz w:val="28"/>
          <w:szCs w:val="28"/>
        </w:rPr>
      </w:pPr>
    </w:p>
    <w:p w14:paraId="59C212E6" w14:textId="77777777" w:rsidR="003056D9" w:rsidRDefault="003056D9">
      <w:pPr>
        <w:spacing w:after="0"/>
        <w:jc w:val="both"/>
        <w:rPr>
          <w:rFonts w:asciiTheme="minorHAnsi" w:hAnsiTheme="minorHAnsi"/>
          <w:b/>
          <w:sz w:val="28"/>
          <w:szCs w:val="28"/>
        </w:rPr>
      </w:pPr>
    </w:p>
    <w:p w14:paraId="055BE0A5" w14:textId="77777777" w:rsidR="003056D9" w:rsidRDefault="003056D9">
      <w:pPr>
        <w:spacing w:after="0"/>
        <w:jc w:val="both"/>
        <w:rPr>
          <w:rFonts w:asciiTheme="minorHAnsi" w:hAnsiTheme="minorHAnsi"/>
          <w:b/>
          <w:sz w:val="28"/>
          <w:szCs w:val="28"/>
        </w:rPr>
      </w:pPr>
    </w:p>
    <w:p w14:paraId="30C5BA50" w14:textId="77777777" w:rsidR="003056D9" w:rsidRDefault="003056D9">
      <w:pPr>
        <w:spacing w:after="0"/>
        <w:jc w:val="both"/>
        <w:rPr>
          <w:rFonts w:asciiTheme="minorHAnsi" w:hAnsiTheme="minorHAnsi"/>
          <w:b/>
          <w:sz w:val="28"/>
          <w:szCs w:val="28"/>
        </w:rPr>
      </w:pPr>
    </w:p>
    <w:p w14:paraId="2C895486" w14:textId="77777777" w:rsidR="003056D9" w:rsidRDefault="003056D9">
      <w:pPr>
        <w:spacing w:after="0"/>
        <w:jc w:val="both"/>
        <w:rPr>
          <w:rFonts w:asciiTheme="minorHAnsi" w:hAnsiTheme="minorHAnsi"/>
          <w:b/>
          <w:sz w:val="28"/>
          <w:szCs w:val="28"/>
        </w:rPr>
      </w:pPr>
    </w:p>
    <w:p w14:paraId="2B7C5AC5" w14:textId="77777777" w:rsidR="003056D9" w:rsidRDefault="00955B28">
      <w:pPr>
        <w:spacing w:after="0"/>
        <w:jc w:val="both"/>
        <w:rPr>
          <w:b/>
          <w:sz w:val="28"/>
          <w:szCs w:val="28"/>
        </w:rPr>
      </w:pPr>
      <w:r>
        <w:rPr>
          <w:b/>
          <w:sz w:val="28"/>
          <w:szCs w:val="28"/>
        </w:rPr>
        <w:t xml:space="preserve">Supplementary figure S3 </w:t>
      </w:r>
    </w:p>
    <w:p w14:paraId="5CB2F2FC" w14:textId="77777777" w:rsidR="003056D9" w:rsidRDefault="003056D9">
      <w:pPr>
        <w:spacing w:after="0"/>
        <w:jc w:val="both"/>
        <w:rPr>
          <w:b/>
          <w:sz w:val="28"/>
          <w:szCs w:val="28"/>
        </w:rPr>
      </w:pPr>
    </w:p>
    <w:p w14:paraId="582088F5" w14:textId="77777777" w:rsidR="003056D9" w:rsidRDefault="003056D9">
      <w:pPr>
        <w:spacing w:after="0"/>
        <w:jc w:val="both"/>
        <w:rPr>
          <w:b/>
          <w:sz w:val="28"/>
          <w:szCs w:val="28"/>
        </w:rPr>
      </w:pPr>
    </w:p>
    <w:p w14:paraId="73330FEB" w14:textId="77777777" w:rsidR="003056D9" w:rsidRDefault="00955B28">
      <w:pPr>
        <w:spacing w:after="0"/>
        <w:jc w:val="center"/>
      </w:pPr>
      <w:r>
        <w:rPr>
          <w:noProof/>
        </w:rPr>
        <w:drawing>
          <wp:inline distT="0" distB="0" distL="0" distR="0" wp14:anchorId="2385A2AE" wp14:editId="58BEA8C7">
            <wp:extent cx="6350000" cy="6870700"/>
            <wp:effectExtent l="0" t="0" r="0" b="0"/>
            <wp:docPr id="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2"/>
                    <pic:cNvPicPr>
                      <a:picLocks noChangeAspect="1" noChangeArrowheads="1"/>
                    </pic:cNvPicPr>
                  </pic:nvPicPr>
                  <pic:blipFill>
                    <a:blip r:embed="rId8"/>
                    <a:stretch>
                      <a:fillRect/>
                    </a:stretch>
                  </pic:blipFill>
                  <pic:spPr bwMode="auto">
                    <a:xfrm>
                      <a:off x="0" y="0"/>
                      <a:ext cx="6350000" cy="6870700"/>
                    </a:xfrm>
                    <a:prstGeom prst="rect">
                      <a:avLst/>
                    </a:prstGeom>
                  </pic:spPr>
                </pic:pic>
              </a:graphicData>
            </a:graphic>
          </wp:inline>
        </w:drawing>
      </w:r>
    </w:p>
    <w:p w14:paraId="08F6A050" w14:textId="77777777" w:rsidR="003056D9" w:rsidRDefault="003056D9">
      <w:pPr>
        <w:spacing w:after="0"/>
        <w:jc w:val="both"/>
        <w:rPr>
          <w:b/>
        </w:rPr>
      </w:pPr>
    </w:p>
    <w:p w14:paraId="7870CCF0" w14:textId="77777777" w:rsidR="003056D9" w:rsidRDefault="003056D9">
      <w:pPr>
        <w:spacing w:after="0"/>
        <w:jc w:val="both"/>
        <w:rPr>
          <w:b/>
        </w:rPr>
      </w:pPr>
    </w:p>
    <w:p w14:paraId="1A731604" w14:textId="77777777" w:rsidR="003056D9" w:rsidRDefault="003056D9">
      <w:pPr>
        <w:spacing w:after="0"/>
        <w:jc w:val="both"/>
        <w:rPr>
          <w:b/>
        </w:rPr>
      </w:pPr>
    </w:p>
    <w:p w14:paraId="4C20509F" w14:textId="77777777" w:rsidR="003056D9" w:rsidRDefault="003056D9">
      <w:pPr>
        <w:spacing w:after="0"/>
        <w:jc w:val="both"/>
        <w:rPr>
          <w:b/>
        </w:rPr>
      </w:pPr>
    </w:p>
    <w:p w14:paraId="0EC1D44F" w14:textId="77777777" w:rsidR="003056D9" w:rsidRDefault="003056D9">
      <w:pPr>
        <w:spacing w:after="0"/>
        <w:jc w:val="both"/>
        <w:rPr>
          <w:b/>
        </w:rPr>
      </w:pPr>
    </w:p>
    <w:p w14:paraId="3CFA876F" w14:textId="77777777" w:rsidR="003056D9" w:rsidRDefault="003056D9">
      <w:pPr>
        <w:spacing w:after="0"/>
        <w:jc w:val="both"/>
        <w:rPr>
          <w:b/>
        </w:rPr>
      </w:pPr>
    </w:p>
    <w:p w14:paraId="722A71A8" w14:textId="77777777" w:rsidR="003056D9" w:rsidRDefault="00955B28">
      <w:pPr>
        <w:shd w:val="clear" w:color="auto" w:fill="F2F2F2" w:themeFill="background1" w:themeFillShade="F2"/>
        <w:spacing w:after="0"/>
        <w:jc w:val="both"/>
        <w:rPr>
          <w:b/>
        </w:rPr>
      </w:pPr>
      <w:r>
        <w:rPr>
          <w:b/>
        </w:rPr>
        <w:lastRenderedPageBreak/>
        <w:t>S3  Monoglyceride hydrolase (MGH) activity in tissue lysates of JZL184 treated mice. Correlations between tumor weight/volume with ABHD6 and ABHD12 mRNA expression in WT mice</w:t>
      </w:r>
    </w:p>
    <w:p w14:paraId="61572D0B" w14:textId="77777777" w:rsidR="003056D9" w:rsidRDefault="00955B28">
      <w:pPr>
        <w:shd w:val="clear" w:color="auto" w:fill="F2F2F2" w:themeFill="background1" w:themeFillShade="F2"/>
        <w:spacing w:after="0"/>
      </w:pPr>
      <w:r>
        <w:t>(</w:t>
      </w:r>
      <w:r>
        <w:rPr>
          <w:b/>
        </w:rPr>
        <w:t>a</w:t>
      </w:r>
      <w:r>
        <w:t xml:space="preserve">) MGH activity was determined in liver lysates of vehicle and JZL184 (16 mg/kg)-treated C75Bl/6J wild type mice. Data show means + SD of one representative experiment, n=10. Statistical differences were assessed using student’s </w:t>
      </w:r>
      <w:r>
        <w:rPr>
          <w:i/>
        </w:rPr>
        <w:t>t</w:t>
      </w:r>
      <w:r>
        <w:t xml:space="preserve">-test, ***p&lt;.001. </w:t>
      </w:r>
    </w:p>
    <w:p w14:paraId="6867F84E" w14:textId="77777777" w:rsidR="003056D9" w:rsidRDefault="00955B28">
      <w:pPr>
        <w:shd w:val="clear" w:color="auto" w:fill="F2F2F2" w:themeFill="background1" w:themeFillShade="F2"/>
        <w:spacing w:after="0"/>
      </w:pPr>
      <w:r>
        <w:t>(</w:t>
      </w:r>
      <w:r>
        <w:rPr>
          <w:b/>
        </w:rPr>
        <w:t>b</w:t>
      </w:r>
      <w:r>
        <w:t>) Single cell suspensions of KP tumors of WT mice treated with JZL184 or vehicle were performed and stained with Annexin-V-FITC/PI to detect differences in CD45</w:t>
      </w:r>
      <w:r>
        <w:rPr>
          <w:vertAlign w:val="superscript"/>
        </w:rPr>
        <w:t>-</w:t>
      </w:r>
      <w:r>
        <w:t xml:space="preserve"> cell apoptosis or (</w:t>
      </w:r>
      <w:r>
        <w:rPr>
          <w:b/>
        </w:rPr>
        <w:t>c</w:t>
      </w:r>
      <w:r>
        <w:t>) with anti-BrdU-FITC to identify changes in CD45</w:t>
      </w:r>
      <w:r>
        <w:rPr>
          <w:vertAlign w:val="superscript"/>
        </w:rPr>
        <w:t>-</w:t>
      </w:r>
      <w:r>
        <w:t xml:space="preserve"> cell proliferation. Data show means + SD of one representative experiment. n=8. (</w:t>
      </w:r>
      <w:r>
        <w:rPr>
          <w:b/>
        </w:rPr>
        <w:t>d</w:t>
      </w:r>
      <w:r>
        <w:t>) Ki67-immunohistochemical staining of KP tumor sections from WT mice treated with JZL184 or vehicle. Calibration bar: 100 µm</w:t>
      </w:r>
    </w:p>
    <w:p w14:paraId="77ADA518" w14:textId="77777777" w:rsidR="003056D9" w:rsidRDefault="00955B28">
      <w:pPr>
        <w:shd w:val="clear" w:color="auto" w:fill="F2F2F2" w:themeFill="background1" w:themeFillShade="F2"/>
        <w:spacing w:after="0"/>
      </w:pPr>
      <w:r>
        <w:t>(</w:t>
      </w:r>
      <w:r>
        <w:rPr>
          <w:b/>
        </w:rPr>
        <w:t>e, f</w:t>
      </w:r>
      <w:r>
        <w:t>) Relative mRNA expression of ABHD6 and (</w:t>
      </w:r>
      <w:r>
        <w:rPr>
          <w:b/>
        </w:rPr>
        <w:t>g, h</w:t>
      </w:r>
      <w:r>
        <w:t xml:space="preserve">) ABHD12 in KP cell tumors of WT mice was correlated with </w:t>
      </w:r>
      <w:r>
        <w:rPr>
          <w:i/>
        </w:rPr>
        <w:t>ex vivo</w:t>
      </w:r>
      <w:r>
        <w:t>-measured tumor weight and volume</w:t>
      </w:r>
      <w:r>
        <w:rPr>
          <w:i/>
        </w:rPr>
        <w:t xml:space="preserve">. </w:t>
      </w:r>
      <w:r>
        <w:t>Correlations were determined by using Pearson’s correlation coefficient (r).</w:t>
      </w:r>
    </w:p>
    <w:p w14:paraId="5BA384F9" w14:textId="77777777" w:rsidR="003056D9" w:rsidRDefault="003056D9">
      <w:pPr>
        <w:spacing w:line="360" w:lineRule="auto"/>
        <w:jc w:val="both"/>
        <w:outlineLvl w:val="0"/>
        <w:rPr>
          <w:b/>
          <w:sz w:val="28"/>
          <w:szCs w:val="28"/>
        </w:rPr>
      </w:pPr>
    </w:p>
    <w:p w14:paraId="2B313D05" w14:textId="77777777" w:rsidR="003056D9" w:rsidRDefault="00955B28">
      <w:pPr>
        <w:spacing w:line="360" w:lineRule="auto"/>
        <w:jc w:val="both"/>
        <w:outlineLvl w:val="0"/>
        <w:rPr>
          <w:b/>
          <w:sz w:val="28"/>
          <w:szCs w:val="28"/>
        </w:rPr>
      </w:pPr>
      <w:r>
        <w:rPr>
          <w:b/>
          <w:sz w:val="28"/>
          <w:szCs w:val="28"/>
        </w:rPr>
        <w:t>Determination of monoglyceride hydrolase (MGH) activity</w:t>
      </w:r>
    </w:p>
    <w:p w14:paraId="1AFEA643" w14:textId="77777777" w:rsidR="003056D9" w:rsidRDefault="00955B28">
      <w:pPr>
        <w:spacing w:after="0" w:line="240" w:lineRule="auto"/>
      </w:pPr>
      <w:r>
        <w:t xml:space="preserve">MGH activity assays in liver lysates and cell pellets were performed as described previously by Taschler et al. 2011, with some modifications </w:t>
      </w:r>
      <w:r>
        <w:fldChar w:fldCharType="begin"/>
      </w:r>
      <w:r>
        <w:instrText>ADDIN ZOTERO_ITEM CSL_CITATION {"citationID":"JodialZG","properties":{"formattedCitation":"[1]","plainCitation":"[1]","noteIndex":0},"citationItems":[{"id":1589,"uris":["http://zotero.org/users/3183777/items/USLRFQBA"],"uri":["http://zotero.org/users/3183777/items/USLRFQBA"],"itemData":{"id":1589,"type":"article-journal","abstract":"Monoglyceride lipase (MGL) influences energy metabolism by at least two mechanisms. First, it hydrolyzes monoacylglycerols (MG) into fatty acids and glycerol. These products can be used for energy production or synthetic reactions. Second, MGL degrades 2-arachidonoyl glycerol (2-AG), the most abundant endogenous ligand of cannabinoid receptors (CBR). Activation of CBR affects energy homeostasis by central orexigenic stimuli, by promoting lipid storage, and by reducing energy expenditure. To characterize the metabolic role of MGL in vivo, we generated an MGL-deficient mouse model (MGL-ko). These mice exhibit a reduction in MG hydrolase activity and a concomitant increase in MG levels in adipose tissue, brain, and liver. In adipose tissue, the lack of MGL activity is partially compensated by hormone-sensitive lipase. Nonetheless, fasted MGL-ko mice exhibit reduced plasma glycerol and triacylglycerol, as well as liver triacylglycerol levels indicative for impaired lipolysis. Despite a strong elevation of 2-AG levels, MGL-ko mice exhibit normal food intake, fat mass, and energy expenditure. Yet mice lacking MGL show a pharmacological tolerance to the CBR agonist CP 55,940 suggesting that the elevated 2-AG levels are functionally antagonized by desensitization of CBR. Interestingly, however, MGL-ko mice receiving a high fat diet exhibit significantly improved glucose tolerance and insulin sensitivity in comparison with wild-type controls despite equal weight gain. In conclusion, our observations implicate that MGL deficiency impairs lipolysis and attenuates diet-induced insulin resistance. Defective degradation of 2-AG does not provoke cannabinoid-like effects on feeding behavior, lipid storage, and energy expenditure, which may be explained by desensitization of CBR.","container-title":"Journal of Biological Chemistry","DOI":"10.1074/jbc.M110.215434","ISSN":"0021-9258, 1083-351X","issue":"20","journalAbbreviation":"J. Biol. Chem.","language":"en","note":"publisher: American Society for Biochemistry and Molecular Biology\nPMID: 21454566","page":"17467-17477","source":"www.jbc.org","title":"Monoglyceride Lipase Deficiency in Mice Impairs Lipolysis and Attenuates Diet-induced Insulin Resistance","volume":"286","author":[{"family":"Taschler","given":"Ulrike"},{"family":"Radner","given":"Franz P. W."},{"family":"Heier","given":"Christoph"},{"family":"Schreiber","given":"Renate"},{"family":"Schweiger","given":"Martina"},{"family":"Schoiswohl","given":"Gabriele"},{"family":"Preiss-Landl","given":"Karina"},{"family":"Jaeger","given":"Doris"},{"family":"Reiter","given":"Birgit"},{"family":"Koefeler","given":"Harald C."},{"family":"Wojciechowski","given":"Jacek"},{"family":"Theussl","given":"Christian"},{"family":"Penninger","given":"Josef M."},{"family":"Lass","given":"Achim"},{"family":"Haemmerle","given":"Guenter"},{"family":"Zechner","given":"Rudolf"},{"family":"Zimmermann","given":"Robert"}],"issued":{"date-parts":[["2011",5,20]]}}}],"schema":"https://github.com/citation-style-language/schema/raw/master/csl-citation.json"}</w:instrText>
      </w:r>
      <w:r>
        <w:fldChar w:fldCharType="separate"/>
      </w:r>
      <w:r>
        <w:t>[1]</w:t>
      </w:r>
      <w:r>
        <w:fldChar w:fldCharType="end"/>
      </w:r>
      <w:r>
        <w:t>: livers were homogenized on ice in solution A (0.25 M sucrose, 1mM EDTA, 20 µM dithiothreitol, 0.05% Triton X-100, 20 µg/ml leupeptin, 2 µg/ml antipain, 1 µg/ml pepstatin, pH 7.0) using an Ultra Turrax (IKA, Staufen, Germany). Lysates were centrifuged at 20,000 g for 30 min at 4 °C, and MGH activity was measured in the lipid-poor infranatant. The substrate for the determination of MGH activity contained 1 mM rac-1(3)-oleoyl glycerol (OG) (Sigma Aldrich) bound to defatted bovine serum albumin (BSA) in an equimolar ratio in 50 mM potassium phosphate buffer, pH 7.0. Liver protein (20 µg) was then incubated with 100 µl of substrate for 30 min at 37 °C. Thereafter, the reaction was stopped by the addition of chloroform, and by rigorous vortexing. Phases were separated by centrifugation at 8,000 g for 5 min at 4 °C. Glycerol concentrations in the aqueous phase were determined using a commercial kit (free glycerol reagent, Sigma Aldrich). Protein concentrations of tissue lysates were determined by a Bio-Rad protein assay according to the manufacturer’s instructions (Bio-Rad) and by using BSA as a standard.</w:t>
      </w:r>
    </w:p>
    <w:p w14:paraId="363D09B8" w14:textId="77777777" w:rsidR="003056D9" w:rsidRDefault="003056D9">
      <w:pPr>
        <w:spacing w:line="276" w:lineRule="auto"/>
        <w:jc w:val="both"/>
      </w:pPr>
    </w:p>
    <w:p w14:paraId="5EAAA638" w14:textId="77777777" w:rsidR="003056D9" w:rsidRDefault="00955B28">
      <w:pPr>
        <w:spacing w:line="276" w:lineRule="auto"/>
        <w:jc w:val="both"/>
        <w:outlineLvl w:val="0"/>
        <w:rPr>
          <w:b/>
          <w:sz w:val="28"/>
          <w:szCs w:val="28"/>
        </w:rPr>
      </w:pPr>
      <w:r>
        <w:rPr>
          <w:b/>
          <w:sz w:val="28"/>
          <w:szCs w:val="28"/>
        </w:rPr>
        <w:t xml:space="preserve">Determination of tumor cell proliferation and viability </w:t>
      </w:r>
      <w:r>
        <w:rPr>
          <w:b/>
          <w:i/>
          <w:sz w:val="28"/>
          <w:szCs w:val="28"/>
        </w:rPr>
        <w:t xml:space="preserve">in vitro </w:t>
      </w:r>
      <w:r>
        <w:rPr>
          <w:b/>
          <w:sz w:val="28"/>
          <w:szCs w:val="28"/>
        </w:rPr>
        <w:t>and</w:t>
      </w:r>
      <w:r>
        <w:rPr>
          <w:b/>
          <w:i/>
          <w:sz w:val="28"/>
          <w:szCs w:val="28"/>
        </w:rPr>
        <w:t xml:space="preserve"> in vivo</w:t>
      </w:r>
    </w:p>
    <w:p w14:paraId="53B78C08" w14:textId="77777777" w:rsidR="003056D9" w:rsidRDefault="00955B28">
      <w:pPr>
        <w:spacing w:line="240" w:lineRule="auto"/>
        <w:jc w:val="both"/>
      </w:pPr>
      <w:r>
        <w:t>KP cells were seeded in 6-well plates (3.5 x 10</w:t>
      </w:r>
      <w:r>
        <w:rPr>
          <w:vertAlign w:val="superscript"/>
        </w:rPr>
        <w:t>5</w:t>
      </w:r>
      <w:r>
        <w:t xml:space="preserve"> cells per well) in complete medium. The following day, cells were starved in medium without FBS for 4 hrs and subsequently treated with different concentrations of 2-AG for 24 hrs. Bromodeoxyuridine (BrdU, BD Biosciences) was added for 4 hrs to allow its incorporation, followed by harvesting of the cells. The sample was then divided into two halves whereby one half was processed for BrdU-staining according to the manufacturer’s protocol (FITC BrdU Flow Kit, BD Pharmingen), and the other half was used for annexin-V/PI staining (FITC Annexin V Apoptosis Detection Kit I, BD Pharmingen). BrdU</w:t>
      </w:r>
      <w:r>
        <w:rPr>
          <w:vertAlign w:val="superscript"/>
        </w:rPr>
        <w:t>+</w:t>
      </w:r>
      <w:r>
        <w:t xml:space="preserve"> as well as annexin-V/PI</w:t>
      </w:r>
      <w:r>
        <w:rPr>
          <w:vertAlign w:val="superscript"/>
        </w:rPr>
        <w:t>+</w:t>
      </w:r>
      <w:r>
        <w:t xml:space="preserve"> KP cells were measured on a BDCanto (BD Biosciences).</w:t>
      </w:r>
    </w:p>
    <w:p w14:paraId="4383F901" w14:textId="77777777" w:rsidR="003056D9" w:rsidRDefault="00955B28">
      <w:pPr>
        <w:spacing w:line="240" w:lineRule="auto"/>
        <w:jc w:val="both"/>
      </w:pPr>
      <w:r>
        <w:t xml:space="preserve">In order to identify changes in tumor cell proliferation </w:t>
      </w:r>
      <w:r>
        <w:rPr>
          <w:i/>
        </w:rPr>
        <w:t>in vivo</w:t>
      </w:r>
      <w:r>
        <w:t>, mice were injected with 1.5 mg BrdU 16 hrs prior to sacrifice. Single cell suspensions of the tumors were performed as described and, after treatment with viability dye and anti-CD45 antibody (to exclude dead cells and leukocytes), staining of BrdU</w:t>
      </w:r>
      <w:r>
        <w:rPr>
          <w:vertAlign w:val="superscript"/>
        </w:rPr>
        <w:t>+</w:t>
      </w:r>
      <w:r>
        <w:t xml:space="preserve"> cells was performed according to manufacturer’s protocol,.</w:t>
      </w:r>
    </w:p>
    <w:p w14:paraId="38F47CFF" w14:textId="77777777" w:rsidR="003056D9" w:rsidRDefault="003056D9">
      <w:pPr>
        <w:spacing w:after="0"/>
        <w:jc w:val="both"/>
        <w:rPr>
          <w:b/>
          <w:sz w:val="28"/>
          <w:szCs w:val="28"/>
        </w:rPr>
      </w:pPr>
    </w:p>
    <w:p w14:paraId="166C101E" w14:textId="77777777" w:rsidR="003056D9" w:rsidRDefault="003056D9">
      <w:pPr>
        <w:spacing w:after="0"/>
        <w:jc w:val="both"/>
        <w:rPr>
          <w:b/>
          <w:sz w:val="28"/>
          <w:szCs w:val="28"/>
        </w:rPr>
      </w:pPr>
    </w:p>
    <w:p w14:paraId="4AB2FB55" w14:textId="77777777" w:rsidR="003056D9" w:rsidRDefault="003056D9">
      <w:pPr>
        <w:spacing w:after="0"/>
        <w:jc w:val="both"/>
        <w:rPr>
          <w:b/>
          <w:sz w:val="28"/>
          <w:szCs w:val="28"/>
        </w:rPr>
      </w:pPr>
    </w:p>
    <w:p w14:paraId="4F60BAB4" w14:textId="77777777" w:rsidR="003056D9" w:rsidRDefault="003056D9">
      <w:pPr>
        <w:spacing w:after="0"/>
        <w:jc w:val="both"/>
        <w:rPr>
          <w:b/>
          <w:sz w:val="28"/>
          <w:szCs w:val="28"/>
        </w:rPr>
      </w:pPr>
    </w:p>
    <w:p w14:paraId="64A1D46A" w14:textId="3310208E" w:rsidR="003056D9" w:rsidRDefault="003056D9">
      <w:pPr>
        <w:spacing w:after="0"/>
        <w:jc w:val="both"/>
        <w:rPr>
          <w:b/>
          <w:sz w:val="28"/>
          <w:szCs w:val="28"/>
        </w:rPr>
      </w:pPr>
    </w:p>
    <w:p w14:paraId="2F5ECA63" w14:textId="44AED431" w:rsidR="003056D9" w:rsidRDefault="00955B28">
      <w:pPr>
        <w:spacing w:after="0"/>
        <w:jc w:val="both"/>
        <w:rPr>
          <w:b/>
          <w:sz w:val="28"/>
          <w:szCs w:val="28"/>
        </w:rPr>
      </w:pPr>
      <w:r>
        <w:rPr>
          <w:b/>
          <w:sz w:val="28"/>
          <w:szCs w:val="28"/>
        </w:rPr>
        <w:lastRenderedPageBreak/>
        <w:t>Supplementary figure S4</w:t>
      </w:r>
    </w:p>
    <w:p w14:paraId="020F33EC" w14:textId="77777777" w:rsidR="00133896" w:rsidRDefault="00133896">
      <w:pPr>
        <w:spacing w:after="0"/>
        <w:jc w:val="both"/>
        <w:rPr>
          <w:b/>
          <w:sz w:val="28"/>
          <w:szCs w:val="28"/>
        </w:rPr>
      </w:pPr>
    </w:p>
    <w:p w14:paraId="737DB519" w14:textId="52C5B170" w:rsidR="003056D9" w:rsidRDefault="004D39B7">
      <w:pPr>
        <w:spacing w:after="0"/>
        <w:jc w:val="center"/>
        <w:rPr>
          <w:b/>
        </w:rPr>
      </w:pPr>
      <w:r>
        <w:rPr>
          <w:b/>
          <w:noProof/>
        </w:rPr>
        <w:drawing>
          <wp:inline distT="0" distB="0" distL="0" distR="0" wp14:anchorId="1171A8C0" wp14:editId="2B9E9384">
            <wp:extent cx="6055458" cy="7924800"/>
            <wp:effectExtent l="0" t="0" r="254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 situ_supplements-01-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57895" cy="7927989"/>
                    </a:xfrm>
                    <a:prstGeom prst="rect">
                      <a:avLst/>
                    </a:prstGeom>
                  </pic:spPr>
                </pic:pic>
              </a:graphicData>
            </a:graphic>
          </wp:inline>
        </w:drawing>
      </w:r>
    </w:p>
    <w:p w14:paraId="053508B5" w14:textId="77777777" w:rsidR="00133896" w:rsidRDefault="00133896">
      <w:pPr>
        <w:spacing w:after="0"/>
        <w:jc w:val="center"/>
        <w:rPr>
          <w:b/>
        </w:rPr>
      </w:pPr>
    </w:p>
    <w:p w14:paraId="6C028990" w14:textId="306C9A08" w:rsidR="003056D9" w:rsidRDefault="00955B28">
      <w:pPr>
        <w:shd w:val="clear" w:color="auto" w:fill="F2F2F2" w:themeFill="background1" w:themeFillShade="F2"/>
        <w:spacing w:after="0"/>
        <w:rPr>
          <w:b/>
        </w:rPr>
      </w:pPr>
      <w:r>
        <w:rPr>
          <w:b/>
        </w:rPr>
        <w:lastRenderedPageBreak/>
        <w:t xml:space="preserve">S4 In situ hybridization (ISH) of MGL mRNA in KP cell tumors of MGL KO mice and expression of monoglyceride hydrolases in KP cells from cell culture </w:t>
      </w:r>
    </w:p>
    <w:p w14:paraId="38644F8D" w14:textId="4AB3612E" w:rsidR="003056D9" w:rsidRDefault="00955B28">
      <w:pPr>
        <w:shd w:val="clear" w:color="auto" w:fill="F2F2F2" w:themeFill="background1" w:themeFillShade="F2"/>
        <w:spacing w:after="0"/>
      </w:pPr>
      <w:r>
        <w:t>(</w:t>
      </w:r>
      <w:r>
        <w:rPr>
          <w:b/>
        </w:rPr>
        <w:t>a</w:t>
      </w:r>
      <w:r>
        <w:t>) Representative gel of MGL mRNA expression in primary human cancer-associated fibroblasts and (</w:t>
      </w:r>
      <w:r>
        <w:rPr>
          <w:b/>
        </w:rPr>
        <w:t>b</w:t>
      </w:r>
      <w:r>
        <w:t>) primary mouse dermal fibroblasts with and without TGF-β for fibroblast differentiation. (</w:t>
      </w:r>
      <w:r>
        <w:rPr>
          <w:b/>
        </w:rPr>
        <w:t>c</w:t>
      </w:r>
      <w:r>
        <w:t>) In KP cell tumors of MGL KO mice, MGL mRNA is visible in tumor cells (</w:t>
      </w:r>
      <w:r>
        <w:rPr>
          <w:i/>
        </w:rPr>
        <w:t>arrows</w:t>
      </w:r>
      <w:r>
        <w:t>) but not in (</w:t>
      </w:r>
      <w:r>
        <w:rPr>
          <w:b/>
        </w:rPr>
        <w:t>d</w:t>
      </w:r>
      <w:r>
        <w:t>) F4/80-positive macrophages (</w:t>
      </w:r>
      <w:r>
        <w:rPr>
          <w:i/>
        </w:rPr>
        <w:t>arrows</w:t>
      </w:r>
      <w:r>
        <w:t>), (</w:t>
      </w:r>
      <w:r>
        <w:rPr>
          <w:b/>
        </w:rPr>
        <w:t>e</w:t>
      </w:r>
      <w:r>
        <w:t>)</w:t>
      </w:r>
      <w:r>
        <w:rPr>
          <w:b/>
        </w:rPr>
        <w:t xml:space="preserve"> </w:t>
      </w:r>
      <w:r>
        <w:t>FSP-positive fibroblasts (</w:t>
      </w:r>
      <w:r>
        <w:rPr>
          <w:i/>
        </w:rPr>
        <w:t>arrows</w:t>
      </w:r>
      <w:r>
        <w:t xml:space="preserve"> denote MGL mRNA), (</w:t>
      </w:r>
      <w:r>
        <w:rPr>
          <w:b/>
        </w:rPr>
        <w:t>f</w:t>
      </w:r>
      <w:r>
        <w:t xml:space="preserve">) endothelial cells (positive for von Willebrand factor [vWF]; </w:t>
      </w:r>
      <w:r>
        <w:rPr>
          <w:i/>
        </w:rPr>
        <w:t>arrows</w:t>
      </w:r>
      <w:r>
        <w:t>), and (</w:t>
      </w:r>
      <w:r>
        <w:rPr>
          <w:b/>
        </w:rPr>
        <w:t>g</w:t>
      </w:r>
      <w:r>
        <w:t>) (alpha) α-SMA-positive fibroblasts (</w:t>
      </w:r>
      <w:r>
        <w:rPr>
          <w:i/>
        </w:rPr>
        <w:t>arrows</w:t>
      </w:r>
      <w:r>
        <w:t xml:space="preserve"> denote MGL mRNA). Calibration bars: 20µm </w:t>
      </w:r>
      <w:r w:rsidR="004D39B7">
        <w:rPr>
          <w:color w:val="FF0000"/>
        </w:rPr>
        <w:t>(</w:t>
      </w:r>
      <w:r w:rsidR="004D39B7">
        <w:rPr>
          <w:b/>
          <w:color w:val="FF0000"/>
        </w:rPr>
        <w:t>h</w:t>
      </w:r>
      <w:r w:rsidR="004D39B7">
        <w:rPr>
          <w:color w:val="FF0000"/>
        </w:rPr>
        <w:t>) Graph showing % of MGL mRNA colocalization with indicated cell populations in tumor sections of MGL KO mice. Cells from 3 different tumor sections were used for quantification. &gt;60 cells/section were evaluated for colocalization. Data show means</w:t>
      </w:r>
      <w:r w:rsidR="00170E97">
        <w:rPr>
          <w:color w:val="FF0000"/>
        </w:rPr>
        <w:t xml:space="preserve"> </w:t>
      </w:r>
      <w:r w:rsidR="004D39B7">
        <w:rPr>
          <w:color w:val="FF0000"/>
        </w:rPr>
        <w:t>+</w:t>
      </w:r>
      <w:r w:rsidR="00170E97">
        <w:rPr>
          <w:color w:val="FF0000"/>
        </w:rPr>
        <w:t xml:space="preserve"> </w:t>
      </w:r>
      <w:bookmarkStart w:id="2" w:name="_GoBack"/>
      <w:bookmarkEnd w:id="2"/>
      <w:r w:rsidR="004D39B7">
        <w:rPr>
          <w:color w:val="FF0000"/>
        </w:rPr>
        <w:t>SD</w:t>
      </w:r>
      <w:r w:rsidR="004D39B7">
        <w:t xml:space="preserve"> </w:t>
      </w:r>
      <w:r>
        <w:t>(</w:t>
      </w:r>
      <w:r w:rsidR="004D39B7">
        <w:rPr>
          <w:b/>
        </w:rPr>
        <w:t>i</w:t>
      </w:r>
      <w:r>
        <w:t xml:space="preserve">) Expression of MGL, ABHD6 and ABHD12 mRNA in KP cells </w:t>
      </w:r>
      <w:r>
        <w:rPr>
          <w:i/>
        </w:rPr>
        <w:t>in vitro</w:t>
      </w:r>
      <w:r>
        <w:t xml:space="preserve">. n=3. One-way ANOVA with Tukey’s post hoc test. **p&lt;.01, ***p&lt;.001. </w:t>
      </w:r>
    </w:p>
    <w:p w14:paraId="7B4C9FF9" w14:textId="58B00B20" w:rsidR="003056D9" w:rsidRDefault="00955B28">
      <w:pPr>
        <w:shd w:val="clear" w:color="auto" w:fill="F2F2F2" w:themeFill="background1" w:themeFillShade="F2"/>
        <w:spacing w:after="0"/>
        <w:rPr>
          <w:color w:val="FF0000"/>
        </w:rPr>
      </w:pPr>
      <w:r>
        <w:t>(</w:t>
      </w:r>
      <w:r w:rsidR="004D39B7">
        <w:rPr>
          <w:b/>
        </w:rPr>
        <w:t>j</w:t>
      </w:r>
      <w:r>
        <w:t>) ABHD6 and (</w:t>
      </w:r>
      <w:r w:rsidR="004D39B7">
        <w:rPr>
          <w:b/>
        </w:rPr>
        <w:t>k</w:t>
      </w:r>
      <w:r>
        <w:t>) ABHD12 mRNA expression in tumors of MGL WT and KO mice normalized to KP cells in vitro (</w:t>
      </w:r>
      <w:r>
        <w:rPr>
          <w:i/>
        </w:rPr>
        <w:t>KP cells</w:t>
      </w:r>
      <w:r>
        <w:t xml:space="preserve">). </w:t>
      </w:r>
    </w:p>
    <w:p w14:paraId="45A205CC" w14:textId="07C7FB62" w:rsidR="003056D9" w:rsidRDefault="003056D9"/>
    <w:p w14:paraId="1E039E25" w14:textId="6996ADDA" w:rsidR="00FE4670" w:rsidRDefault="00FE4670"/>
    <w:p w14:paraId="790820D5" w14:textId="100AB8D6" w:rsidR="00FE4670" w:rsidRDefault="00FE4670"/>
    <w:p w14:paraId="33C7EAB8" w14:textId="41FCAD35" w:rsidR="00FE4670" w:rsidRDefault="00FE4670"/>
    <w:p w14:paraId="6F456354" w14:textId="19033A23" w:rsidR="00FE4670" w:rsidRDefault="00FE4670"/>
    <w:p w14:paraId="2BDA01B8" w14:textId="6619E559" w:rsidR="00FE4670" w:rsidRDefault="00FE4670"/>
    <w:p w14:paraId="0A80660C" w14:textId="30E474A4" w:rsidR="00FE4670" w:rsidRDefault="00FE4670"/>
    <w:p w14:paraId="475B8162" w14:textId="2D3FC627" w:rsidR="00FE4670" w:rsidRDefault="00FE4670"/>
    <w:p w14:paraId="02A18231" w14:textId="2A02B1BC" w:rsidR="00FE4670" w:rsidRDefault="00FE4670"/>
    <w:p w14:paraId="44694174" w14:textId="19460641" w:rsidR="00FE4670" w:rsidRDefault="00FE4670"/>
    <w:p w14:paraId="2E6AA95B" w14:textId="6EC62819" w:rsidR="00FE4670" w:rsidRDefault="00FE4670"/>
    <w:p w14:paraId="42FD4CD4" w14:textId="0E307EDA" w:rsidR="00FE4670" w:rsidRDefault="00FE4670"/>
    <w:p w14:paraId="757F19BB" w14:textId="7CD3C86D" w:rsidR="00FE4670" w:rsidRDefault="00FE4670"/>
    <w:p w14:paraId="63BCF27C" w14:textId="7A1687C4" w:rsidR="00FE4670" w:rsidRDefault="00FE4670"/>
    <w:p w14:paraId="4D636E00" w14:textId="23550B0F" w:rsidR="00FE4670" w:rsidRDefault="00FE4670"/>
    <w:p w14:paraId="1096002A" w14:textId="0EAEFE69" w:rsidR="00FE4670" w:rsidRDefault="00FE4670"/>
    <w:p w14:paraId="6A62B984" w14:textId="4AD2D06A" w:rsidR="00FE4670" w:rsidRDefault="00FE4670"/>
    <w:p w14:paraId="149247A1" w14:textId="0A516ADB" w:rsidR="00FE4670" w:rsidRDefault="00FE4670"/>
    <w:p w14:paraId="707D0A07" w14:textId="35F12DF7" w:rsidR="00FE4670" w:rsidRDefault="00FE4670"/>
    <w:p w14:paraId="007D2A49" w14:textId="083C7E66" w:rsidR="00FE4670" w:rsidRDefault="00FE4670"/>
    <w:p w14:paraId="13C9D591" w14:textId="5F47C865" w:rsidR="00FE4670" w:rsidRDefault="00FE4670"/>
    <w:p w14:paraId="5FDFC1FA" w14:textId="6CFF08C0" w:rsidR="00FE4670" w:rsidRDefault="00FE4670"/>
    <w:p w14:paraId="0EFF9621" w14:textId="77777777" w:rsidR="00FE4670" w:rsidRDefault="00FE4670"/>
    <w:p w14:paraId="73C54424" w14:textId="77777777" w:rsidR="003056D9" w:rsidRDefault="003056D9"/>
    <w:p w14:paraId="71D3FB88" w14:textId="77777777" w:rsidR="003056D9" w:rsidRDefault="00955B28">
      <w:pPr>
        <w:spacing w:after="0"/>
        <w:jc w:val="both"/>
        <w:rPr>
          <w:b/>
          <w:sz w:val="28"/>
          <w:szCs w:val="28"/>
        </w:rPr>
      </w:pPr>
      <w:r>
        <w:rPr>
          <w:b/>
          <w:sz w:val="28"/>
          <w:szCs w:val="28"/>
        </w:rPr>
        <w:lastRenderedPageBreak/>
        <w:t>Supplementary figure S5</w:t>
      </w:r>
    </w:p>
    <w:p w14:paraId="6C658451" w14:textId="77777777" w:rsidR="003056D9" w:rsidRDefault="003056D9">
      <w:pPr>
        <w:spacing w:after="0"/>
        <w:jc w:val="both"/>
        <w:rPr>
          <w:b/>
          <w:sz w:val="28"/>
          <w:szCs w:val="28"/>
        </w:rPr>
      </w:pPr>
    </w:p>
    <w:p w14:paraId="0D9217A2" w14:textId="4D992BE6" w:rsidR="003056D9" w:rsidRDefault="003056D9"/>
    <w:p w14:paraId="6FBFC76A" w14:textId="731C76FE" w:rsidR="00133896" w:rsidRDefault="00E83478">
      <w:pPr>
        <w:spacing w:after="0" w:line="240" w:lineRule="auto"/>
        <w:jc w:val="both"/>
        <w:rPr>
          <w:b/>
        </w:rPr>
      </w:pPr>
      <w:r>
        <w:rPr>
          <w:noProof/>
        </w:rPr>
        <mc:AlternateContent>
          <mc:Choice Requires="wps">
            <w:drawing>
              <wp:anchor distT="0" distB="0" distL="114300" distR="114300" simplePos="0" relativeHeight="251667456" behindDoc="0" locked="0" layoutInCell="1" allowOverlap="1" wp14:anchorId="2AF2490C" wp14:editId="5C2631A0">
                <wp:simplePos x="0" y="0"/>
                <wp:positionH relativeFrom="column">
                  <wp:posOffset>5684520</wp:posOffset>
                </wp:positionH>
                <wp:positionV relativeFrom="paragraph">
                  <wp:posOffset>99060</wp:posOffset>
                </wp:positionV>
                <wp:extent cx="914400" cy="312420"/>
                <wp:effectExtent l="0" t="0" r="6985" b="0"/>
                <wp:wrapNone/>
                <wp:docPr id="21" name="Textfeld 21"/>
                <wp:cNvGraphicFramePr/>
                <a:graphic xmlns:a="http://schemas.openxmlformats.org/drawingml/2006/main">
                  <a:graphicData uri="http://schemas.microsoft.com/office/word/2010/wordprocessingShape">
                    <wps:wsp>
                      <wps:cNvSpPr txBox="1"/>
                      <wps:spPr>
                        <a:xfrm>
                          <a:off x="0" y="0"/>
                          <a:ext cx="914400" cy="312420"/>
                        </a:xfrm>
                        <a:prstGeom prst="rect">
                          <a:avLst/>
                        </a:prstGeom>
                        <a:solidFill>
                          <a:schemeClr val="lt1"/>
                        </a:solidFill>
                        <a:ln w="6350">
                          <a:noFill/>
                        </a:ln>
                      </wps:spPr>
                      <wps:txbx>
                        <w:txbxContent>
                          <w:p w14:paraId="3E5B2D92" w14:textId="62D51CDB" w:rsidR="00E83478" w:rsidRPr="00133896" w:rsidRDefault="00E83478" w:rsidP="00E83478">
                            <w:pPr>
                              <w:rPr>
                                <w:sz w:val="24"/>
                                <w:szCs w:val="24"/>
                                <w:lang w:val="de-AT"/>
                              </w:rPr>
                            </w:pPr>
                            <w:r>
                              <w:rPr>
                                <w:sz w:val="24"/>
                                <w:szCs w:val="24"/>
                                <w:lang w:val="de-AT"/>
                              </w:rPr>
                              <w:t>OEA+VEA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F2490C" id="_x0000_t202" coordsize="21600,21600" o:spt="202" path="m,l,21600r21600,l21600,xe">
                <v:stroke joinstyle="miter"/>
                <v:path gradientshapeok="t" o:connecttype="rect"/>
              </v:shapetype>
              <v:shape id="Textfeld 21" o:spid="_x0000_s1026" type="#_x0000_t202" style="position:absolute;left:0;text-align:left;margin-left:447.6pt;margin-top:7.8pt;width:1in;height:24.6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" fillcolor="white [3201]" stroked="f" strokeweight=".5pt">
                <v:textbox>
                  <w:txbxContent>
                    <w:p w14:paraId="3E5B2D92" w14:textId="62D51CDB" w:rsidR="00E83478" w:rsidRPr="00133896" w:rsidRDefault="00E83478" w:rsidP="00E83478">
                      <w:pPr>
                        <w:rPr>
                          <w:sz w:val="24"/>
                          <w:szCs w:val="24"/>
                          <w:lang w:val="de-AT"/>
                        </w:rPr>
                      </w:pPr>
                      <w:r>
                        <w:rPr>
                          <w:sz w:val="24"/>
                          <w:szCs w:val="24"/>
                          <w:lang w:val="de-AT"/>
                        </w:rPr>
                        <w:t>OEA+VEA</w:t>
                      </w:r>
                    </w:p>
                  </w:txbxContent>
                </v:textbox>
              </v:shape>
            </w:pict>
          </mc:Fallback>
        </mc:AlternateContent>
      </w:r>
      <w:r w:rsidR="00133896">
        <w:rPr>
          <w:noProof/>
        </w:rPr>
        <mc:AlternateContent>
          <mc:Choice Requires="wps">
            <w:drawing>
              <wp:anchor distT="0" distB="0" distL="114300" distR="114300" simplePos="0" relativeHeight="251665408" behindDoc="0" locked="0" layoutInCell="1" allowOverlap="1" wp14:anchorId="35FA2761" wp14:editId="4BE972B9">
                <wp:simplePos x="0" y="0"/>
                <wp:positionH relativeFrom="column">
                  <wp:posOffset>4648200</wp:posOffset>
                </wp:positionH>
                <wp:positionV relativeFrom="paragraph">
                  <wp:posOffset>99060</wp:posOffset>
                </wp:positionV>
                <wp:extent cx="914400" cy="312420"/>
                <wp:effectExtent l="0" t="0" r="6985" b="0"/>
                <wp:wrapNone/>
                <wp:docPr id="20" name="Textfeld 20"/>
                <wp:cNvGraphicFramePr/>
                <a:graphic xmlns:a="http://schemas.openxmlformats.org/drawingml/2006/main">
                  <a:graphicData uri="http://schemas.microsoft.com/office/word/2010/wordprocessingShape">
                    <wps:wsp>
                      <wps:cNvSpPr txBox="1"/>
                      <wps:spPr>
                        <a:xfrm>
                          <a:off x="0" y="0"/>
                          <a:ext cx="914400" cy="312420"/>
                        </a:xfrm>
                        <a:prstGeom prst="rect">
                          <a:avLst/>
                        </a:prstGeom>
                        <a:solidFill>
                          <a:schemeClr val="lt1"/>
                        </a:solidFill>
                        <a:ln w="6350">
                          <a:noFill/>
                        </a:ln>
                      </wps:spPr>
                      <wps:txbx>
                        <w:txbxContent>
                          <w:p w14:paraId="6A835250" w14:textId="1E084F9F" w:rsidR="00133896" w:rsidRPr="00133896" w:rsidRDefault="00133896" w:rsidP="00133896">
                            <w:pPr>
                              <w:rPr>
                                <w:sz w:val="24"/>
                                <w:szCs w:val="24"/>
                                <w:lang w:val="de-AT"/>
                              </w:rPr>
                            </w:pPr>
                            <w:r>
                              <w:rPr>
                                <w:sz w:val="24"/>
                                <w:szCs w:val="24"/>
                                <w:lang w:val="de-AT"/>
                              </w:rPr>
                              <w:t>PEA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FA2761" id="Textfeld 20" o:spid="_x0000_s1027" type="#_x0000_t202" style="position:absolute;left:0;text-align:left;margin-left:366pt;margin-top:7.8pt;width:1in;height:24.6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" fillcolor="white [3201]" stroked="f" strokeweight=".5pt">
                <v:textbox>
                  <w:txbxContent>
                    <w:p w14:paraId="6A835250" w14:textId="1E084F9F" w:rsidR="00133896" w:rsidRPr="00133896" w:rsidRDefault="00133896" w:rsidP="00133896">
                      <w:pPr>
                        <w:rPr>
                          <w:sz w:val="24"/>
                          <w:szCs w:val="24"/>
                          <w:lang w:val="de-AT"/>
                        </w:rPr>
                      </w:pPr>
                      <w:r>
                        <w:rPr>
                          <w:sz w:val="24"/>
                          <w:szCs w:val="24"/>
                          <w:lang w:val="de-AT"/>
                        </w:rPr>
                        <w:t>P</w:t>
                      </w:r>
                      <w:r>
                        <w:rPr>
                          <w:sz w:val="24"/>
                          <w:szCs w:val="24"/>
                          <w:lang w:val="de-AT"/>
                        </w:rPr>
                        <w:t>EA</w:t>
                      </w:r>
                    </w:p>
                  </w:txbxContent>
                </v:textbox>
              </v:shape>
            </w:pict>
          </mc:Fallback>
        </mc:AlternateContent>
      </w:r>
      <w:r w:rsidR="00133896">
        <w:rPr>
          <w:noProof/>
        </w:rPr>
        <mc:AlternateContent>
          <mc:Choice Requires="wps">
            <w:drawing>
              <wp:anchor distT="0" distB="0" distL="114300" distR="114300" simplePos="0" relativeHeight="251663360" behindDoc="0" locked="0" layoutInCell="1" allowOverlap="1" wp14:anchorId="692F3201" wp14:editId="40D9C347">
                <wp:simplePos x="0" y="0"/>
                <wp:positionH relativeFrom="column">
                  <wp:posOffset>3368040</wp:posOffset>
                </wp:positionH>
                <wp:positionV relativeFrom="paragraph">
                  <wp:posOffset>107315</wp:posOffset>
                </wp:positionV>
                <wp:extent cx="914400" cy="312420"/>
                <wp:effectExtent l="0" t="0" r="6985" b="0"/>
                <wp:wrapNone/>
                <wp:docPr id="18" name="Textfeld 18"/>
                <wp:cNvGraphicFramePr/>
                <a:graphic xmlns:a="http://schemas.openxmlformats.org/drawingml/2006/main">
                  <a:graphicData uri="http://schemas.microsoft.com/office/word/2010/wordprocessingShape">
                    <wps:wsp>
                      <wps:cNvSpPr txBox="1"/>
                      <wps:spPr>
                        <a:xfrm>
                          <a:off x="0" y="0"/>
                          <a:ext cx="914400" cy="312420"/>
                        </a:xfrm>
                        <a:prstGeom prst="rect">
                          <a:avLst/>
                        </a:prstGeom>
                        <a:solidFill>
                          <a:schemeClr val="lt1"/>
                        </a:solidFill>
                        <a:ln w="6350">
                          <a:noFill/>
                        </a:ln>
                      </wps:spPr>
                      <wps:txbx>
                        <w:txbxContent>
                          <w:p w14:paraId="0FCB67B5" w14:textId="0BE9867E" w:rsidR="00133896" w:rsidRPr="00133896" w:rsidRDefault="00133896" w:rsidP="00133896">
                            <w:pPr>
                              <w:rPr>
                                <w:sz w:val="24"/>
                                <w:szCs w:val="24"/>
                                <w:lang w:val="de-AT"/>
                              </w:rPr>
                            </w:pPr>
                            <w:r>
                              <w:rPr>
                                <w:sz w:val="24"/>
                                <w:szCs w:val="24"/>
                                <w:lang w:val="de-AT"/>
                              </w:rPr>
                              <w:t>AEA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2F3201" id="Textfeld 18" o:spid="_x0000_s1028" type="#_x0000_t202" style="position:absolute;left:0;text-align:left;margin-left:265.2pt;margin-top:8.45pt;width:1in;height:24.6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" fillcolor="white [3201]" stroked="f" strokeweight=".5pt">
                <v:textbox>
                  <w:txbxContent>
                    <w:p w14:paraId="0FCB67B5" w14:textId="0BE9867E" w:rsidR="00133896" w:rsidRPr="00133896" w:rsidRDefault="00133896" w:rsidP="00133896">
                      <w:pPr>
                        <w:rPr>
                          <w:sz w:val="24"/>
                          <w:szCs w:val="24"/>
                          <w:lang w:val="de-AT"/>
                        </w:rPr>
                      </w:pPr>
                      <w:r>
                        <w:rPr>
                          <w:sz w:val="24"/>
                          <w:szCs w:val="24"/>
                          <w:lang w:val="de-AT"/>
                        </w:rPr>
                        <w:t>AEA</w:t>
                      </w:r>
                    </w:p>
                  </w:txbxContent>
                </v:textbox>
              </v:shape>
            </w:pict>
          </mc:Fallback>
        </mc:AlternateContent>
      </w:r>
      <w:r w:rsidR="00133896">
        <w:rPr>
          <w:noProof/>
        </w:rPr>
        <mc:AlternateContent>
          <mc:Choice Requires="wps">
            <w:drawing>
              <wp:anchor distT="0" distB="0" distL="114300" distR="114300" simplePos="0" relativeHeight="251661312" behindDoc="0" locked="0" layoutInCell="1" allowOverlap="1" wp14:anchorId="5609B660" wp14:editId="41CBDB1D">
                <wp:simplePos x="0" y="0"/>
                <wp:positionH relativeFrom="column">
                  <wp:posOffset>2072640</wp:posOffset>
                </wp:positionH>
                <wp:positionV relativeFrom="paragraph">
                  <wp:posOffset>106680</wp:posOffset>
                </wp:positionV>
                <wp:extent cx="914400" cy="312420"/>
                <wp:effectExtent l="0" t="0" r="6985" b="0"/>
                <wp:wrapNone/>
                <wp:docPr id="5" name="Textfeld 5"/>
                <wp:cNvGraphicFramePr/>
                <a:graphic xmlns:a="http://schemas.openxmlformats.org/drawingml/2006/main">
                  <a:graphicData uri="http://schemas.microsoft.com/office/word/2010/wordprocessingShape">
                    <wps:wsp>
                      <wps:cNvSpPr txBox="1"/>
                      <wps:spPr>
                        <a:xfrm>
                          <a:off x="0" y="0"/>
                          <a:ext cx="914400" cy="312420"/>
                        </a:xfrm>
                        <a:prstGeom prst="rect">
                          <a:avLst/>
                        </a:prstGeom>
                        <a:solidFill>
                          <a:schemeClr val="lt1"/>
                        </a:solidFill>
                        <a:ln w="6350">
                          <a:noFill/>
                        </a:ln>
                      </wps:spPr>
                      <wps:txbx>
                        <w:txbxContent>
                          <w:p w14:paraId="41321C92" w14:textId="590A8F12" w:rsidR="00133896" w:rsidRPr="00133896" w:rsidRDefault="00133896" w:rsidP="00133896">
                            <w:pPr>
                              <w:rPr>
                                <w:sz w:val="24"/>
                                <w:szCs w:val="24"/>
                                <w:lang w:val="de-AT"/>
                              </w:rPr>
                            </w:pPr>
                            <w:r w:rsidRPr="00133896">
                              <w:rPr>
                                <w:sz w:val="24"/>
                                <w:szCs w:val="24"/>
                                <w:lang w:val="de-AT"/>
                              </w:rPr>
                              <w:t>2-</w:t>
                            </w:r>
                            <w:r>
                              <w:rPr>
                                <w:sz w:val="24"/>
                                <w:szCs w:val="24"/>
                                <w:lang w:val="de-AT"/>
                              </w:rPr>
                              <w:t>O</w:t>
                            </w:r>
                            <w:r w:rsidRPr="00133896">
                              <w:rPr>
                                <w:sz w:val="24"/>
                                <w:szCs w:val="24"/>
                                <w:lang w:val="de-AT"/>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09B660" id="Textfeld 5" o:spid="_x0000_s1029" type="#_x0000_t202" style="position:absolute;left:0;text-align:left;margin-left:163.2pt;margin-top:8.4pt;width:1in;height:24.6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" fillcolor="white [3201]" stroked="f" strokeweight=".5pt">
                <v:textbox>
                  <w:txbxContent>
                    <w:p w14:paraId="41321C92" w14:textId="590A8F12" w:rsidR="00133896" w:rsidRPr="00133896" w:rsidRDefault="00133896" w:rsidP="00133896">
                      <w:pPr>
                        <w:rPr>
                          <w:sz w:val="24"/>
                          <w:szCs w:val="24"/>
                          <w:lang w:val="de-AT"/>
                        </w:rPr>
                      </w:pPr>
                      <w:r w:rsidRPr="00133896">
                        <w:rPr>
                          <w:sz w:val="24"/>
                          <w:szCs w:val="24"/>
                          <w:lang w:val="de-AT"/>
                        </w:rPr>
                        <w:t>2-</w:t>
                      </w:r>
                      <w:r>
                        <w:rPr>
                          <w:sz w:val="24"/>
                          <w:szCs w:val="24"/>
                          <w:lang w:val="de-AT"/>
                        </w:rPr>
                        <w:t>O</w:t>
                      </w:r>
                      <w:r w:rsidRPr="00133896">
                        <w:rPr>
                          <w:sz w:val="24"/>
                          <w:szCs w:val="24"/>
                          <w:lang w:val="de-AT"/>
                        </w:rPr>
                        <w:t>G</w:t>
                      </w:r>
                    </w:p>
                  </w:txbxContent>
                </v:textbox>
              </v:shape>
            </w:pict>
          </mc:Fallback>
        </mc:AlternateContent>
      </w:r>
      <w:r w:rsidR="00133896">
        <w:rPr>
          <w:noProof/>
        </w:rPr>
        <mc:AlternateContent>
          <mc:Choice Requires="wps">
            <w:drawing>
              <wp:anchor distT="0" distB="0" distL="114300" distR="114300" simplePos="0" relativeHeight="251659264" behindDoc="0" locked="0" layoutInCell="1" allowOverlap="1" wp14:anchorId="566C077C" wp14:editId="7C83D22A">
                <wp:simplePos x="0" y="0"/>
                <wp:positionH relativeFrom="column">
                  <wp:posOffset>640080</wp:posOffset>
                </wp:positionH>
                <wp:positionV relativeFrom="paragraph">
                  <wp:posOffset>99060</wp:posOffset>
                </wp:positionV>
                <wp:extent cx="914400" cy="312420"/>
                <wp:effectExtent l="0" t="0" r="6985" b="0"/>
                <wp:wrapNone/>
                <wp:docPr id="3" name="Textfeld 3"/>
                <wp:cNvGraphicFramePr/>
                <a:graphic xmlns:a="http://schemas.openxmlformats.org/drawingml/2006/main">
                  <a:graphicData uri="http://schemas.microsoft.com/office/word/2010/wordprocessingShape">
                    <wps:wsp>
                      <wps:cNvSpPr txBox="1"/>
                      <wps:spPr>
                        <a:xfrm>
                          <a:off x="0" y="0"/>
                          <a:ext cx="914400" cy="312420"/>
                        </a:xfrm>
                        <a:prstGeom prst="rect">
                          <a:avLst/>
                        </a:prstGeom>
                        <a:solidFill>
                          <a:schemeClr val="lt1"/>
                        </a:solidFill>
                        <a:ln w="6350">
                          <a:noFill/>
                        </a:ln>
                      </wps:spPr>
                      <wps:txbx>
                        <w:txbxContent>
                          <w:p w14:paraId="39E7BBF7" w14:textId="5EAAB88B" w:rsidR="00133896" w:rsidRPr="00133896" w:rsidRDefault="00133896">
                            <w:pPr>
                              <w:rPr>
                                <w:sz w:val="24"/>
                                <w:szCs w:val="24"/>
                                <w:lang w:val="de-AT"/>
                              </w:rPr>
                            </w:pPr>
                            <w:r w:rsidRPr="00133896">
                              <w:rPr>
                                <w:sz w:val="24"/>
                                <w:szCs w:val="24"/>
                                <w:lang w:val="de-AT"/>
                              </w:rPr>
                              <w:t>2-AG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6C077C" id="Textfeld 3" o:spid="_x0000_s1030" type="#_x0000_t202" style="position:absolute;left:0;text-align:left;margin-left:50.4pt;margin-top:7.8pt;width:1in;height:24.6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" fillcolor="white [3201]" stroked="f" strokeweight=".5pt">
                <v:textbox>
                  <w:txbxContent>
                    <w:p w14:paraId="39E7BBF7" w14:textId="5EAAB88B" w:rsidR="00133896" w:rsidRPr="00133896" w:rsidRDefault="00133896">
                      <w:pPr>
                        <w:rPr>
                          <w:sz w:val="24"/>
                          <w:szCs w:val="24"/>
                          <w:lang w:val="de-AT"/>
                        </w:rPr>
                      </w:pPr>
                      <w:r w:rsidRPr="00133896">
                        <w:rPr>
                          <w:sz w:val="24"/>
                          <w:szCs w:val="24"/>
                          <w:lang w:val="de-AT"/>
                        </w:rPr>
                        <w:t>2-AG</w:t>
                      </w:r>
                    </w:p>
                  </w:txbxContent>
                </v:textbox>
              </v:shape>
            </w:pict>
          </mc:Fallback>
        </mc:AlternateContent>
      </w:r>
    </w:p>
    <w:p w14:paraId="07212506" w14:textId="4B0CBEB5" w:rsidR="00133896" w:rsidRDefault="00133896">
      <w:pPr>
        <w:spacing w:after="0" w:line="240" w:lineRule="auto"/>
        <w:jc w:val="both"/>
        <w:rPr>
          <w:b/>
        </w:rPr>
      </w:pPr>
    </w:p>
    <w:p w14:paraId="1FB616F0" w14:textId="12C3CA51" w:rsidR="00133896" w:rsidRDefault="00133896">
      <w:pPr>
        <w:spacing w:after="0" w:line="240" w:lineRule="auto"/>
        <w:jc w:val="both"/>
        <w:rPr>
          <w:b/>
        </w:rPr>
      </w:pPr>
    </w:p>
    <w:p w14:paraId="1120B24A" w14:textId="326E2834" w:rsidR="00133896" w:rsidRDefault="00133896">
      <w:pPr>
        <w:spacing w:after="0" w:line="240" w:lineRule="auto"/>
        <w:jc w:val="both"/>
        <w:rPr>
          <w:b/>
        </w:rPr>
      </w:pPr>
      <w:r>
        <w:rPr>
          <w:noProof/>
        </w:rPr>
        <w:drawing>
          <wp:inline distT="0" distB="0" distL="0" distR="0" wp14:anchorId="21BBE3EE" wp14:editId="47090E9C">
            <wp:extent cx="6858000" cy="5209540"/>
            <wp:effectExtent l="0" t="0" r="0" b="0"/>
            <wp:docPr id="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10"/>
                    <pic:cNvPicPr>
                      <a:picLocks noChangeAspect="1" noChangeArrowheads="1"/>
                    </pic:cNvPicPr>
                  </pic:nvPicPr>
                  <pic:blipFill>
                    <a:blip r:embed="rId10"/>
                    <a:stretch>
                      <a:fillRect/>
                    </a:stretch>
                  </pic:blipFill>
                  <pic:spPr bwMode="auto">
                    <a:xfrm>
                      <a:off x="0" y="0"/>
                      <a:ext cx="6858000" cy="5209540"/>
                    </a:xfrm>
                    <a:prstGeom prst="rect">
                      <a:avLst/>
                    </a:prstGeom>
                  </pic:spPr>
                </pic:pic>
              </a:graphicData>
            </a:graphic>
          </wp:inline>
        </w:drawing>
      </w:r>
    </w:p>
    <w:p w14:paraId="6519A2B2" w14:textId="77777777" w:rsidR="00133896" w:rsidRDefault="00133896">
      <w:pPr>
        <w:spacing w:after="0" w:line="240" w:lineRule="auto"/>
        <w:jc w:val="both"/>
        <w:rPr>
          <w:b/>
        </w:rPr>
      </w:pPr>
    </w:p>
    <w:p w14:paraId="1F1CD728" w14:textId="77777777" w:rsidR="003056D9" w:rsidRDefault="003056D9">
      <w:pPr>
        <w:spacing w:after="0" w:line="240" w:lineRule="auto"/>
        <w:jc w:val="both"/>
        <w:rPr>
          <w:b/>
        </w:rPr>
      </w:pPr>
    </w:p>
    <w:p w14:paraId="3076E3A3" w14:textId="2599AF58" w:rsidR="003056D9" w:rsidRPr="00742979" w:rsidRDefault="00955B28">
      <w:pPr>
        <w:shd w:val="clear" w:color="auto" w:fill="F2F2F2" w:themeFill="background1" w:themeFillShade="F2"/>
        <w:spacing w:after="0" w:line="240" w:lineRule="auto"/>
        <w:jc w:val="both"/>
        <w:rPr>
          <w:color w:val="FF0000"/>
        </w:rPr>
      </w:pPr>
      <w:r w:rsidRPr="00742979">
        <w:rPr>
          <w:b/>
          <w:color w:val="FF0000"/>
        </w:rPr>
        <w:t>S5   2-AG levels and lipid profile</w:t>
      </w:r>
      <w:r w:rsidR="00FE4670" w:rsidRPr="00742979">
        <w:rPr>
          <w:b/>
          <w:color w:val="FF0000"/>
        </w:rPr>
        <w:t>s</w:t>
      </w:r>
      <w:r w:rsidRPr="00742979">
        <w:rPr>
          <w:b/>
          <w:color w:val="FF0000"/>
        </w:rPr>
        <w:t xml:space="preserve"> in KP tumors of MGL KO vs. WT mice</w:t>
      </w:r>
      <w:r w:rsidRPr="00742979">
        <w:rPr>
          <w:color w:val="FF0000"/>
        </w:rPr>
        <w:t xml:space="preserve"> </w:t>
      </w:r>
    </w:p>
    <w:p w14:paraId="5C07B057" w14:textId="79C9670A" w:rsidR="003056D9" w:rsidRDefault="00133896">
      <w:pPr>
        <w:shd w:val="clear" w:color="auto" w:fill="F2F2F2" w:themeFill="background1" w:themeFillShade="F2"/>
        <w:spacing w:after="0" w:line="240" w:lineRule="auto"/>
        <w:jc w:val="both"/>
      </w:pPr>
      <w:r w:rsidRPr="00742979">
        <w:rPr>
          <w:color w:val="FF0000"/>
        </w:rPr>
        <w:t>(</w:t>
      </w:r>
      <w:r w:rsidRPr="00742979">
        <w:rPr>
          <w:b/>
          <w:color w:val="FF0000"/>
        </w:rPr>
        <w:t>a</w:t>
      </w:r>
      <w:r w:rsidRPr="00742979">
        <w:rPr>
          <w:color w:val="FF0000"/>
        </w:rPr>
        <w:t xml:space="preserve">) </w:t>
      </w:r>
      <w:r w:rsidR="00955B28" w:rsidRPr="00742979">
        <w:rPr>
          <w:color w:val="FF0000"/>
        </w:rPr>
        <w:t xml:space="preserve">Tumors were snap frozen in liquid nitrogen and the tissue homogenate was subsequently analyzed with mass spectrometry. </w:t>
      </w:r>
      <w:r w:rsidR="00E83478" w:rsidRPr="00742979">
        <w:rPr>
          <w:color w:val="FF0000"/>
        </w:rPr>
        <w:t>Graphs show 2-AG and other endocannabinoid (and endocannabinoid-like) lipid levels from</w:t>
      </w:r>
      <w:r w:rsidR="00955B28" w:rsidRPr="00742979">
        <w:rPr>
          <w:color w:val="FF0000"/>
        </w:rPr>
        <w:t xml:space="preserve"> JZL184 (16 mg/kg) </w:t>
      </w:r>
      <w:r w:rsidR="00E83478" w:rsidRPr="00742979">
        <w:rPr>
          <w:color w:val="FF0000"/>
        </w:rPr>
        <w:t>and vehicle-</w:t>
      </w:r>
      <w:r w:rsidR="00955B28" w:rsidRPr="00742979">
        <w:rPr>
          <w:color w:val="FF0000"/>
        </w:rPr>
        <w:t xml:space="preserve">treated </w:t>
      </w:r>
      <w:r w:rsidR="00E83478" w:rsidRPr="00742979">
        <w:rPr>
          <w:color w:val="FF0000"/>
        </w:rPr>
        <w:t xml:space="preserve">mice with </w:t>
      </w:r>
      <w:r w:rsidR="00955B28" w:rsidRPr="00742979">
        <w:rPr>
          <w:color w:val="FF0000"/>
        </w:rPr>
        <w:t xml:space="preserve">KP </w:t>
      </w:r>
      <w:r w:rsidR="00E83478" w:rsidRPr="00742979">
        <w:rPr>
          <w:color w:val="FF0000"/>
        </w:rPr>
        <w:t xml:space="preserve">cell </w:t>
      </w:r>
      <w:r w:rsidR="00955B28" w:rsidRPr="00742979">
        <w:rPr>
          <w:color w:val="FF0000"/>
        </w:rPr>
        <w:t>tumors (n=10)</w:t>
      </w:r>
      <w:r w:rsidRPr="00742979">
        <w:rPr>
          <w:color w:val="FF0000"/>
        </w:rPr>
        <w:t>.</w:t>
      </w:r>
      <w:r w:rsidR="00955B28" w:rsidRPr="00742979">
        <w:rPr>
          <w:color w:val="FF0000"/>
        </w:rPr>
        <w:t xml:space="preserve"> </w:t>
      </w:r>
      <w:r w:rsidR="00955B28" w:rsidRPr="007B1A93">
        <w:t xml:space="preserve">Statistical differences were assessed by using student’s </w:t>
      </w:r>
      <w:r w:rsidR="00955B28" w:rsidRPr="007B1A93">
        <w:rPr>
          <w:i/>
        </w:rPr>
        <w:t>t</w:t>
      </w:r>
      <w:r w:rsidR="00955B28" w:rsidRPr="007B1A93">
        <w:t>-test. *p&lt;.05; **p&lt;.01. (</w:t>
      </w:r>
      <w:r w:rsidR="00955B28" w:rsidRPr="007B1A93">
        <w:rPr>
          <w:b/>
        </w:rPr>
        <w:t>b</w:t>
      </w:r>
      <w:r w:rsidR="00955B28" w:rsidRPr="007B1A93">
        <w:t xml:space="preserve">) 2-AG levels in tumor-adjacent white adipose tissue and KP </w:t>
      </w:r>
      <w:r w:rsidR="00E83478">
        <w:t xml:space="preserve">cell </w:t>
      </w:r>
      <w:r w:rsidR="00955B28" w:rsidRPr="007B1A93">
        <w:t>tumors of MGL KO and WT mice. n=5. 2-AG data are semi-quantitative. The highest value of the standard curve was chosen for values &gt;ULOQ. Statistical differences were assessed by using two-way ANOVA with Sidak’s multiple comparison test. *&lt;.05, **&lt;.01, ***p&lt;.001. (</w:t>
      </w:r>
      <w:r w:rsidR="00955B28" w:rsidRPr="007B1A93">
        <w:rPr>
          <w:b/>
        </w:rPr>
        <w:t>c</w:t>
      </w:r>
      <w:r w:rsidR="00955B28" w:rsidRPr="007B1A93">
        <w:t>) Mass spectrometry lipid screening of MGL KO and WT KP cell tumors. Red color indicates significantly increased levels in tumors of MGL KO compared to WT mice. Blue color indicates significantly elevated levels in tumors of MGL WT as compared to MGL KO mice</w:t>
      </w:r>
      <w:r w:rsidR="00955B28">
        <w:t>.</w:t>
      </w:r>
    </w:p>
    <w:p w14:paraId="2E04E86D" w14:textId="1C70AECB" w:rsidR="003056D9" w:rsidRDefault="003056D9">
      <w:pPr>
        <w:spacing w:after="0"/>
        <w:rPr>
          <w:b/>
          <w:sz w:val="28"/>
          <w:szCs w:val="28"/>
        </w:rPr>
      </w:pPr>
    </w:p>
    <w:p w14:paraId="0D5569E1" w14:textId="0F749470" w:rsidR="003056D9" w:rsidRDefault="003056D9">
      <w:pPr>
        <w:rPr>
          <w:b/>
          <w:sz w:val="28"/>
          <w:szCs w:val="28"/>
        </w:rPr>
      </w:pPr>
    </w:p>
    <w:p w14:paraId="20CB8CC5" w14:textId="77777777" w:rsidR="003056D9" w:rsidRDefault="00955B28">
      <w:pPr>
        <w:rPr>
          <w:b/>
          <w:sz w:val="28"/>
          <w:szCs w:val="28"/>
        </w:rPr>
      </w:pPr>
      <w:r>
        <w:rPr>
          <w:b/>
          <w:sz w:val="28"/>
          <w:szCs w:val="28"/>
        </w:rPr>
        <w:lastRenderedPageBreak/>
        <w:t>Supplementary figure S6</w:t>
      </w:r>
    </w:p>
    <w:p w14:paraId="3BE4259A" w14:textId="77777777" w:rsidR="003056D9" w:rsidRDefault="003056D9"/>
    <w:p w14:paraId="3A835C16" w14:textId="77777777" w:rsidR="003056D9" w:rsidRDefault="00955B28">
      <w:pPr>
        <w:spacing w:after="0"/>
        <w:jc w:val="center"/>
      </w:pPr>
      <w:r>
        <w:rPr>
          <w:noProof/>
        </w:rPr>
        <w:drawing>
          <wp:inline distT="0" distB="0" distL="0" distR="0" wp14:anchorId="27C6AB27" wp14:editId="0BA0D13C">
            <wp:extent cx="5473700" cy="2184400"/>
            <wp:effectExtent l="0" t="0" r="0" b="0"/>
            <wp:docPr id="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16"/>
                    <pic:cNvPicPr>
                      <a:picLocks noChangeAspect="1" noChangeArrowheads="1"/>
                    </pic:cNvPicPr>
                  </pic:nvPicPr>
                  <pic:blipFill>
                    <a:blip r:embed="rId11"/>
                    <a:stretch>
                      <a:fillRect/>
                    </a:stretch>
                  </pic:blipFill>
                  <pic:spPr bwMode="auto">
                    <a:xfrm>
                      <a:off x="0" y="0"/>
                      <a:ext cx="5473700" cy="2184400"/>
                    </a:xfrm>
                    <a:prstGeom prst="rect">
                      <a:avLst/>
                    </a:prstGeom>
                  </pic:spPr>
                </pic:pic>
              </a:graphicData>
            </a:graphic>
          </wp:inline>
        </w:drawing>
      </w:r>
    </w:p>
    <w:p w14:paraId="5C709B58" w14:textId="77777777" w:rsidR="003056D9" w:rsidRDefault="003056D9">
      <w:pPr>
        <w:spacing w:after="0"/>
        <w:jc w:val="both"/>
        <w:rPr>
          <w:b/>
        </w:rPr>
      </w:pPr>
    </w:p>
    <w:p w14:paraId="670479A0" w14:textId="77777777" w:rsidR="003056D9" w:rsidRDefault="00955B28">
      <w:pPr>
        <w:shd w:val="clear" w:color="auto" w:fill="F2F2F2" w:themeFill="background1" w:themeFillShade="F2"/>
        <w:spacing w:after="0"/>
        <w:jc w:val="both"/>
        <w:rPr>
          <w:b/>
        </w:rPr>
      </w:pPr>
      <w:r>
        <w:rPr>
          <w:b/>
        </w:rPr>
        <w:t>S6   CD8</w:t>
      </w:r>
      <w:r>
        <w:rPr>
          <w:b/>
          <w:vertAlign w:val="superscript"/>
        </w:rPr>
        <w:t>+</w:t>
      </w:r>
      <w:r>
        <w:rPr>
          <w:b/>
        </w:rPr>
        <w:t xml:space="preserve"> T cell proliferation in response to 2-AG</w:t>
      </w:r>
    </w:p>
    <w:p w14:paraId="31BAD63A" w14:textId="77777777" w:rsidR="003056D9" w:rsidRDefault="00955B28">
      <w:pPr>
        <w:shd w:val="clear" w:color="auto" w:fill="F2F2F2" w:themeFill="background1" w:themeFillShade="F2"/>
        <w:spacing w:after="0"/>
        <w:jc w:val="both"/>
      </w:pPr>
      <w:r>
        <w:t>(</w:t>
      </w:r>
      <w:r>
        <w:rPr>
          <w:b/>
        </w:rPr>
        <w:t>a</w:t>
      </w:r>
      <w:r>
        <w:t>) T cells from MGL WT and KO mice were stained with eF450-proliferation dye prior to α-CD3/CD28-antibody stimulation. T cells from WT mice were additionally treated with indicated concentrations of 2-AG. Flow cytometric analysis revealed no difference in proliferation of CD8</w:t>
      </w:r>
      <w:r>
        <w:rPr>
          <w:vertAlign w:val="superscript"/>
        </w:rPr>
        <w:t>+</w:t>
      </w:r>
      <w:r>
        <w:t xml:space="preserve"> T cells. n=4 (</w:t>
      </w:r>
      <w:r>
        <w:rPr>
          <w:b/>
        </w:rPr>
        <w:t>b</w:t>
      </w:r>
      <w:r>
        <w:t>) Representative histograms of CD8</w:t>
      </w:r>
      <w:r>
        <w:rPr>
          <w:vertAlign w:val="superscript"/>
        </w:rPr>
        <w:t>+</w:t>
      </w:r>
      <w:r>
        <w:t xml:space="preserve"> T cells stained with proliferation dye BV421 and stimulation with and w/o α-CD3/CD28-antibodies for 3 days. Number in the left upper corner of the histogram depicts % of proliferated CD8+ T cells. </w:t>
      </w:r>
    </w:p>
    <w:p w14:paraId="67B94682" w14:textId="77777777" w:rsidR="003056D9" w:rsidRDefault="003056D9">
      <w:pPr>
        <w:spacing w:after="0"/>
        <w:jc w:val="both"/>
      </w:pPr>
    </w:p>
    <w:p w14:paraId="49D2E874" w14:textId="77777777" w:rsidR="003056D9" w:rsidRDefault="003056D9">
      <w:pPr>
        <w:spacing w:after="0"/>
        <w:jc w:val="both"/>
      </w:pPr>
    </w:p>
    <w:p w14:paraId="3B2C9451" w14:textId="77777777" w:rsidR="003056D9" w:rsidRDefault="003056D9">
      <w:pPr>
        <w:spacing w:after="0"/>
        <w:jc w:val="both"/>
      </w:pPr>
    </w:p>
    <w:p w14:paraId="3842A9AA" w14:textId="77777777" w:rsidR="003056D9" w:rsidRDefault="003056D9">
      <w:pPr>
        <w:spacing w:after="0"/>
        <w:jc w:val="both"/>
      </w:pPr>
    </w:p>
    <w:p w14:paraId="7073A81C" w14:textId="77777777" w:rsidR="003056D9" w:rsidRDefault="00955B28">
      <w:pPr>
        <w:spacing w:after="0"/>
        <w:jc w:val="both"/>
        <w:rPr>
          <w:sz w:val="28"/>
          <w:szCs w:val="28"/>
        </w:rPr>
      </w:pPr>
      <w:r>
        <w:rPr>
          <w:b/>
          <w:sz w:val="28"/>
          <w:szCs w:val="28"/>
        </w:rPr>
        <w:t>Supplementary figure S7</w:t>
      </w:r>
    </w:p>
    <w:p w14:paraId="200533B5" w14:textId="77777777" w:rsidR="003056D9" w:rsidRDefault="003056D9">
      <w:pPr>
        <w:spacing w:after="0"/>
        <w:jc w:val="both"/>
      </w:pPr>
    </w:p>
    <w:p w14:paraId="029D7236" w14:textId="77777777" w:rsidR="003056D9" w:rsidRDefault="00955B28">
      <w:pPr>
        <w:spacing w:after="0"/>
        <w:jc w:val="center"/>
      </w:pPr>
      <w:r>
        <w:rPr>
          <w:noProof/>
        </w:rPr>
        <w:drawing>
          <wp:inline distT="0" distB="0" distL="0" distR="0" wp14:anchorId="3387AB03" wp14:editId="76B85F1D">
            <wp:extent cx="6578600" cy="2006600"/>
            <wp:effectExtent l="0" t="0" r="0" b="0"/>
            <wp:docPr id="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17"/>
                    <pic:cNvPicPr>
                      <a:picLocks noChangeAspect="1" noChangeArrowheads="1"/>
                    </pic:cNvPicPr>
                  </pic:nvPicPr>
                  <pic:blipFill>
                    <a:blip r:embed="rId12"/>
                    <a:stretch>
                      <a:fillRect/>
                    </a:stretch>
                  </pic:blipFill>
                  <pic:spPr bwMode="auto">
                    <a:xfrm>
                      <a:off x="0" y="0"/>
                      <a:ext cx="6578600" cy="2006600"/>
                    </a:xfrm>
                    <a:prstGeom prst="rect">
                      <a:avLst/>
                    </a:prstGeom>
                  </pic:spPr>
                </pic:pic>
              </a:graphicData>
            </a:graphic>
          </wp:inline>
        </w:drawing>
      </w:r>
    </w:p>
    <w:p w14:paraId="6D3331B8" w14:textId="77777777" w:rsidR="003056D9" w:rsidRDefault="003056D9">
      <w:pPr>
        <w:spacing w:after="0"/>
        <w:jc w:val="both"/>
        <w:rPr>
          <w:b/>
        </w:rPr>
      </w:pPr>
    </w:p>
    <w:p w14:paraId="60075136" w14:textId="77777777" w:rsidR="003056D9" w:rsidRDefault="00955B28">
      <w:pPr>
        <w:shd w:val="clear" w:color="auto" w:fill="F2F2F2" w:themeFill="background1" w:themeFillShade="F2"/>
        <w:spacing w:after="0"/>
        <w:jc w:val="both"/>
        <w:rPr>
          <w:b/>
        </w:rPr>
      </w:pPr>
      <w:r>
        <w:rPr>
          <w:b/>
        </w:rPr>
        <w:t xml:space="preserve">S7   Proliferation and viability of KP cells </w:t>
      </w:r>
      <w:r>
        <w:rPr>
          <w:b/>
          <w:i/>
        </w:rPr>
        <w:t>in vitro</w:t>
      </w:r>
      <w:r>
        <w:rPr>
          <w:b/>
        </w:rPr>
        <w:t xml:space="preserve"> is unaffected by 2-AG</w:t>
      </w:r>
    </w:p>
    <w:p w14:paraId="13C36EA5" w14:textId="77777777" w:rsidR="003056D9" w:rsidRDefault="00955B28">
      <w:pPr>
        <w:shd w:val="clear" w:color="auto" w:fill="F2F2F2" w:themeFill="background1" w:themeFillShade="F2"/>
        <w:spacing w:after="0"/>
      </w:pPr>
      <w:r>
        <w:t>(</w:t>
      </w:r>
      <w:r>
        <w:rPr>
          <w:b/>
        </w:rPr>
        <w:t>a</w:t>
      </w:r>
      <w:r>
        <w:t>) KP cells were incubated with different concentrations of 2-AG for 24 hrs. Changes in proliferation after 2-AG incubation were measured via differences in BrdU-incorporation. Data show means + SD, n=4. (</w:t>
      </w:r>
      <w:r>
        <w:rPr>
          <w:b/>
        </w:rPr>
        <w:t>b</w:t>
      </w:r>
      <w:r>
        <w:t>) Viability of KP cells after treatment with indicated concentrations of 2-AG was determined via measurement of Annexin-V-FITC and/or PI positive cells by flow cytometry. Data show means + SD, n=3. Statistical differences were assessed using one-way or two-way ANOVA with Tukey’s multiple comparison test.</w:t>
      </w:r>
    </w:p>
    <w:p w14:paraId="4B78643E" w14:textId="77777777" w:rsidR="003056D9" w:rsidRDefault="003056D9">
      <w:pPr>
        <w:spacing w:after="0"/>
      </w:pPr>
    </w:p>
    <w:p w14:paraId="76AB36EB" w14:textId="77777777" w:rsidR="003056D9" w:rsidRDefault="003056D9">
      <w:pPr>
        <w:spacing w:after="0"/>
        <w:rPr>
          <w:b/>
          <w:sz w:val="28"/>
          <w:szCs w:val="28"/>
        </w:rPr>
      </w:pPr>
    </w:p>
    <w:p w14:paraId="2166C730" w14:textId="77777777" w:rsidR="003056D9" w:rsidRDefault="00955B28">
      <w:pPr>
        <w:spacing w:after="0"/>
        <w:rPr>
          <w:b/>
          <w:sz w:val="28"/>
          <w:szCs w:val="28"/>
        </w:rPr>
      </w:pPr>
      <w:r>
        <w:rPr>
          <w:b/>
          <w:sz w:val="28"/>
          <w:szCs w:val="28"/>
        </w:rPr>
        <w:lastRenderedPageBreak/>
        <w:t>Supplementary figure S8</w:t>
      </w:r>
    </w:p>
    <w:p w14:paraId="7EF452FA" w14:textId="77777777" w:rsidR="003056D9" w:rsidRDefault="003056D9">
      <w:pPr>
        <w:spacing w:after="0"/>
      </w:pPr>
    </w:p>
    <w:p w14:paraId="7E203927" w14:textId="77777777" w:rsidR="003056D9" w:rsidRDefault="00955B28">
      <w:pPr>
        <w:spacing w:after="0"/>
        <w:jc w:val="center"/>
      </w:pPr>
      <w:r>
        <w:rPr>
          <w:noProof/>
        </w:rPr>
        <w:drawing>
          <wp:inline distT="0" distB="0" distL="0" distR="0" wp14:anchorId="1A25D140" wp14:editId="37D94583">
            <wp:extent cx="5437505" cy="1822450"/>
            <wp:effectExtent l="0" t="0" r="0" b="0"/>
            <wp:docPr id="9"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15"/>
                    <pic:cNvPicPr>
                      <a:picLocks noChangeAspect="1" noChangeArrowheads="1"/>
                    </pic:cNvPicPr>
                  </pic:nvPicPr>
                  <pic:blipFill>
                    <a:blip r:embed="rId13"/>
                    <a:stretch>
                      <a:fillRect/>
                    </a:stretch>
                  </pic:blipFill>
                  <pic:spPr bwMode="auto">
                    <a:xfrm>
                      <a:off x="0" y="0"/>
                      <a:ext cx="5437505" cy="1822450"/>
                    </a:xfrm>
                    <a:prstGeom prst="rect">
                      <a:avLst/>
                    </a:prstGeom>
                  </pic:spPr>
                </pic:pic>
              </a:graphicData>
            </a:graphic>
          </wp:inline>
        </w:drawing>
      </w:r>
    </w:p>
    <w:p w14:paraId="353D8295" w14:textId="77777777" w:rsidR="003056D9" w:rsidRDefault="00955B28">
      <w:pPr>
        <w:shd w:val="clear" w:color="auto" w:fill="F2F2F2" w:themeFill="background1" w:themeFillShade="F2"/>
        <w:spacing w:after="0"/>
        <w:jc w:val="both"/>
        <w:rPr>
          <w:b/>
        </w:rPr>
      </w:pPr>
      <w:r>
        <w:rPr>
          <w:b/>
        </w:rPr>
        <w:t>S8  Viability and purity of bone marrow-derived eosinophils</w:t>
      </w:r>
      <w:r>
        <w:t xml:space="preserve"> (</w:t>
      </w:r>
      <w:r>
        <w:rPr>
          <w:b/>
        </w:rPr>
        <w:t>BMDEs)</w:t>
      </w:r>
    </w:p>
    <w:p w14:paraId="13C759E2" w14:textId="77777777" w:rsidR="003056D9" w:rsidRDefault="00955B28">
      <w:pPr>
        <w:shd w:val="clear" w:color="auto" w:fill="F2F2F2" w:themeFill="background1" w:themeFillShade="F2"/>
        <w:spacing w:after="0"/>
        <w:jc w:val="both"/>
      </w:pPr>
      <w:r>
        <w:t>Bone marrow was isolated from C57BL/6J wild type mice, differentiated to BMDEs and used on day 14 showing a viability (fixable viability dye, FVD) and purity (Siglec-F</w:t>
      </w:r>
      <w:r>
        <w:rPr>
          <w:vertAlign w:val="superscript"/>
        </w:rPr>
        <w:t>+</w:t>
      </w:r>
      <w:r>
        <w:t>) of about 94 and 93 %, respectively.</w:t>
      </w:r>
    </w:p>
    <w:p w14:paraId="61CFFF14" w14:textId="77777777" w:rsidR="003056D9" w:rsidRDefault="003056D9"/>
    <w:p w14:paraId="03798327" w14:textId="77777777" w:rsidR="003056D9" w:rsidRDefault="003056D9"/>
    <w:p w14:paraId="67A91D52" w14:textId="77777777" w:rsidR="003056D9" w:rsidRDefault="003056D9">
      <w:pPr>
        <w:spacing w:after="0"/>
        <w:jc w:val="both"/>
        <w:rPr>
          <w:b/>
          <w:sz w:val="28"/>
          <w:szCs w:val="28"/>
        </w:rPr>
      </w:pPr>
    </w:p>
    <w:p w14:paraId="5DD6CECB" w14:textId="77777777" w:rsidR="003056D9" w:rsidRDefault="00955B28">
      <w:pPr>
        <w:spacing w:after="0"/>
        <w:jc w:val="both"/>
        <w:rPr>
          <w:b/>
          <w:sz w:val="28"/>
          <w:szCs w:val="28"/>
        </w:rPr>
      </w:pPr>
      <w:r>
        <w:rPr>
          <w:b/>
          <w:sz w:val="28"/>
          <w:szCs w:val="28"/>
        </w:rPr>
        <w:t>Supplementary figure S9</w:t>
      </w:r>
    </w:p>
    <w:p w14:paraId="14C83331" w14:textId="77777777" w:rsidR="003056D9" w:rsidRDefault="003056D9">
      <w:pPr>
        <w:spacing w:after="0"/>
        <w:jc w:val="both"/>
      </w:pPr>
    </w:p>
    <w:p w14:paraId="5F60926D" w14:textId="77777777" w:rsidR="003056D9" w:rsidRDefault="00955B28">
      <w:pPr>
        <w:jc w:val="center"/>
        <w:rPr>
          <w:sz w:val="36"/>
          <w:szCs w:val="36"/>
        </w:rPr>
      </w:pPr>
      <w:r>
        <w:rPr>
          <w:noProof/>
        </w:rPr>
        <w:drawing>
          <wp:inline distT="0" distB="0" distL="0" distR="0" wp14:anchorId="254C9473" wp14:editId="05E7BBCC">
            <wp:extent cx="4076700" cy="3835400"/>
            <wp:effectExtent l="0" t="0" r="0" b="0"/>
            <wp:docPr id="1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8"/>
                    <pic:cNvPicPr>
                      <a:picLocks noChangeAspect="1" noChangeArrowheads="1"/>
                    </pic:cNvPicPr>
                  </pic:nvPicPr>
                  <pic:blipFill>
                    <a:blip r:embed="rId14"/>
                    <a:stretch>
                      <a:fillRect/>
                    </a:stretch>
                  </pic:blipFill>
                  <pic:spPr bwMode="auto">
                    <a:xfrm>
                      <a:off x="0" y="0"/>
                      <a:ext cx="4076700" cy="3835400"/>
                    </a:xfrm>
                    <a:prstGeom prst="rect">
                      <a:avLst/>
                    </a:prstGeom>
                  </pic:spPr>
                </pic:pic>
              </a:graphicData>
            </a:graphic>
          </wp:inline>
        </w:drawing>
      </w:r>
    </w:p>
    <w:p w14:paraId="16DE3F36" w14:textId="77777777" w:rsidR="003056D9" w:rsidRDefault="00955B28">
      <w:pPr>
        <w:shd w:val="clear" w:color="auto" w:fill="F2F2F2" w:themeFill="background1" w:themeFillShade="F2"/>
        <w:spacing w:after="0"/>
        <w:jc w:val="both"/>
        <w:rPr>
          <w:b/>
        </w:rPr>
      </w:pPr>
      <w:r>
        <w:rPr>
          <w:b/>
        </w:rPr>
        <w:t>S9   Generation of MGL-overexpressing KP cells</w:t>
      </w:r>
      <w:r>
        <w:t xml:space="preserve"> </w:t>
      </w:r>
    </w:p>
    <w:p w14:paraId="672BA566" w14:textId="77777777" w:rsidR="003056D9" w:rsidRDefault="00955B28">
      <w:pPr>
        <w:shd w:val="clear" w:color="auto" w:fill="F2F2F2" w:themeFill="background1" w:themeFillShade="F2"/>
        <w:spacing w:after="0"/>
        <w:jc w:val="both"/>
      </w:pPr>
      <w:r>
        <w:t>KP cells were lentivirally transduced with an LVX-IRES Puro CFP vector (encoding the murine MGL) or with a control (ctrl) plasmid. (</w:t>
      </w:r>
      <w:r>
        <w:rPr>
          <w:b/>
        </w:rPr>
        <w:t>a</w:t>
      </w:r>
      <w:r>
        <w:t>) Representative plots of successfully transduced control (KP_ctrl) and MGL-overexpressing (KP_MGL) KP cells (CFP</w:t>
      </w:r>
      <w:r>
        <w:rPr>
          <w:vertAlign w:val="superscript"/>
        </w:rPr>
        <w:t>+</w:t>
      </w:r>
      <w:r>
        <w:t xml:space="preserve">). </w:t>
      </w:r>
    </w:p>
    <w:p w14:paraId="10752F65" w14:textId="77777777" w:rsidR="003056D9" w:rsidRDefault="00955B28">
      <w:pPr>
        <w:shd w:val="clear" w:color="auto" w:fill="F2F2F2" w:themeFill="background1" w:themeFillShade="F2"/>
        <w:spacing w:after="0"/>
        <w:jc w:val="both"/>
      </w:pPr>
      <w:r>
        <w:lastRenderedPageBreak/>
        <w:t>(</w:t>
      </w:r>
      <w:r>
        <w:rPr>
          <w:b/>
        </w:rPr>
        <w:t>b</w:t>
      </w:r>
      <w:r>
        <w:t>) MGL overexpression was confirmed with qRT-PCR. Data show means + SD and were normalized to MGL expression of parental KP cells. n=3. (</w:t>
      </w:r>
      <w:r>
        <w:rPr>
          <w:b/>
        </w:rPr>
        <w:t>c</w:t>
      </w:r>
      <w:r>
        <w:t xml:space="preserve">) Monoacylglycerol hydrolase (MGH) activity was measured in the MGL-overexpressing (KP_CFP_MGL) and control cells (KP_ctrl). Data show mean + SD (n=2). </w:t>
      </w:r>
    </w:p>
    <w:p w14:paraId="7AA7FA66" w14:textId="77777777" w:rsidR="003056D9" w:rsidRDefault="00955B28">
      <w:pPr>
        <w:shd w:val="clear" w:color="auto" w:fill="F2F2F2" w:themeFill="background1" w:themeFillShade="F2"/>
        <w:spacing w:after="0"/>
        <w:jc w:val="both"/>
      </w:pPr>
      <w:r>
        <w:t>(</w:t>
      </w:r>
      <w:r>
        <w:rPr>
          <w:b/>
        </w:rPr>
        <w:t>d</w:t>
      </w:r>
      <w:r>
        <w:t xml:space="preserve">) Proliferation of the generated cell lines was monitored by BrdU incorporation. Data indicate means + SD of three independent experiments (n=3). Statistical differences were assessed using student’s </w:t>
      </w:r>
      <w:r>
        <w:rPr>
          <w:i/>
        </w:rPr>
        <w:t>t</w:t>
      </w:r>
      <w:r>
        <w:t>-test.</w:t>
      </w:r>
    </w:p>
    <w:p w14:paraId="193E0A8D" w14:textId="77777777" w:rsidR="003056D9" w:rsidRDefault="003056D9"/>
    <w:p w14:paraId="7C27817C" w14:textId="77777777" w:rsidR="003056D9" w:rsidRDefault="003056D9"/>
    <w:p w14:paraId="129F7014" w14:textId="77777777" w:rsidR="003056D9" w:rsidRDefault="003056D9"/>
    <w:p w14:paraId="099B76D3" w14:textId="77777777" w:rsidR="003056D9" w:rsidRDefault="00955B28">
      <w:r>
        <w:rPr>
          <w:b/>
          <w:sz w:val="28"/>
          <w:szCs w:val="28"/>
        </w:rPr>
        <w:t>Supplementary figure S10</w:t>
      </w:r>
    </w:p>
    <w:p w14:paraId="2C2A420A" w14:textId="77777777" w:rsidR="003056D9" w:rsidRDefault="003056D9">
      <w:pPr>
        <w:spacing w:after="0"/>
        <w:jc w:val="both"/>
      </w:pPr>
    </w:p>
    <w:p w14:paraId="6C3434C0" w14:textId="77777777" w:rsidR="003056D9" w:rsidRDefault="00955B28">
      <w:pPr>
        <w:spacing w:after="0"/>
        <w:jc w:val="both"/>
      </w:pPr>
      <w:r>
        <w:rPr>
          <w:noProof/>
        </w:rPr>
        <mc:AlternateContent>
          <mc:Choice Requires="wpg">
            <w:drawing>
              <wp:anchor distT="0" distB="0" distL="114300" distR="114300" simplePos="0" relativeHeight="10" behindDoc="1" locked="0" layoutInCell="1" allowOverlap="1" wp14:anchorId="261C478B" wp14:editId="25F16F72">
                <wp:simplePos x="0" y="0"/>
                <wp:positionH relativeFrom="column">
                  <wp:posOffset>90805</wp:posOffset>
                </wp:positionH>
                <wp:positionV relativeFrom="paragraph">
                  <wp:posOffset>47625</wp:posOffset>
                </wp:positionV>
                <wp:extent cx="3723640" cy="2624455"/>
                <wp:effectExtent l="0" t="0" r="0" b="5080"/>
                <wp:wrapTight wrapText="bothSides">
                  <wp:wrapPolygon edited="0">
                    <wp:start x="0" y="0"/>
                    <wp:lineTo x="0" y="21485"/>
                    <wp:lineTo x="20005" y="21485"/>
                    <wp:lineTo x="20005" y="0"/>
                    <wp:lineTo x="0" y="0"/>
                  </wp:wrapPolygon>
                </wp:wrapTight>
                <wp:docPr id="11" name="Gruppieren 7"/>
                <wp:cNvGraphicFramePr/>
                <a:graphic xmlns:a="http://schemas.openxmlformats.org/drawingml/2006/main">
                  <a:graphicData uri="http://schemas.microsoft.com/office/word/2010/wordprocessingGroup">
                    <wpg:wgp>
                      <wpg:cNvGrpSpPr/>
                      <wpg:grpSpPr>
                        <a:xfrm>
                          <a:off x="0" y="0"/>
                          <a:ext cx="3723120" cy="2623680"/>
                          <a:chOff x="0" y="0"/>
                          <a:chExt cx="0" cy="0"/>
                        </a:xfrm>
                      </wpg:grpSpPr>
                      <pic:pic xmlns:pic="http://schemas.openxmlformats.org/drawingml/2006/picture">
                        <pic:nvPicPr>
                          <pic:cNvPr id="4" name="Grafik 26"/>
                          <pic:cNvPicPr/>
                        </pic:nvPicPr>
                        <pic:blipFill>
                          <a:blip r:embed="rId15"/>
                          <a:stretch/>
                        </pic:blipFill>
                        <pic:spPr>
                          <a:xfrm>
                            <a:off x="0" y="0"/>
                            <a:ext cx="3437280" cy="2623680"/>
                          </a:xfrm>
                          <a:prstGeom prst="rect">
                            <a:avLst/>
                          </a:prstGeom>
                          <a:ln>
                            <a:noFill/>
                          </a:ln>
                        </pic:spPr>
                      </pic:pic>
                      <wps:wsp>
                        <wps:cNvPr id="12" name="Rechteck 12"/>
                        <wps:cNvSpPr/>
                        <wps:spPr>
                          <a:xfrm>
                            <a:off x="2671560" y="316800"/>
                            <a:ext cx="736560" cy="1785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wps:style>
                        <wps:bodyPr/>
                      </wps:wsp>
                      <wps:wsp>
                        <wps:cNvPr id="13" name="Rechteck 13"/>
                        <wps:cNvSpPr/>
                        <wps:spPr>
                          <a:xfrm>
                            <a:off x="2671560" y="1502280"/>
                            <a:ext cx="736560" cy="1785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wps:style>
                        <wps:bodyPr/>
                      </wps:wsp>
                      <wps:wsp>
                        <wps:cNvPr id="14" name="Rechteck 14"/>
                        <wps:cNvSpPr/>
                        <wps:spPr>
                          <a:xfrm>
                            <a:off x="2597760" y="313200"/>
                            <a:ext cx="1125360" cy="222120"/>
                          </a:xfrm>
                          <a:prstGeom prst="rect">
                            <a:avLst/>
                          </a:prstGeom>
                          <a:noFill/>
                          <a:ln>
                            <a:noFill/>
                          </a:ln>
                        </wps:spPr>
                        <wps:style>
                          <a:lnRef idx="0">
                            <a:scrgbClr r="0" g="0" b="0"/>
                          </a:lnRef>
                          <a:fillRef idx="0">
                            <a:scrgbClr r="0" g="0" b="0"/>
                          </a:fillRef>
                          <a:effectRef idx="0">
                            <a:scrgbClr r="0" g="0" b="0"/>
                          </a:effectRef>
                          <a:fontRef idx="minor"/>
                        </wps:style>
                        <wps:txbx>
                          <w:txbxContent>
                            <w:p w14:paraId="63FF864C" w14:textId="77777777" w:rsidR="003056D9" w:rsidRDefault="00955B28">
                              <w:pPr>
                                <w:overflowPunct w:val="0"/>
                                <w:spacing w:after="0" w:line="240" w:lineRule="auto"/>
                              </w:pPr>
                              <w:r>
                                <w:rPr>
                                  <w:color w:val="000000"/>
                                  <w:sz w:val="18"/>
                                  <w:szCs w:val="18"/>
                                </w:rPr>
                                <w:t>KP_MGL&gt;KP_ctrl</w:t>
                              </w:r>
                            </w:p>
                          </w:txbxContent>
                        </wps:txbx>
                        <wps:bodyPr lIns="90000" tIns="45000" rIns="90000" bIns="45000">
                          <a:spAutoFit/>
                        </wps:bodyPr>
                      </wps:wsp>
                      <wps:wsp>
                        <wps:cNvPr id="15" name="Rechteck 15"/>
                        <wps:cNvSpPr/>
                        <wps:spPr>
                          <a:xfrm>
                            <a:off x="2597760" y="1450800"/>
                            <a:ext cx="1125360" cy="222120"/>
                          </a:xfrm>
                          <a:prstGeom prst="rect">
                            <a:avLst/>
                          </a:prstGeom>
                          <a:noFill/>
                          <a:ln>
                            <a:noFill/>
                          </a:ln>
                        </wps:spPr>
                        <wps:style>
                          <a:lnRef idx="0">
                            <a:scrgbClr r="0" g="0" b="0"/>
                          </a:lnRef>
                          <a:fillRef idx="0">
                            <a:scrgbClr r="0" g="0" b="0"/>
                          </a:fillRef>
                          <a:effectRef idx="0">
                            <a:scrgbClr r="0" g="0" b="0"/>
                          </a:effectRef>
                          <a:fontRef idx="minor"/>
                        </wps:style>
                        <wps:txbx>
                          <w:txbxContent>
                            <w:p w14:paraId="32BE8777" w14:textId="77777777" w:rsidR="003056D9" w:rsidRDefault="00955B28">
                              <w:pPr>
                                <w:overflowPunct w:val="0"/>
                                <w:spacing w:after="0" w:line="240" w:lineRule="auto"/>
                              </w:pPr>
                              <w:r>
                                <w:rPr>
                                  <w:color w:val="000000"/>
                                  <w:sz w:val="18"/>
                                  <w:szCs w:val="18"/>
                                </w:rPr>
                                <w:t>KP_MGL&lt;KP_ctrl</w:t>
                              </w:r>
                            </w:p>
                          </w:txbxContent>
                        </wps:txbx>
                        <wps:bodyPr lIns="90000" tIns="45000" rIns="90000" bIns="45000">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1C478B" id="Gruppieren 7" o:spid="_x0000_s1027" style="position:absolute;left:0;text-align:left;margin-left:7.15pt;margin-top:3.75pt;width:293.2pt;height:206.65pt;z-index:-503316470" coordsize="0,0"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 o:spid="_x0000_s1028" type="#_x0000_t75" style="position:absolute;width:3437280;height:262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">
                  <v:imagedata r:id="rId22" o:title=""/>
                </v:shape>
                <v:rect id="Rechteck 12" o:spid="_x0000_s1029" style="position:absolute;left:2671560;top:316800;width:736560;height:178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" fillcolor="white [3212]" strokecolor="white [3212]" strokeweight="1pt"/>
                <v:rect id="Rechteck 13" o:spid="_x0000_s1030" style="position:absolute;left:2671560;top:1502280;width:736560;height:178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" fillcolor="white [3212]" strokecolor="white [3212]" strokeweight="1pt"/>
                <v:rect id="Rechteck 14" o:spid="_x0000_s1031" style="position:absolute;left:2597760;top:313200;width:1125360;height:22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" filled="f" stroked="f">
                  <v:textbox style="mso-fit-shape-to-text:t" inset="2.5mm,1.25mm,2.5mm,1.25mm">
                    <w:txbxContent>
                      <w:p w14:paraId="63FF864C" w14:textId="77777777" w:rsidR="003056D9" w:rsidRDefault="00955B28">
                        <w:pPr>
                          <w:overflowPunct w:val="0"/>
                          <w:spacing w:after="0" w:line="240" w:lineRule="auto"/>
                        </w:pPr>
                        <w:r>
                          <w:rPr>
                            <w:color w:val="000000"/>
                            <w:sz w:val="18"/>
                            <w:szCs w:val="18"/>
                          </w:rPr>
                          <w:t>KP_MGL&gt;KP_ctrl</w:t>
                        </w:r>
                      </w:p>
                    </w:txbxContent>
                  </v:textbox>
                </v:rect>
                <v:rect id="Rechteck 15" o:spid="_x0000_s1032" style="position:absolute;left:2597760;top:1450800;width:1125360;height:22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" filled="f" stroked="f">
                  <v:textbox style="mso-fit-shape-to-text:t" inset="2.5mm,1.25mm,2.5mm,1.25mm">
                    <w:txbxContent>
                      <w:p w14:paraId="32BE8777" w14:textId="77777777" w:rsidR="003056D9" w:rsidRDefault="00955B28">
                        <w:pPr>
                          <w:overflowPunct w:val="0"/>
                          <w:spacing w:after="0" w:line="240" w:lineRule="auto"/>
                        </w:pPr>
                        <w:r>
                          <w:rPr>
                            <w:color w:val="000000"/>
                            <w:sz w:val="18"/>
                            <w:szCs w:val="18"/>
                          </w:rPr>
                          <w:t>KP_MGL&lt;KP_ctrl</w:t>
                        </w:r>
                      </w:p>
                    </w:txbxContent>
                  </v:textbox>
                </v:rect>
                <w10:wrap type="tight"/>
              </v:group>
            </w:pict>
          </mc:Fallback>
        </mc:AlternateContent>
      </w:r>
    </w:p>
    <w:p w14:paraId="29D88FA7" w14:textId="77777777" w:rsidR="003056D9" w:rsidRDefault="003056D9">
      <w:pPr>
        <w:spacing w:after="0" w:line="240" w:lineRule="auto"/>
        <w:jc w:val="both"/>
        <w:rPr>
          <w:b/>
        </w:rPr>
      </w:pPr>
    </w:p>
    <w:p w14:paraId="740BD4B4" w14:textId="77777777" w:rsidR="003056D9" w:rsidRDefault="003056D9">
      <w:pPr>
        <w:spacing w:after="0" w:line="240" w:lineRule="auto"/>
        <w:jc w:val="both"/>
        <w:rPr>
          <w:b/>
        </w:rPr>
      </w:pPr>
    </w:p>
    <w:p w14:paraId="04EBF1D5" w14:textId="77777777" w:rsidR="003056D9" w:rsidRDefault="003056D9">
      <w:pPr>
        <w:spacing w:after="0" w:line="240" w:lineRule="auto"/>
        <w:jc w:val="both"/>
        <w:rPr>
          <w:b/>
        </w:rPr>
      </w:pPr>
    </w:p>
    <w:p w14:paraId="6AA93658" w14:textId="77777777" w:rsidR="003056D9" w:rsidRDefault="003056D9">
      <w:pPr>
        <w:spacing w:after="0" w:line="240" w:lineRule="auto"/>
        <w:jc w:val="both"/>
        <w:rPr>
          <w:b/>
        </w:rPr>
      </w:pPr>
    </w:p>
    <w:p w14:paraId="7896B01F" w14:textId="77777777" w:rsidR="003056D9" w:rsidRDefault="003056D9">
      <w:pPr>
        <w:spacing w:after="0" w:line="240" w:lineRule="auto"/>
        <w:jc w:val="both"/>
        <w:rPr>
          <w:b/>
        </w:rPr>
      </w:pPr>
    </w:p>
    <w:p w14:paraId="47EF9384" w14:textId="77777777" w:rsidR="003056D9" w:rsidRDefault="003056D9">
      <w:pPr>
        <w:spacing w:after="0" w:line="240" w:lineRule="auto"/>
        <w:jc w:val="both"/>
        <w:rPr>
          <w:b/>
        </w:rPr>
      </w:pPr>
    </w:p>
    <w:p w14:paraId="4CFB0B57" w14:textId="77777777" w:rsidR="003056D9" w:rsidRDefault="003056D9">
      <w:pPr>
        <w:spacing w:after="0" w:line="240" w:lineRule="auto"/>
        <w:jc w:val="both"/>
        <w:rPr>
          <w:b/>
        </w:rPr>
      </w:pPr>
    </w:p>
    <w:p w14:paraId="55EEE105" w14:textId="77777777" w:rsidR="003056D9" w:rsidRDefault="003056D9">
      <w:pPr>
        <w:spacing w:after="0" w:line="240" w:lineRule="auto"/>
        <w:jc w:val="both"/>
        <w:rPr>
          <w:b/>
        </w:rPr>
      </w:pPr>
    </w:p>
    <w:p w14:paraId="483B638B" w14:textId="77777777" w:rsidR="003056D9" w:rsidRDefault="003056D9">
      <w:pPr>
        <w:spacing w:after="0" w:line="240" w:lineRule="auto"/>
        <w:jc w:val="both"/>
        <w:rPr>
          <w:b/>
        </w:rPr>
      </w:pPr>
    </w:p>
    <w:p w14:paraId="2966A676" w14:textId="77777777" w:rsidR="003056D9" w:rsidRDefault="003056D9">
      <w:pPr>
        <w:spacing w:after="0" w:line="240" w:lineRule="auto"/>
        <w:jc w:val="both"/>
        <w:rPr>
          <w:b/>
        </w:rPr>
      </w:pPr>
    </w:p>
    <w:p w14:paraId="620CC3F9" w14:textId="77777777" w:rsidR="003056D9" w:rsidRDefault="003056D9">
      <w:pPr>
        <w:spacing w:after="0" w:line="240" w:lineRule="auto"/>
        <w:jc w:val="both"/>
        <w:rPr>
          <w:b/>
        </w:rPr>
      </w:pPr>
    </w:p>
    <w:p w14:paraId="1EC70FC2" w14:textId="77777777" w:rsidR="003056D9" w:rsidRDefault="003056D9">
      <w:pPr>
        <w:spacing w:after="0" w:line="240" w:lineRule="auto"/>
        <w:jc w:val="both"/>
        <w:rPr>
          <w:b/>
        </w:rPr>
      </w:pPr>
    </w:p>
    <w:p w14:paraId="55B45952" w14:textId="77777777" w:rsidR="003056D9" w:rsidRDefault="003056D9">
      <w:pPr>
        <w:spacing w:after="0" w:line="240" w:lineRule="auto"/>
        <w:jc w:val="both"/>
        <w:rPr>
          <w:b/>
        </w:rPr>
      </w:pPr>
    </w:p>
    <w:p w14:paraId="02D38273" w14:textId="77777777" w:rsidR="003056D9" w:rsidRDefault="003056D9">
      <w:pPr>
        <w:spacing w:after="0" w:line="240" w:lineRule="auto"/>
        <w:jc w:val="both"/>
        <w:rPr>
          <w:b/>
        </w:rPr>
      </w:pPr>
    </w:p>
    <w:p w14:paraId="07401939" w14:textId="77777777" w:rsidR="003056D9" w:rsidRDefault="003056D9">
      <w:pPr>
        <w:spacing w:after="0" w:line="240" w:lineRule="auto"/>
        <w:jc w:val="both"/>
        <w:rPr>
          <w:b/>
        </w:rPr>
      </w:pPr>
    </w:p>
    <w:p w14:paraId="41144FF7" w14:textId="77777777" w:rsidR="003056D9" w:rsidRDefault="003056D9">
      <w:pPr>
        <w:spacing w:after="0" w:line="240" w:lineRule="auto"/>
        <w:jc w:val="both"/>
        <w:rPr>
          <w:b/>
        </w:rPr>
      </w:pPr>
    </w:p>
    <w:p w14:paraId="434C804D" w14:textId="77777777" w:rsidR="003056D9" w:rsidRDefault="003056D9">
      <w:pPr>
        <w:spacing w:after="0" w:line="240" w:lineRule="auto"/>
        <w:jc w:val="both"/>
        <w:rPr>
          <w:b/>
        </w:rPr>
      </w:pPr>
    </w:p>
    <w:p w14:paraId="68E2E2C3" w14:textId="77777777" w:rsidR="003056D9" w:rsidRDefault="00955B28">
      <w:pPr>
        <w:shd w:val="clear" w:color="auto" w:fill="F2F2F2" w:themeFill="background1" w:themeFillShade="F2"/>
        <w:spacing w:after="0" w:line="240" w:lineRule="auto"/>
        <w:jc w:val="both"/>
        <w:rPr>
          <w:b/>
        </w:rPr>
      </w:pPr>
      <w:r>
        <w:rPr>
          <w:b/>
        </w:rPr>
        <w:t>S10   Lipid profile in MGL-overexpressing KP_MGL vs. KP_ctrl (control) tumors</w:t>
      </w:r>
    </w:p>
    <w:p w14:paraId="6322360B" w14:textId="77777777" w:rsidR="003056D9" w:rsidRDefault="00955B28">
      <w:pPr>
        <w:shd w:val="clear" w:color="auto" w:fill="F2F2F2" w:themeFill="background1" w:themeFillShade="F2"/>
        <w:spacing w:after="0" w:line="240" w:lineRule="auto"/>
        <w:jc w:val="both"/>
      </w:pPr>
      <w:r>
        <w:t>Mass spectrometry lipid screening of KP_MGL vs. KP_ctrl tumors. Red color indicates increased levels in KP_MGL vs. KP_ctrl tumors. Blue color indicates elevated levels in KP_ctrl compared to KP_MGL tumors.</w:t>
      </w:r>
    </w:p>
    <w:p w14:paraId="328030B8" w14:textId="77777777" w:rsidR="003056D9" w:rsidRDefault="003056D9">
      <w:pPr>
        <w:spacing w:after="0" w:line="240" w:lineRule="auto"/>
        <w:jc w:val="both"/>
      </w:pPr>
    </w:p>
    <w:p w14:paraId="7AD9CBD2" w14:textId="77777777" w:rsidR="003056D9" w:rsidRDefault="003056D9">
      <w:pPr>
        <w:spacing w:after="0" w:line="240" w:lineRule="auto"/>
        <w:jc w:val="both"/>
      </w:pPr>
    </w:p>
    <w:p w14:paraId="106D3459" w14:textId="77777777" w:rsidR="003056D9" w:rsidRDefault="003056D9">
      <w:pPr>
        <w:spacing w:after="0"/>
        <w:jc w:val="both"/>
        <w:rPr>
          <w:b/>
          <w:sz w:val="28"/>
          <w:szCs w:val="28"/>
        </w:rPr>
      </w:pPr>
    </w:p>
    <w:p w14:paraId="487DF3F4" w14:textId="77777777" w:rsidR="003056D9" w:rsidRDefault="003056D9">
      <w:pPr>
        <w:spacing w:after="0"/>
        <w:jc w:val="both"/>
        <w:rPr>
          <w:b/>
          <w:sz w:val="28"/>
          <w:szCs w:val="28"/>
        </w:rPr>
      </w:pPr>
    </w:p>
    <w:p w14:paraId="2304A545" w14:textId="77777777" w:rsidR="003056D9" w:rsidRDefault="003056D9">
      <w:pPr>
        <w:spacing w:after="0"/>
        <w:jc w:val="both"/>
        <w:rPr>
          <w:b/>
          <w:sz w:val="28"/>
          <w:szCs w:val="28"/>
        </w:rPr>
      </w:pPr>
    </w:p>
    <w:p w14:paraId="04450271" w14:textId="77777777" w:rsidR="003056D9" w:rsidRDefault="003056D9">
      <w:pPr>
        <w:spacing w:after="0"/>
        <w:jc w:val="both"/>
        <w:rPr>
          <w:b/>
          <w:sz w:val="28"/>
          <w:szCs w:val="28"/>
        </w:rPr>
      </w:pPr>
    </w:p>
    <w:p w14:paraId="667B4945" w14:textId="77777777" w:rsidR="003056D9" w:rsidRDefault="003056D9">
      <w:pPr>
        <w:spacing w:after="0"/>
        <w:jc w:val="both"/>
        <w:rPr>
          <w:b/>
          <w:sz w:val="28"/>
          <w:szCs w:val="28"/>
        </w:rPr>
      </w:pPr>
    </w:p>
    <w:p w14:paraId="22B6B9F4" w14:textId="77777777" w:rsidR="003056D9" w:rsidRDefault="003056D9">
      <w:pPr>
        <w:spacing w:after="0"/>
        <w:jc w:val="both"/>
        <w:rPr>
          <w:b/>
          <w:sz w:val="28"/>
          <w:szCs w:val="28"/>
        </w:rPr>
      </w:pPr>
    </w:p>
    <w:p w14:paraId="57088FF8" w14:textId="77777777" w:rsidR="003056D9" w:rsidRDefault="003056D9">
      <w:pPr>
        <w:spacing w:after="0"/>
        <w:jc w:val="both"/>
        <w:rPr>
          <w:b/>
          <w:sz w:val="28"/>
          <w:szCs w:val="28"/>
        </w:rPr>
      </w:pPr>
    </w:p>
    <w:p w14:paraId="7E87FE1F" w14:textId="77777777" w:rsidR="003056D9" w:rsidRDefault="003056D9">
      <w:pPr>
        <w:spacing w:after="0"/>
        <w:jc w:val="both"/>
        <w:rPr>
          <w:b/>
          <w:sz w:val="28"/>
          <w:szCs w:val="28"/>
        </w:rPr>
      </w:pPr>
    </w:p>
    <w:p w14:paraId="422CF415" w14:textId="77777777" w:rsidR="003056D9" w:rsidRDefault="003056D9">
      <w:pPr>
        <w:spacing w:after="0"/>
        <w:jc w:val="both"/>
        <w:rPr>
          <w:b/>
          <w:sz w:val="28"/>
          <w:szCs w:val="28"/>
        </w:rPr>
      </w:pPr>
    </w:p>
    <w:p w14:paraId="519C972E" w14:textId="77777777" w:rsidR="003056D9" w:rsidRDefault="003056D9">
      <w:pPr>
        <w:spacing w:after="0"/>
        <w:jc w:val="both"/>
        <w:rPr>
          <w:b/>
          <w:sz w:val="28"/>
          <w:szCs w:val="28"/>
        </w:rPr>
      </w:pPr>
    </w:p>
    <w:p w14:paraId="7F609979" w14:textId="77777777" w:rsidR="003056D9" w:rsidRDefault="003056D9">
      <w:pPr>
        <w:spacing w:after="0"/>
        <w:jc w:val="both"/>
        <w:rPr>
          <w:b/>
          <w:sz w:val="28"/>
          <w:szCs w:val="28"/>
        </w:rPr>
      </w:pPr>
    </w:p>
    <w:p w14:paraId="37ECA806" w14:textId="77777777" w:rsidR="003056D9" w:rsidRDefault="003056D9">
      <w:pPr>
        <w:spacing w:after="0"/>
        <w:jc w:val="both"/>
        <w:rPr>
          <w:b/>
          <w:sz w:val="28"/>
          <w:szCs w:val="28"/>
        </w:rPr>
      </w:pPr>
    </w:p>
    <w:p w14:paraId="0CF6CBC5" w14:textId="77777777" w:rsidR="003056D9" w:rsidRDefault="003056D9">
      <w:pPr>
        <w:spacing w:after="0"/>
        <w:jc w:val="both"/>
        <w:rPr>
          <w:b/>
          <w:sz w:val="28"/>
          <w:szCs w:val="28"/>
        </w:rPr>
      </w:pPr>
    </w:p>
    <w:p w14:paraId="13BEF856" w14:textId="77777777" w:rsidR="003056D9" w:rsidRDefault="003056D9">
      <w:pPr>
        <w:spacing w:after="0"/>
        <w:jc w:val="both"/>
      </w:pPr>
    </w:p>
    <w:p w14:paraId="2049B5EA" w14:textId="77777777" w:rsidR="003056D9" w:rsidRPr="009D1BAC" w:rsidRDefault="00955B28">
      <w:pPr>
        <w:spacing w:after="0"/>
        <w:jc w:val="both"/>
        <w:rPr>
          <w:sz w:val="28"/>
          <w:szCs w:val="28"/>
        </w:rPr>
      </w:pPr>
      <w:r w:rsidRPr="009D1BAC">
        <w:rPr>
          <w:sz w:val="28"/>
          <w:szCs w:val="28"/>
        </w:rPr>
        <w:t>Whole MGL mRNA gels used in Supplementary figures S4A and S4B and areas that have been cropped</w:t>
      </w:r>
    </w:p>
    <w:p w14:paraId="46D48E1A" w14:textId="77777777" w:rsidR="003056D9" w:rsidRDefault="00955B28">
      <w:pPr>
        <w:spacing w:after="0"/>
        <w:jc w:val="both"/>
        <w:rPr>
          <w:b/>
          <w:sz w:val="28"/>
          <w:szCs w:val="28"/>
        </w:rPr>
      </w:pPr>
      <w:r>
        <w:rPr>
          <w:b/>
          <w:noProof/>
          <w:sz w:val="28"/>
          <w:szCs w:val="28"/>
        </w:rPr>
        <w:drawing>
          <wp:anchor distT="0" distB="0" distL="114300" distR="114300" simplePos="0" relativeHeight="11" behindDoc="0" locked="0" layoutInCell="1" allowOverlap="1" wp14:anchorId="3A4D3AFC" wp14:editId="3FDCB5D4">
            <wp:simplePos x="0" y="0"/>
            <wp:positionH relativeFrom="column">
              <wp:posOffset>-345440</wp:posOffset>
            </wp:positionH>
            <wp:positionV relativeFrom="paragraph">
              <wp:posOffset>188595</wp:posOffset>
            </wp:positionV>
            <wp:extent cx="4964430" cy="2894965"/>
            <wp:effectExtent l="0" t="0" r="0" b="0"/>
            <wp:wrapTight wrapText="bothSides">
              <wp:wrapPolygon edited="0">
                <wp:start x="-2" y="0"/>
                <wp:lineTo x="-2" y="21462"/>
                <wp:lineTo x="21547" y="21462"/>
                <wp:lineTo x="21547" y="0"/>
                <wp:lineTo x="-2" y="0"/>
              </wp:wrapPolygon>
            </wp:wrapTight>
            <wp:docPr id="16" name="Grafik 1" descr="C:\Users\o_schich\Tumor microenvironment project\submission\submission J Immunol\Suppl Fig S4A - 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 descr="C:\Users\o_schich\Tumor microenvironment project\submission\submission J Immunol\Suppl Fig S4A - gel.jpg"/>
                    <pic:cNvPicPr>
                      <a:picLocks noChangeAspect="1" noChangeArrowheads="1"/>
                    </pic:cNvPicPr>
                  </pic:nvPicPr>
                  <pic:blipFill>
                    <a:blip r:embed="rId23"/>
                    <a:stretch>
                      <a:fillRect/>
                    </a:stretch>
                  </pic:blipFill>
                  <pic:spPr bwMode="auto">
                    <a:xfrm>
                      <a:off x="0" y="0"/>
                      <a:ext cx="4964430" cy="2894965"/>
                    </a:xfrm>
                    <a:prstGeom prst="rect">
                      <a:avLst/>
                    </a:prstGeom>
                  </pic:spPr>
                </pic:pic>
              </a:graphicData>
            </a:graphic>
          </wp:anchor>
        </w:drawing>
      </w:r>
    </w:p>
    <w:p w14:paraId="635C48D8" w14:textId="77777777" w:rsidR="003056D9" w:rsidRDefault="003056D9">
      <w:pPr>
        <w:spacing w:after="0"/>
        <w:jc w:val="both"/>
        <w:rPr>
          <w:b/>
          <w:sz w:val="28"/>
          <w:szCs w:val="28"/>
        </w:rPr>
      </w:pPr>
    </w:p>
    <w:p w14:paraId="666378A8" w14:textId="77777777" w:rsidR="003056D9" w:rsidRDefault="003056D9">
      <w:pPr>
        <w:spacing w:after="0"/>
        <w:jc w:val="both"/>
        <w:rPr>
          <w:b/>
          <w:sz w:val="28"/>
          <w:szCs w:val="28"/>
        </w:rPr>
      </w:pPr>
    </w:p>
    <w:p w14:paraId="1118BE58" w14:textId="77777777" w:rsidR="003056D9" w:rsidRDefault="003056D9">
      <w:pPr>
        <w:spacing w:after="0"/>
        <w:jc w:val="both"/>
        <w:rPr>
          <w:b/>
          <w:sz w:val="28"/>
          <w:szCs w:val="28"/>
        </w:rPr>
      </w:pPr>
    </w:p>
    <w:p w14:paraId="7D4AEC5D" w14:textId="77777777" w:rsidR="003056D9" w:rsidRDefault="003056D9">
      <w:pPr>
        <w:spacing w:after="0"/>
        <w:jc w:val="both"/>
        <w:rPr>
          <w:b/>
          <w:sz w:val="28"/>
          <w:szCs w:val="28"/>
        </w:rPr>
      </w:pPr>
    </w:p>
    <w:p w14:paraId="3E5AA70B" w14:textId="77777777" w:rsidR="003056D9" w:rsidRDefault="003056D9">
      <w:pPr>
        <w:spacing w:after="0"/>
        <w:jc w:val="both"/>
        <w:rPr>
          <w:b/>
          <w:sz w:val="28"/>
          <w:szCs w:val="28"/>
        </w:rPr>
      </w:pPr>
    </w:p>
    <w:p w14:paraId="36C72331" w14:textId="77777777" w:rsidR="003056D9" w:rsidRDefault="003056D9">
      <w:pPr>
        <w:spacing w:after="0"/>
        <w:jc w:val="both"/>
        <w:rPr>
          <w:b/>
          <w:sz w:val="28"/>
          <w:szCs w:val="28"/>
        </w:rPr>
      </w:pPr>
    </w:p>
    <w:p w14:paraId="109DF29C" w14:textId="77777777" w:rsidR="003056D9" w:rsidRDefault="003056D9">
      <w:pPr>
        <w:spacing w:after="0"/>
        <w:jc w:val="both"/>
        <w:rPr>
          <w:b/>
          <w:sz w:val="28"/>
          <w:szCs w:val="28"/>
        </w:rPr>
      </w:pPr>
    </w:p>
    <w:p w14:paraId="1670FC0D" w14:textId="77777777" w:rsidR="003056D9" w:rsidRDefault="003056D9">
      <w:pPr>
        <w:spacing w:after="0"/>
        <w:jc w:val="both"/>
        <w:rPr>
          <w:b/>
          <w:sz w:val="28"/>
          <w:szCs w:val="28"/>
        </w:rPr>
      </w:pPr>
    </w:p>
    <w:p w14:paraId="07824D1A" w14:textId="77777777" w:rsidR="003056D9" w:rsidRDefault="003056D9">
      <w:pPr>
        <w:spacing w:after="0"/>
        <w:jc w:val="both"/>
        <w:rPr>
          <w:b/>
          <w:sz w:val="28"/>
          <w:szCs w:val="28"/>
        </w:rPr>
      </w:pPr>
    </w:p>
    <w:p w14:paraId="2CD491C6" w14:textId="77777777" w:rsidR="003056D9" w:rsidRDefault="003056D9">
      <w:pPr>
        <w:spacing w:after="0"/>
        <w:jc w:val="both"/>
        <w:rPr>
          <w:b/>
          <w:sz w:val="28"/>
          <w:szCs w:val="28"/>
        </w:rPr>
      </w:pPr>
    </w:p>
    <w:p w14:paraId="71E91CAA" w14:textId="77777777" w:rsidR="003056D9" w:rsidRDefault="003056D9">
      <w:pPr>
        <w:spacing w:after="0"/>
        <w:jc w:val="both"/>
        <w:rPr>
          <w:b/>
          <w:sz w:val="28"/>
          <w:szCs w:val="28"/>
        </w:rPr>
      </w:pPr>
    </w:p>
    <w:p w14:paraId="16FD8764" w14:textId="77777777" w:rsidR="003056D9" w:rsidRDefault="003056D9">
      <w:pPr>
        <w:spacing w:after="0" w:line="240" w:lineRule="auto"/>
        <w:jc w:val="both"/>
      </w:pPr>
    </w:p>
    <w:p w14:paraId="173FD4E2" w14:textId="77777777" w:rsidR="003056D9" w:rsidRDefault="003056D9">
      <w:pPr>
        <w:spacing w:after="0" w:line="240" w:lineRule="auto"/>
        <w:jc w:val="both"/>
        <w:rPr>
          <w:rFonts w:asciiTheme="minorHAnsi" w:hAnsiTheme="minorHAnsi"/>
          <w:b/>
          <w:sz w:val="28"/>
          <w:szCs w:val="28"/>
        </w:rPr>
      </w:pPr>
    </w:p>
    <w:p w14:paraId="06D69582" w14:textId="77777777" w:rsidR="003056D9" w:rsidRDefault="00955B28">
      <w:pPr>
        <w:rPr>
          <w:rFonts w:asciiTheme="minorHAnsi" w:hAnsiTheme="minorHAnsi"/>
          <w:b/>
          <w:sz w:val="28"/>
          <w:szCs w:val="28"/>
        </w:rPr>
      </w:pPr>
      <w:r>
        <w:rPr>
          <w:rFonts w:asciiTheme="minorHAnsi" w:hAnsiTheme="minorHAnsi"/>
          <w:b/>
          <w:noProof/>
          <w:sz w:val="28"/>
          <w:szCs w:val="28"/>
        </w:rPr>
        <w:drawing>
          <wp:anchor distT="0" distB="0" distL="114300" distR="114300" simplePos="0" relativeHeight="12" behindDoc="0" locked="0" layoutInCell="1" allowOverlap="1" wp14:anchorId="11386F85" wp14:editId="3D1AEB34">
            <wp:simplePos x="0" y="0"/>
            <wp:positionH relativeFrom="column">
              <wp:posOffset>317500</wp:posOffset>
            </wp:positionH>
            <wp:positionV relativeFrom="paragraph">
              <wp:posOffset>67310</wp:posOffset>
            </wp:positionV>
            <wp:extent cx="3688080" cy="2074545"/>
            <wp:effectExtent l="0" t="0" r="0" b="0"/>
            <wp:wrapTight wrapText="bothSides">
              <wp:wrapPolygon edited="0">
                <wp:start x="-3" y="0"/>
                <wp:lineTo x="-3" y="21417"/>
                <wp:lineTo x="21529" y="21417"/>
                <wp:lineTo x="21529" y="0"/>
                <wp:lineTo x="-3" y="0"/>
              </wp:wrapPolygon>
            </wp:wrapTight>
            <wp:docPr id="17" name="Grafik 4" descr="C:\Users\o_schich\Tumor microenvironment project\submission\submission J Immunol\Suppl. fig. S4B - 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4" descr="C:\Users\o_schich\Tumor microenvironment project\submission\submission J Immunol\Suppl. fig. S4B - gel.jpg"/>
                    <pic:cNvPicPr>
                      <a:picLocks noChangeAspect="1" noChangeArrowheads="1"/>
                    </pic:cNvPicPr>
                  </pic:nvPicPr>
                  <pic:blipFill>
                    <a:blip r:embed="rId24"/>
                    <a:stretch>
                      <a:fillRect/>
                    </a:stretch>
                  </pic:blipFill>
                  <pic:spPr bwMode="auto">
                    <a:xfrm>
                      <a:off x="0" y="0"/>
                      <a:ext cx="3688080" cy="2074545"/>
                    </a:xfrm>
                    <a:prstGeom prst="rect">
                      <a:avLst/>
                    </a:prstGeom>
                  </pic:spPr>
                </pic:pic>
              </a:graphicData>
            </a:graphic>
          </wp:anchor>
        </w:drawing>
      </w:r>
    </w:p>
    <w:p w14:paraId="71324090" w14:textId="77777777" w:rsidR="003056D9" w:rsidRDefault="003056D9">
      <w:pPr>
        <w:spacing w:after="0"/>
        <w:jc w:val="both"/>
        <w:rPr>
          <w:b/>
          <w:sz w:val="28"/>
          <w:szCs w:val="28"/>
        </w:rPr>
      </w:pPr>
    </w:p>
    <w:p w14:paraId="2FE3D830" w14:textId="77777777" w:rsidR="003056D9" w:rsidRDefault="003056D9">
      <w:pPr>
        <w:spacing w:after="0"/>
        <w:jc w:val="both"/>
        <w:rPr>
          <w:b/>
          <w:sz w:val="28"/>
          <w:szCs w:val="28"/>
        </w:rPr>
      </w:pPr>
    </w:p>
    <w:p w14:paraId="52E9774A" w14:textId="77777777" w:rsidR="003056D9" w:rsidRDefault="003056D9">
      <w:pPr>
        <w:spacing w:after="0"/>
        <w:jc w:val="both"/>
        <w:rPr>
          <w:b/>
          <w:sz w:val="28"/>
          <w:szCs w:val="28"/>
        </w:rPr>
      </w:pPr>
    </w:p>
    <w:p w14:paraId="61922128" w14:textId="77777777" w:rsidR="003056D9" w:rsidRDefault="003056D9">
      <w:pPr>
        <w:spacing w:after="0"/>
        <w:jc w:val="both"/>
        <w:rPr>
          <w:b/>
          <w:sz w:val="28"/>
          <w:szCs w:val="28"/>
        </w:rPr>
      </w:pPr>
    </w:p>
    <w:p w14:paraId="3E0EDC1D" w14:textId="77777777" w:rsidR="003056D9" w:rsidRDefault="003056D9">
      <w:pPr>
        <w:spacing w:after="0"/>
        <w:jc w:val="both"/>
        <w:rPr>
          <w:b/>
          <w:sz w:val="28"/>
          <w:szCs w:val="28"/>
        </w:rPr>
      </w:pPr>
    </w:p>
    <w:p w14:paraId="5B1F238B" w14:textId="77777777" w:rsidR="003056D9" w:rsidRDefault="003056D9">
      <w:pPr>
        <w:spacing w:after="0"/>
        <w:jc w:val="both"/>
        <w:rPr>
          <w:b/>
          <w:sz w:val="28"/>
          <w:szCs w:val="28"/>
        </w:rPr>
      </w:pPr>
    </w:p>
    <w:p w14:paraId="54A3719F" w14:textId="77777777" w:rsidR="003056D9" w:rsidRDefault="003056D9">
      <w:pPr>
        <w:spacing w:after="0"/>
        <w:jc w:val="both"/>
        <w:rPr>
          <w:b/>
          <w:sz w:val="28"/>
          <w:szCs w:val="28"/>
        </w:rPr>
      </w:pPr>
    </w:p>
    <w:p w14:paraId="1D4AD0B5" w14:textId="77777777" w:rsidR="003056D9" w:rsidRDefault="003056D9">
      <w:pPr>
        <w:spacing w:after="0"/>
        <w:jc w:val="both"/>
        <w:rPr>
          <w:b/>
          <w:sz w:val="28"/>
          <w:szCs w:val="28"/>
        </w:rPr>
      </w:pPr>
    </w:p>
    <w:p w14:paraId="5A357177" w14:textId="77777777" w:rsidR="003056D9" w:rsidRDefault="003056D9">
      <w:pPr>
        <w:spacing w:after="0"/>
        <w:jc w:val="both"/>
        <w:rPr>
          <w:b/>
          <w:sz w:val="28"/>
          <w:szCs w:val="28"/>
        </w:rPr>
      </w:pPr>
    </w:p>
    <w:p w14:paraId="4F4EC788" w14:textId="77777777" w:rsidR="003056D9" w:rsidRDefault="003056D9">
      <w:pPr>
        <w:spacing w:after="0"/>
        <w:jc w:val="both"/>
        <w:rPr>
          <w:b/>
          <w:sz w:val="28"/>
          <w:szCs w:val="28"/>
        </w:rPr>
      </w:pPr>
    </w:p>
    <w:p w14:paraId="1C499C6D" w14:textId="77777777" w:rsidR="003056D9" w:rsidRDefault="003056D9">
      <w:pPr>
        <w:spacing w:after="0"/>
        <w:jc w:val="both"/>
        <w:rPr>
          <w:b/>
          <w:sz w:val="28"/>
          <w:szCs w:val="28"/>
        </w:rPr>
      </w:pPr>
    </w:p>
    <w:p w14:paraId="4F02CA47" w14:textId="77777777" w:rsidR="003056D9" w:rsidRDefault="003056D9">
      <w:pPr>
        <w:spacing w:after="0"/>
        <w:jc w:val="both"/>
        <w:rPr>
          <w:b/>
          <w:sz w:val="28"/>
          <w:szCs w:val="28"/>
        </w:rPr>
      </w:pPr>
    </w:p>
    <w:p w14:paraId="3916E6FA" w14:textId="77777777" w:rsidR="003056D9" w:rsidRDefault="003056D9">
      <w:pPr>
        <w:spacing w:after="0"/>
        <w:jc w:val="both"/>
        <w:rPr>
          <w:b/>
          <w:sz w:val="28"/>
          <w:szCs w:val="28"/>
        </w:rPr>
      </w:pPr>
    </w:p>
    <w:p w14:paraId="3EA7CEDA" w14:textId="77777777" w:rsidR="003056D9" w:rsidRDefault="003056D9">
      <w:pPr>
        <w:spacing w:after="0"/>
        <w:jc w:val="both"/>
        <w:rPr>
          <w:b/>
          <w:sz w:val="28"/>
          <w:szCs w:val="28"/>
        </w:rPr>
      </w:pPr>
    </w:p>
    <w:p w14:paraId="46B7465B" w14:textId="77777777" w:rsidR="003056D9" w:rsidRDefault="00955B28">
      <w:pPr>
        <w:spacing w:after="0"/>
        <w:jc w:val="both"/>
        <w:rPr>
          <w:b/>
          <w:sz w:val="28"/>
          <w:szCs w:val="28"/>
          <w:lang w:val="de-AT"/>
        </w:rPr>
      </w:pPr>
      <w:r>
        <w:rPr>
          <w:b/>
          <w:sz w:val="28"/>
          <w:szCs w:val="28"/>
          <w:lang w:val="de-AT"/>
        </w:rPr>
        <w:t>References</w:t>
      </w:r>
    </w:p>
    <w:p w14:paraId="0012DDA4" w14:textId="77777777" w:rsidR="003056D9" w:rsidRDefault="003056D9">
      <w:pPr>
        <w:spacing w:after="0" w:line="240" w:lineRule="auto"/>
        <w:jc w:val="both"/>
        <w:rPr>
          <w:lang w:val="de-AT"/>
        </w:rPr>
      </w:pPr>
    </w:p>
    <w:p w14:paraId="6ECD821D" w14:textId="77777777" w:rsidR="003056D9" w:rsidRDefault="00955B28">
      <w:pPr>
        <w:pStyle w:val="Literaturverzeichnis"/>
      </w:pPr>
      <w:r>
        <w:fldChar w:fldCharType="begin"/>
      </w:r>
      <w:r w:rsidRPr="005B0C00">
        <w:rPr>
          <w:lang w:val="de-AT"/>
        </w:rPr>
        <w:instrText>ADDIN ZOTERO_BIBL {"uncited":[],"omitted":[],"custom":[]} CSL_BIBLIOGRAPHY</w:instrText>
      </w:r>
      <w:r>
        <w:fldChar w:fldCharType="separate"/>
      </w:r>
      <w:r>
        <w:rPr>
          <w:lang w:val="de-AT"/>
        </w:rPr>
        <w:t xml:space="preserve">1. </w:t>
      </w:r>
      <w:r>
        <w:rPr>
          <w:lang w:val="de-AT"/>
        </w:rPr>
        <w:tab/>
        <w:t xml:space="preserve">Taschler, U.; Radner, F.P.W.; Heier, C.; Schreiber, R.; Schweiger, M.; Schoiswohl, G.; Preiss-Landl, K.; Jaeger, D.; Reiter, B.; Koefeler, H.C.; et al. </w:t>
      </w:r>
      <w:r>
        <w:t xml:space="preserve">Monoglyceride Lipase Deficiency in Mice Impairs Lipolysis and Attenuates Diet-Induced Insulin Resistance. </w:t>
      </w:r>
      <w:r>
        <w:rPr>
          <w:i/>
          <w:iCs/>
        </w:rPr>
        <w:t>J. Biol. Chem.</w:t>
      </w:r>
      <w:r>
        <w:t xml:space="preserve"> </w:t>
      </w:r>
      <w:r>
        <w:rPr>
          <w:b/>
          <w:bCs/>
        </w:rPr>
        <w:t>2011</w:t>
      </w:r>
      <w:r>
        <w:t xml:space="preserve">, </w:t>
      </w:r>
      <w:r>
        <w:rPr>
          <w:i/>
          <w:iCs/>
        </w:rPr>
        <w:t>286</w:t>
      </w:r>
      <w:r>
        <w:t>, 17467–17477, doi:10.1074/jbc.M110.215434.</w:t>
      </w:r>
    </w:p>
    <w:p w14:paraId="5D0592D0" w14:textId="77777777" w:rsidR="003056D9" w:rsidRDefault="00955B28">
      <w:pPr>
        <w:rPr>
          <w:rFonts w:asciiTheme="minorHAnsi" w:hAnsiTheme="minorHAnsi"/>
          <w:b/>
          <w:sz w:val="28"/>
          <w:szCs w:val="28"/>
        </w:rPr>
      </w:pPr>
      <w:r>
        <w:fldChar w:fldCharType="end"/>
      </w:r>
    </w:p>
    <w:p w14:paraId="39DE1BFD" w14:textId="77777777" w:rsidR="003056D9" w:rsidRDefault="003056D9">
      <w:pPr>
        <w:rPr>
          <w:rFonts w:asciiTheme="minorHAnsi" w:hAnsiTheme="minorHAnsi"/>
          <w:b/>
          <w:sz w:val="28"/>
          <w:szCs w:val="28"/>
        </w:rPr>
      </w:pPr>
    </w:p>
    <w:sectPr w:rsidR="003056D9">
      <w:footerReference w:type="default" r:id="rId25"/>
      <w:pgSz w:w="12240" w:h="15840"/>
      <w:pgMar w:top="720" w:right="720" w:bottom="765" w:left="720" w:header="0" w:footer="708"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572A15" w14:textId="77777777" w:rsidR="00ED752C" w:rsidRDefault="00ED752C">
      <w:pPr>
        <w:spacing w:after="0" w:line="240" w:lineRule="auto"/>
      </w:pPr>
      <w:r>
        <w:separator/>
      </w:r>
    </w:p>
  </w:endnote>
  <w:endnote w:type="continuationSeparator" w:id="0">
    <w:p w14:paraId="189D5671" w14:textId="77777777" w:rsidR="00ED752C" w:rsidRDefault="00ED75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Carlito">
    <w:altName w:val="Calibri"/>
    <w:charset w:val="01"/>
    <w:family w:val="swiss"/>
    <w:pitch w:val="variable"/>
  </w:font>
  <w:font w:name="WenQuanYi Micro Hei">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2082707"/>
      <w:docPartObj>
        <w:docPartGallery w:val="Page Numbers (Bottom of Page)"/>
        <w:docPartUnique/>
      </w:docPartObj>
    </w:sdtPr>
    <w:sdtEndPr/>
    <w:sdtContent>
      <w:p w14:paraId="578914A7" w14:textId="3E071FC5" w:rsidR="003056D9" w:rsidRDefault="00955B28">
        <w:pPr>
          <w:pStyle w:val="Fuzeile"/>
          <w:jc w:val="right"/>
        </w:pPr>
        <w:r>
          <w:fldChar w:fldCharType="begin"/>
        </w:r>
        <w:r>
          <w:instrText>PAGE</w:instrText>
        </w:r>
        <w:r>
          <w:fldChar w:fldCharType="separate"/>
        </w:r>
        <w:r w:rsidR="00170E97">
          <w:rPr>
            <w:noProof/>
          </w:rPr>
          <w:t>1</w:t>
        </w:r>
        <w:r>
          <w:fldChar w:fldCharType="end"/>
        </w:r>
      </w:p>
    </w:sdtContent>
  </w:sdt>
  <w:p w14:paraId="40EA2076" w14:textId="77777777" w:rsidR="003056D9" w:rsidRDefault="003056D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2570C1" w14:textId="77777777" w:rsidR="00ED752C" w:rsidRDefault="00ED752C">
      <w:pPr>
        <w:spacing w:after="0" w:line="240" w:lineRule="auto"/>
      </w:pPr>
      <w:r>
        <w:separator/>
      </w:r>
    </w:p>
  </w:footnote>
  <w:footnote w:type="continuationSeparator" w:id="0">
    <w:p w14:paraId="3D45579A" w14:textId="77777777" w:rsidR="00ED752C" w:rsidRDefault="00ED752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56D9"/>
    <w:rsid w:val="00096A73"/>
    <w:rsid w:val="00133896"/>
    <w:rsid w:val="00170E97"/>
    <w:rsid w:val="001D4D4A"/>
    <w:rsid w:val="003056D9"/>
    <w:rsid w:val="004D39B7"/>
    <w:rsid w:val="00513B72"/>
    <w:rsid w:val="00540D8F"/>
    <w:rsid w:val="005B0C00"/>
    <w:rsid w:val="005D4D52"/>
    <w:rsid w:val="006640CE"/>
    <w:rsid w:val="00742979"/>
    <w:rsid w:val="007B1A93"/>
    <w:rsid w:val="00955B28"/>
    <w:rsid w:val="009D1BAC"/>
    <w:rsid w:val="00D83F02"/>
    <w:rsid w:val="00DA48B5"/>
    <w:rsid w:val="00E83478"/>
    <w:rsid w:val="00ED752C"/>
    <w:rsid w:val="00FE4670"/>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5C22A7"/>
  <w15:docId w15:val="{17CE9417-5015-406E-B911-1DB8AE1D8C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E002D"/>
    <w:pPr>
      <w:spacing w:after="160" w:line="259" w:lineRule="auto"/>
    </w:pPr>
    <w:rPr>
      <w:rFonts w:ascii="Arial" w:hAnsi="Arial" w:cs="Ari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Kommentarzeichen">
    <w:name w:val="annotation reference"/>
    <w:basedOn w:val="Absatz-Standardschriftart"/>
    <w:uiPriority w:val="99"/>
    <w:semiHidden/>
    <w:unhideWhenUsed/>
    <w:qFormat/>
    <w:rsid w:val="005545BB"/>
    <w:rPr>
      <w:sz w:val="16"/>
      <w:szCs w:val="16"/>
    </w:rPr>
  </w:style>
  <w:style w:type="character" w:customStyle="1" w:styleId="KommentartextZchn">
    <w:name w:val="Kommentartext Zchn"/>
    <w:basedOn w:val="Absatz-Standardschriftart"/>
    <w:link w:val="Kommentartext"/>
    <w:uiPriority w:val="99"/>
    <w:semiHidden/>
    <w:qFormat/>
    <w:rsid w:val="005545BB"/>
    <w:rPr>
      <w:rFonts w:ascii="Arial" w:hAnsi="Arial" w:cs="Arial"/>
      <w:sz w:val="20"/>
      <w:szCs w:val="20"/>
    </w:rPr>
  </w:style>
  <w:style w:type="character" w:customStyle="1" w:styleId="KommentarthemaZchn">
    <w:name w:val="Kommentarthema Zchn"/>
    <w:basedOn w:val="KommentartextZchn"/>
    <w:link w:val="Kommentarthema"/>
    <w:uiPriority w:val="99"/>
    <w:semiHidden/>
    <w:qFormat/>
    <w:rsid w:val="005545BB"/>
    <w:rPr>
      <w:rFonts w:ascii="Arial" w:hAnsi="Arial" w:cs="Arial"/>
      <w:b/>
      <w:bCs/>
      <w:sz w:val="20"/>
      <w:szCs w:val="20"/>
    </w:rPr>
  </w:style>
  <w:style w:type="character" w:customStyle="1" w:styleId="SprechblasentextZchn">
    <w:name w:val="Sprechblasentext Zchn"/>
    <w:basedOn w:val="Absatz-Standardschriftart"/>
    <w:link w:val="Sprechblasentext"/>
    <w:uiPriority w:val="99"/>
    <w:semiHidden/>
    <w:qFormat/>
    <w:rsid w:val="005545BB"/>
    <w:rPr>
      <w:rFonts w:ascii="Segoe UI" w:hAnsi="Segoe UI" w:cs="Segoe UI"/>
      <w:sz w:val="18"/>
      <w:szCs w:val="18"/>
    </w:rPr>
  </w:style>
  <w:style w:type="character" w:styleId="Fett">
    <w:name w:val="Strong"/>
    <w:basedOn w:val="Absatz-Standardschriftart"/>
    <w:uiPriority w:val="22"/>
    <w:qFormat/>
    <w:rsid w:val="005B02E2"/>
    <w:rPr>
      <w:b/>
      <w:bCs/>
    </w:rPr>
  </w:style>
  <w:style w:type="character" w:styleId="Platzhaltertext">
    <w:name w:val="Placeholder Text"/>
    <w:basedOn w:val="Absatz-Standardschriftart"/>
    <w:uiPriority w:val="99"/>
    <w:semiHidden/>
    <w:qFormat/>
    <w:rsid w:val="00C4202E"/>
    <w:rPr>
      <w:color w:val="808080"/>
    </w:rPr>
  </w:style>
  <w:style w:type="character" w:customStyle="1" w:styleId="KopfzeileZchn">
    <w:name w:val="Kopfzeile Zchn"/>
    <w:basedOn w:val="Absatz-Standardschriftart"/>
    <w:link w:val="Kopfzeile"/>
    <w:uiPriority w:val="99"/>
    <w:qFormat/>
    <w:rsid w:val="00A32EE2"/>
    <w:rPr>
      <w:rFonts w:ascii="Arial" w:hAnsi="Arial" w:cs="Arial"/>
    </w:rPr>
  </w:style>
  <w:style w:type="character" w:customStyle="1" w:styleId="FuzeileZchn">
    <w:name w:val="Fußzeile Zchn"/>
    <w:basedOn w:val="Absatz-Standardschriftart"/>
    <w:link w:val="Fuzeile"/>
    <w:uiPriority w:val="99"/>
    <w:qFormat/>
    <w:rsid w:val="00A32EE2"/>
    <w:rPr>
      <w:rFonts w:ascii="Arial" w:hAnsi="Arial" w:cs="Arial"/>
    </w:rPr>
  </w:style>
  <w:style w:type="paragraph" w:customStyle="1" w:styleId="Heading">
    <w:name w:val="Heading"/>
    <w:basedOn w:val="Standard"/>
    <w:next w:val="Textkrper"/>
    <w:qFormat/>
    <w:pPr>
      <w:keepNext/>
      <w:spacing w:before="240" w:after="120"/>
    </w:pPr>
    <w:rPr>
      <w:rFonts w:ascii="Carlito" w:eastAsia="WenQuanYi Micro Hei" w:hAnsi="Carlito" w:cs="Lohit Devanagari"/>
      <w:sz w:val="28"/>
      <w:szCs w:val="28"/>
    </w:rPr>
  </w:style>
  <w:style w:type="paragraph" w:styleId="Textkrper">
    <w:name w:val="Body Text"/>
    <w:basedOn w:val="Standard"/>
    <w:pPr>
      <w:spacing w:after="140" w:line="276" w:lineRule="auto"/>
    </w:pPr>
  </w:style>
  <w:style w:type="paragraph" w:styleId="Liste">
    <w:name w:val="List"/>
    <w:basedOn w:val="Textkrper"/>
    <w:rPr>
      <w:rFonts w:cs="Lohit Devanagari"/>
    </w:rPr>
  </w:style>
  <w:style w:type="paragraph" w:styleId="Beschriftung">
    <w:name w:val="caption"/>
    <w:basedOn w:val="Standard"/>
    <w:next w:val="Standard"/>
    <w:uiPriority w:val="35"/>
    <w:unhideWhenUsed/>
    <w:qFormat/>
    <w:rsid w:val="00827210"/>
    <w:pPr>
      <w:spacing w:after="0" w:line="240" w:lineRule="auto"/>
    </w:pPr>
    <w:rPr>
      <w:rFonts w:ascii="Times New Roman" w:eastAsia="Times New Roman" w:hAnsi="Times New Roman" w:cs="Times New Roman"/>
      <w:b/>
      <w:bCs/>
      <w:sz w:val="20"/>
      <w:szCs w:val="20"/>
      <w:lang w:val="de-DE" w:eastAsia="de-DE"/>
    </w:rPr>
  </w:style>
  <w:style w:type="paragraph" w:customStyle="1" w:styleId="Index">
    <w:name w:val="Index"/>
    <w:basedOn w:val="Standard"/>
    <w:qFormat/>
    <w:pPr>
      <w:suppressLineNumbers/>
    </w:pPr>
    <w:rPr>
      <w:rFonts w:cs="Lohit Devanagari"/>
    </w:rPr>
  </w:style>
  <w:style w:type="paragraph" w:styleId="Kommentartext">
    <w:name w:val="annotation text"/>
    <w:basedOn w:val="Standard"/>
    <w:link w:val="KommentartextZchn"/>
    <w:uiPriority w:val="99"/>
    <w:semiHidden/>
    <w:unhideWhenUsed/>
    <w:qFormat/>
    <w:rsid w:val="005545BB"/>
    <w:pPr>
      <w:spacing w:line="240" w:lineRule="auto"/>
    </w:pPr>
    <w:rPr>
      <w:sz w:val="20"/>
      <w:szCs w:val="20"/>
    </w:rPr>
  </w:style>
  <w:style w:type="paragraph" w:styleId="Kommentarthema">
    <w:name w:val="annotation subject"/>
    <w:basedOn w:val="Kommentartext"/>
    <w:next w:val="Kommentartext"/>
    <w:link w:val="KommentarthemaZchn"/>
    <w:uiPriority w:val="99"/>
    <w:semiHidden/>
    <w:unhideWhenUsed/>
    <w:qFormat/>
    <w:rsid w:val="005545BB"/>
    <w:rPr>
      <w:b/>
      <w:bCs/>
    </w:rPr>
  </w:style>
  <w:style w:type="paragraph" w:styleId="Sprechblasentext">
    <w:name w:val="Balloon Text"/>
    <w:basedOn w:val="Standard"/>
    <w:link w:val="SprechblasentextZchn"/>
    <w:uiPriority w:val="99"/>
    <w:semiHidden/>
    <w:unhideWhenUsed/>
    <w:qFormat/>
    <w:rsid w:val="005545BB"/>
    <w:pPr>
      <w:spacing w:after="0" w:line="240" w:lineRule="auto"/>
    </w:pPr>
    <w:rPr>
      <w:rFonts w:ascii="Segoe UI" w:hAnsi="Segoe UI" w:cs="Segoe UI"/>
      <w:sz w:val="18"/>
      <w:szCs w:val="18"/>
    </w:rPr>
  </w:style>
  <w:style w:type="paragraph" w:customStyle="1" w:styleId="MDPI42tablebody">
    <w:name w:val="MDPI_4.2_table_body"/>
    <w:qFormat/>
    <w:rsid w:val="00575355"/>
    <w:pPr>
      <w:snapToGrid w:val="0"/>
      <w:spacing w:line="260" w:lineRule="atLeast"/>
      <w:jc w:val="center"/>
    </w:pPr>
    <w:rPr>
      <w:rFonts w:ascii="Palatino Linotype" w:eastAsia="Times New Roman" w:hAnsi="Palatino Linotype" w:cs="Times New Roman"/>
      <w:color w:val="000000"/>
      <w:sz w:val="20"/>
      <w:szCs w:val="20"/>
      <w:lang w:eastAsia="de-DE" w:bidi="en-US"/>
    </w:rPr>
  </w:style>
  <w:style w:type="paragraph" w:styleId="Literaturverzeichnis">
    <w:name w:val="Bibliography"/>
    <w:basedOn w:val="Standard"/>
    <w:next w:val="Standard"/>
    <w:uiPriority w:val="37"/>
    <w:unhideWhenUsed/>
    <w:qFormat/>
    <w:rsid w:val="00575355"/>
    <w:pPr>
      <w:tabs>
        <w:tab w:val="left" w:pos="384"/>
      </w:tabs>
      <w:spacing w:after="0" w:line="240" w:lineRule="auto"/>
      <w:ind w:left="384" w:hanging="384"/>
    </w:pPr>
  </w:style>
  <w:style w:type="paragraph" w:customStyle="1" w:styleId="HeaderandFooter">
    <w:name w:val="Header and Footer"/>
    <w:basedOn w:val="Standard"/>
    <w:qFormat/>
  </w:style>
  <w:style w:type="paragraph" w:styleId="Kopfzeile">
    <w:name w:val="header"/>
    <w:basedOn w:val="Standard"/>
    <w:link w:val="KopfzeileZchn"/>
    <w:uiPriority w:val="99"/>
    <w:unhideWhenUsed/>
    <w:rsid w:val="00A32EE2"/>
    <w:pPr>
      <w:tabs>
        <w:tab w:val="center" w:pos="4703"/>
        <w:tab w:val="right" w:pos="9406"/>
      </w:tabs>
      <w:spacing w:after="0" w:line="240" w:lineRule="auto"/>
    </w:pPr>
  </w:style>
  <w:style w:type="paragraph" w:styleId="Fuzeile">
    <w:name w:val="footer"/>
    <w:basedOn w:val="Standard"/>
    <w:link w:val="FuzeileZchn"/>
    <w:uiPriority w:val="99"/>
    <w:unhideWhenUsed/>
    <w:rsid w:val="00A32EE2"/>
    <w:pPr>
      <w:tabs>
        <w:tab w:val="center" w:pos="4703"/>
        <w:tab w:val="right" w:pos="9406"/>
      </w:tabs>
      <w:spacing w:after="0" w:line="240" w:lineRule="auto"/>
    </w:pPr>
  </w:style>
  <w:style w:type="paragraph" w:styleId="StandardWeb">
    <w:name w:val="Normal (Web)"/>
    <w:basedOn w:val="Standard"/>
    <w:uiPriority w:val="99"/>
    <w:semiHidden/>
    <w:unhideWhenUsed/>
    <w:qFormat/>
    <w:rsid w:val="0074030B"/>
    <w:pPr>
      <w:spacing w:beforeAutospacing="1" w:afterAutospacing="1" w:line="240" w:lineRule="auto"/>
    </w:pPr>
    <w:rPr>
      <w:rFonts w:ascii="Times New Roman" w:eastAsiaTheme="minorEastAsia" w:hAnsi="Times New Roman" w:cs="Times New Roman"/>
      <w:sz w:val="24"/>
      <w:szCs w:val="24"/>
    </w:rPr>
  </w:style>
  <w:style w:type="paragraph" w:customStyle="1" w:styleId="FrameContents">
    <w:name w:val="Frame Contents"/>
    <w:basedOn w:val="Standard"/>
    <w:qFormat/>
  </w:style>
  <w:style w:type="table" w:styleId="Tabellenraster">
    <w:name w:val="Table Grid"/>
    <w:basedOn w:val="NormaleTabelle"/>
    <w:uiPriority w:val="39"/>
    <w:rsid w:val="005439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26"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6.tif"/><Relationship Id="rId25"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image" Target="media/image11.jpeg"/><Relationship Id="rId5" Type="http://schemas.openxmlformats.org/officeDocument/2006/relationships/footnotes" Target="footnotes.xml"/><Relationship Id="rId15" Type="http://schemas.openxmlformats.org/officeDocument/2006/relationships/image" Target="media/image9.tif"/><Relationship Id="rId23" Type="http://schemas.openxmlformats.org/officeDocument/2006/relationships/image" Target="media/image10.jpeg"/><Relationship Id="rId10" Type="http://schemas.openxmlformats.org/officeDocument/2006/relationships/image" Target="media/image4.ti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2E203E-E284-4B75-B327-FFA842B90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2984</Words>
  <Characters>17014</Characters>
  <Application>Microsoft Office Word</Application>
  <DocSecurity>0</DocSecurity>
  <Lines>141</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Kienzl, Melanie</dc:creator>
  <dc:description/>
  <cp:lastModifiedBy>Schicho, Rudolf</cp:lastModifiedBy>
  <cp:revision>6</cp:revision>
  <cp:lastPrinted>2021-05-19T08:59:00Z</cp:lastPrinted>
  <dcterms:created xsi:type="dcterms:W3CDTF">2021-07-27T05:43:00Z</dcterms:created>
  <dcterms:modified xsi:type="dcterms:W3CDTF">2021-07-27T12:59:00Z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ZOTERO_PREF_1">
    <vt:lpwstr>&lt;data data-version="3" zotero-version="5.0.91"&gt;&lt;session id="mwtVh79i"/&gt;&lt;style id="http://www.zotero.org/styles/cancers" hasBibliography="1" bibliographyStyleHasBeenSet="1"/&gt;&lt;prefs&gt;&lt;pref name="fieldType" value="Field"/&gt;&lt;/prefs&gt;&lt;/data&gt;</vt:lpwstr>
  </property>
</Properties>
</file>