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51AA" w14:textId="3D8E93B6" w:rsidR="00A75AD0" w:rsidRPr="00A75AD0" w:rsidRDefault="00A75AD0" w:rsidP="007946BA">
      <w:pPr>
        <w:pStyle w:val="Caption"/>
        <w:keepNext/>
        <w:spacing w:line="480" w:lineRule="auto"/>
        <w:rPr>
          <w:lang w:val="en-US"/>
        </w:rPr>
      </w:pPr>
      <w:r w:rsidRPr="00A75AD0">
        <w:rPr>
          <w:lang w:val="en-US"/>
        </w:rPr>
        <w:t xml:space="preserve">Table </w:t>
      </w:r>
      <w:r w:rsidR="003C2D83">
        <w:rPr>
          <w:lang w:val="en-US"/>
        </w:rPr>
        <w:t>S</w:t>
      </w:r>
      <w:r>
        <w:fldChar w:fldCharType="begin"/>
      </w:r>
      <w:r w:rsidRPr="00A75AD0">
        <w:rPr>
          <w:lang w:val="en-US"/>
        </w:rPr>
        <w:instrText xml:space="preserve"> SEQ Table \* ARABIC </w:instrText>
      </w:r>
      <w:r>
        <w:fldChar w:fldCharType="separate"/>
      </w:r>
      <w:r w:rsidR="00576C65">
        <w:rPr>
          <w:noProof/>
          <w:lang w:val="en-US"/>
        </w:rPr>
        <w:t>1</w:t>
      </w:r>
      <w:r>
        <w:fldChar w:fldCharType="end"/>
      </w:r>
      <w:r w:rsidRPr="00A75AD0">
        <w:rPr>
          <w:lang w:val="en-US"/>
        </w:rPr>
        <w:t>: Poems and musical settings in th</w:t>
      </w:r>
      <w:r>
        <w:rPr>
          <w:lang w:val="en-US"/>
        </w:rPr>
        <w:t>eir order of performance</w:t>
      </w:r>
      <w:r w:rsidR="00B40CE5">
        <w:rPr>
          <w:lang w:val="en-US"/>
        </w:rPr>
        <w:t>, together with information about their authors/composers and year of publication.</w:t>
      </w:r>
    </w:p>
    <w:tbl>
      <w:tblPr>
        <w:tblStyle w:val="PlainTable2"/>
        <w:tblW w:w="14459" w:type="dxa"/>
        <w:tblLook w:val="0420" w:firstRow="1" w:lastRow="0" w:firstColumn="0" w:lastColumn="0" w:noHBand="0" w:noVBand="1"/>
      </w:tblPr>
      <w:tblGrid>
        <w:gridCol w:w="2410"/>
        <w:gridCol w:w="2663"/>
        <w:gridCol w:w="739"/>
        <w:gridCol w:w="2268"/>
        <w:gridCol w:w="2835"/>
        <w:gridCol w:w="2835"/>
        <w:gridCol w:w="709"/>
      </w:tblGrid>
      <w:tr w:rsidR="000104DC" w:rsidRPr="000104DC" w14:paraId="624B2D8F" w14:textId="77777777" w:rsidTr="0079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2410" w:type="dxa"/>
            <w:noWrap/>
            <w:hideMark/>
          </w:tcPr>
          <w:p w14:paraId="67B7EC30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Author Poem</w:t>
            </w:r>
          </w:p>
        </w:tc>
        <w:tc>
          <w:tcPr>
            <w:tcW w:w="2663" w:type="dxa"/>
            <w:noWrap/>
            <w:hideMark/>
          </w:tcPr>
          <w:p w14:paraId="15ECD691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739" w:type="dxa"/>
            <w:noWrap/>
            <w:hideMark/>
          </w:tcPr>
          <w:p w14:paraId="39F02615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Year</w:t>
            </w:r>
          </w:p>
        </w:tc>
        <w:tc>
          <w:tcPr>
            <w:tcW w:w="2268" w:type="dxa"/>
            <w:noWrap/>
            <w:hideMark/>
          </w:tcPr>
          <w:p w14:paraId="4CF1D051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0104DC">
              <w:rPr>
                <w:rFonts w:ascii="Calibri" w:eastAsia="Times New Roman" w:hAnsi="Calibri" w:cs="Calibri"/>
                <w:color w:val="000000"/>
              </w:rPr>
              <w:t>Composer</w:t>
            </w:r>
          </w:p>
        </w:tc>
        <w:tc>
          <w:tcPr>
            <w:tcW w:w="2835" w:type="dxa"/>
            <w:noWrap/>
            <w:hideMark/>
          </w:tcPr>
          <w:p w14:paraId="73D18159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0104DC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2835" w:type="dxa"/>
            <w:noWrap/>
            <w:hideMark/>
          </w:tcPr>
          <w:p w14:paraId="475C2FF0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04DC">
              <w:rPr>
                <w:rFonts w:ascii="Calibri" w:eastAsia="Times New Roman" w:hAnsi="Calibri" w:cs="Calibri"/>
                <w:color w:val="000000"/>
              </w:rPr>
              <w:t>Composition</w:t>
            </w:r>
            <w:proofErr w:type="spellEnd"/>
          </w:p>
        </w:tc>
        <w:tc>
          <w:tcPr>
            <w:tcW w:w="709" w:type="dxa"/>
            <w:noWrap/>
            <w:hideMark/>
          </w:tcPr>
          <w:p w14:paraId="36A7E6BA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0104DC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</w:tr>
      <w:tr w:rsidR="000104DC" w:rsidRPr="000104DC" w14:paraId="78F29535" w14:textId="77777777" w:rsidTr="0079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410" w:type="dxa"/>
            <w:noWrap/>
            <w:hideMark/>
          </w:tcPr>
          <w:p w14:paraId="791FA56E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Platen, August von</w:t>
            </w:r>
          </w:p>
        </w:tc>
        <w:tc>
          <w:tcPr>
            <w:tcW w:w="2663" w:type="dxa"/>
            <w:noWrap/>
            <w:hideMark/>
          </w:tcPr>
          <w:p w14:paraId="4E1A6F09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Lass tief in Dir mich lesen</w:t>
            </w:r>
          </w:p>
        </w:tc>
        <w:tc>
          <w:tcPr>
            <w:tcW w:w="739" w:type="dxa"/>
            <w:noWrap/>
            <w:hideMark/>
          </w:tcPr>
          <w:p w14:paraId="672292B2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2268" w:type="dxa"/>
            <w:noWrap/>
            <w:hideMark/>
          </w:tcPr>
          <w:p w14:paraId="34629C1E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Bruckner, Anton</w:t>
            </w:r>
          </w:p>
        </w:tc>
        <w:tc>
          <w:tcPr>
            <w:tcW w:w="2835" w:type="dxa"/>
            <w:noWrap/>
            <w:hideMark/>
          </w:tcPr>
          <w:p w14:paraId="460C027D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Mein Herz und deine Stimme</w:t>
            </w:r>
          </w:p>
        </w:tc>
        <w:tc>
          <w:tcPr>
            <w:tcW w:w="2835" w:type="dxa"/>
            <w:noWrap/>
            <w:hideMark/>
          </w:tcPr>
          <w:p w14:paraId="55C85C36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WAB 79</w:t>
            </w:r>
          </w:p>
        </w:tc>
        <w:tc>
          <w:tcPr>
            <w:tcW w:w="709" w:type="dxa"/>
            <w:noWrap/>
            <w:hideMark/>
          </w:tcPr>
          <w:p w14:paraId="0286658D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04DC">
              <w:rPr>
                <w:rFonts w:ascii="Calibri" w:eastAsia="Times New Roman" w:hAnsi="Calibri" w:cs="Calibri"/>
                <w:color w:val="000000"/>
              </w:rPr>
              <w:t>1868</w:t>
            </w:r>
          </w:p>
        </w:tc>
      </w:tr>
      <w:tr w:rsidR="000104DC" w:rsidRPr="000104DC" w14:paraId="17E771C6" w14:textId="77777777" w:rsidTr="007946BA">
        <w:trPr>
          <w:trHeight w:val="320"/>
        </w:trPr>
        <w:tc>
          <w:tcPr>
            <w:tcW w:w="2410" w:type="dxa"/>
            <w:noWrap/>
            <w:hideMark/>
          </w:tcPr>
          <w:p w14:paraId="0D52FAEF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Mörike</w:t>
            </w:r>
            <w:proofErr w:type="spellEnd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, Eduard</w:t>
            </w:r>
          </w:p>
        </w:tc>
        <w:tc>
          <w:tcPr>
            <w:tcW w:w="2663" w:type="dxa"/>
            <w:noWrap/>
            <w:hideMark/>
          </w:tcPr>
          <w:p w14:paraId="437163CA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 die Geliebte</w:t>
            </w:r>
          </w:p>
        </w:tc>
        <w:tc>
          <w:tcPr>
            <w:tcW w:w="739" w:type="dxa"/>
            <w:noWrap/>
            <w:hideMark/>
          </w:tcPr>
          <w:p w14:paraId="700E025D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1830</w:t>
            </w:r>
          </w:p>
        </w:tc>
        <w:tc>
          <w:tcPr>
            <w:tcW w:w="2268" w:type="dxa"/>
            <w:noWrap/>
            <w:hideMark/>
          </w:tcPr>
          <w:p w14:paraId="647D9CA6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Wolf, Hugo</w:t>
            </w:r>
          </w:p>
        </w:tc>
        <w:tc>
          <w:tcPr>
            <w:tcW w:w="2835" w:type="dxa"/>
            <w:noWrap/>
            <w:hideMark/>
          </w:tcPr>
          <w:p w14:paraId="41EF77AD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An die </w:t>
            </w: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Geliebte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ACF0CDB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Mörike</w:t>
            </w:r>
            <w:proofErr w:type="spellEnd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-Lieder, Nr. 32</w:t>
            </w:r>
          </w:p>
        </w:tc>
        <w:tc>
          <w:tcPr>
            <w:tcW w:w="709" w:type="dxa"/>
            <w:noWrap/>
            <w:hideMark/>
          </w:tcPr>
          <w:p w14:paraId="142CDB58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04DC">
              <w:rPr>
                <w:rFonts w:ascii="Calibri" w:eastAsia="Times New Roman" w:hAnsi="Calibri" w:cs="Calibri"/>
                <w:color w:val="000000"/>
              </w:rPr>
              <w:t>1888</w:t>
            </w:r>
          </w:p>
        </w:tc>
      </w:tr>
      <w:tr w:rsidR="000104DC" w:rsidRPr="000104DC" w14:paraId="7B87D9F0" w14:textId="77777777" w:rsidTr="0079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410" w:type="dxa"/>
            <w:noWrap/>
            <w:hideMark/>
          </w:tcPr>
          <w:p w14:paraId="25047240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Schiller, Friedrich</w:t>
            </w:r>
          </w:p>
        </w:tc>
        <w:tc>
          <w:tcPr>
            <w:tcW w:w="2663" w:type="dxa"/>
            <w:noWrap/>
            <w:hideMark/>
          </w:tcPr>
          <w:p w14:paraId="369FD95E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 Entzückung an Laura</w:t>
            </w:r>
          </w:p>
        </w:tc>
        <w:tc>
          <w:tcPr>
            <w:tcW w:w="739" w:type="dxa"/>
            <w:noWrap/>
            <w:hideMark/>
          </w:tcPr>
          <w:p w14:paraId="2D62B601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1805</w:t>
            </w:r>
          </w:p>
        </w:tc>
        <w:tc>
          <w:tcPr>
            <w:tcW w:w="2268" w:type="dxa"/>
            <w:noWrap/>
            <w:hideMark/>
          </w:tcPr>
          <w:p w14:paraId="3EED0973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Schubert, Franz</w:t>
            </w:r>
          </w:p>
        </w:tc>
        <w:tc>
          <w:tcPr>
            <w:tcW w:w="2835" w:type="dxa"/>
            <w:noWrap/>
            <w:hideMark/>
          </w:tcPr>
          <w:p w14:paraId="26904663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Die </w:t>
            </w: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Entzückung</w:t>
            </w:r>
            <w:proofErr w:type="spellEnd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an Laura</w:t>
            </w:r>
          </w:p>
        </w:tc>
        <w:tc>
          <w:tcPr>
            <w:tcW w:w="2835" w:type="dxa"/>
            <w:noWrap/>
            <w:hideMark/>
          </w:tcPr>
          <w:p w14:paraId="07E913FE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D 390</w:t>
            </w:r>
          </w:p>
        </w:tc>
        <w:tc>
          <w:tcPr>
            <w:tcW w:w="709" w:type="dxa"/>
            <w:noWrap/>
            <w:hideMark/>
          </w:tcPr>
          <w:p w14:paraId="13B0AA74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04DC">
              <w:rPr>
                <w:rFonts w:ascii="Calibri" w:eastAsia="Times New Roman" w:hAnsi="Calibri" w:cs="Calibri"/>
                <w:color w:val="000000"/>
              </w:rPr>
              <w:t>1817</w:t>
            </w:r>
          </w:p>
        </w:tc>
      </w:tr>
      <w:tr w:rsidR="000104DC" w:rsidRPr="000104DC" w14:paraId="1F38F668" w14:textId="77777777" w:rsidTr="007946BA">
        <w:trPr>
          <w:trHeight w:val="320"/>
        </w:trPr>
        <w:tc>
          <w:tcPr>
            <w:tcW w:w="2410" w:type="dxa"/>
            <w:noWrap/>
            <w:hideMark/>
          </w:tcPr>
          <w:p w14:paraId="25C0B610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Eichendorff, Joseph von</w:t>
            </w:r>
          </w:p>
        </w:tc>
        <w:tc>
          <w:tcPr>
            <w:tcW w:w="2663" w:type="dxa"/>
            <w:noWrap/>
            <w:hideMark/>
          </w:tcPr>
          <w:p w14:paraId="6D15509D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Wehmut</w:t>
            </w:r>
          </w:p>
        </w:tc>
        <w:tc>
          <w:tcPr>
            <w:tcW w:w="739" w:type="dxa"/>
            <w:noWrap/>
            <w:hideMark/>
          </w:tcPr>
          <w:p w14:paraId="65C277D7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1807</w:t>
            </w:r>
          </w:p>
        </w:tc>
        <w:tc>
          <w:tcPr>
            <w:tcW w:w="2268" w:type="dxa"/>
            <w:noWrap/>
            <w:hideMark/>
          </w:tcPr>
          <w:p w14:paraId="707C6704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Schumann, Robert</w:t>
            </w:r>
          </w:p>
        </w:tc>
        <w:tc>
          <w:tcPr>
            <w:tcW w:w="2835" w:type="dxa"/>
            <w:noWrap/>
            <w:hideMark/>
          </w:tcPr>
          <w:p w14:paraId="6F890494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Wehmut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68192FB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Op. 39, Nr. 9</w:t>
            </w:r>
          </w:p>
        </w:tc>
        <w:tc>
          <w:tcPr>
            <w:tcW w:w="709" w:type="dxa"/>
            <w:noWrap/>
            <w:hideMark/>
          </w:tcPr>
          <w:p w14:paraId="63F092B4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04DC">
              <w:rPr>
                <w:rFonts w:ascii="Calibri" w:eastAsia="Times New Roman" w:hAnsi="Calibri" w:cs="Calibri"/>
                <w:color w:val="000000"/>
              </w:rPr>
              <w:t>1842</w:t>
            </w:r>
          </w:p>
        </w:tc>
      </w:tr>
      <w:tr w:rsidR="000104DC" w:rsidRPr="000104DC" w14:paraId="70751E87" w14:textId="77777777" w:rsidTr="0079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410" w:type="dxa"/>
            <w:noWrap/>
            <w:hideMark/>
          </w:tcPr>
          <w:p w14:paraId="6751C6A6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Liliencron</w:t>
            </w:r>
            <w:proofErr w:type="spellEnd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Detlev</w:t>
            </w:r>
            <w:proofErr w:type="spellEnd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von</w:t>
            </w:r>
          </w:p>
        </w:tc>
        <w:tc>
          <w:tcPr>
            <w:tcW w:w="2663" w:type="dxa"/>
            <w:noWrap/>
            <w:hideMark/>
          </w:tcPr>
          <w:p w14:paraId="473ECA76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Zu spät</w:t>
            </w:r>
          </w:p>
        </w:tc>
        <w:tc>
          <w:tcPr>
            <w:tcW w:w="739" w:type="dxa"/>
            <w:noWrap/>
            <w:hideMark/>
          </w:tcPr>
          <w:p w14:paraId="4EE9E9E2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1883</w:t>
            </w:r>
          </w:p>
        </w:tc>
        <w:tc>
          <w:tcPr>
            <w:tcW w:w="2268" w:type="dxa"/>
            <w:noWrap/>
            <w:hideMark/>
          </w:tcPr>
          <w:p w14:paraId="7EBE54D8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Kanth</w:t>
            </w:r>
            <w:proofErr w:type="spellEnd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, Gustav</w:t>
            </w:r>
          </w:p>
        </w:tc>
        <w:tc>
          <w:tcPr>
            <w:tcW w:w="2835" w:type="dxa"/>
            <w:noWrap/>
            <w:hideMark/>
          </w:tcPr>
          <w:p w14:paraId="66C9E930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Zu </w:t>
            </w: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Spät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B03C70D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Op. 5, Nr. 2</w:t>
            </w:r>
          </w:p>
        </w:tc>
        <w:tc>
          <w:tcPr>
            <w:tcW w:w="709" w:type="dxa"/>
            <w:noWrap/>
            <w:hideMark/>
          </w:tcPr>
          <w:p w14:paraId="0AF83E27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04DC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</w:tr>
      <w:tr w:rsidR="000104DC" w:rsidRPr="000104DC" w14:paraId="63CB566F" w14:textId="77777777" w:rsidTr="007946BA">
        <w:trPr>
          <w:trHeight w:val="320"/>
        </w:trPr>
        <w:tc>
          <w:tcPr>
            <w:tcW w:w="2410" w:type="dxa"/>
            <w:noWrap/>
            <w:hideMark/>
          </w:tcPr>
          <w:p w14:paraId="5821225E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Heine, Heinrich</w:t>
            </w:r>
          </w:p>
        </w:tc>
        <w:tc>
          <w:tcPr>
            <w:tcW w:w="2663" w:type="dxa"/>
            <w:noWrap/>
            <w:hideMark/>
          </w:tcPr>
          <w:p w14:paraId="0A305DC6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Wasserfahrt</w:t>
            </w:r>
          </w:p>
        </w:tc>
        <w:tc>
          <w:tcPr>
            <w:tcW w:w="739" w:type="dxa"/>
            <w:noWrap/>
            <w:hideMark/>
          </w:tcPr>
          <w:p w14:paraId="7C8A1E70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2268" w:type="dxa"/>
            <w:noWrap/>
            <w:hideMark/>
          </w:tcPr>
          <w:p w14:paraId="59BEA0A7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Franz, Robert</w:t>
            </w:r>
          </w:p>
        </w:tc>
        <w:tc>
          <w:tcPr>
            <w:tcW w:w="2835" w:type="dxa"/>
            <w:noWrap/>
            <w:hideMark/>
          </w:tcPr>
          <w:p w14:paraId="01260B27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Wasserfahrt</w:t>
            </w:r>
          </w:p>
        </w:tc>
        <w:tc>
          <w:tcPr>
            <w:tcW w:w="2835" w:type="dxa"/>
            <w:noWrap/>
            <w:hideMark/>
          </w:tcPr>
          <w:p w14:paraId="2B867A89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Gesänge, Op. 48, Nr. 3</w:t>
            </w:r>
          </w:p>
        </w:tc>
        <w:tc>
          <w:tcPr>
            <w:tcW w:w="709" w:type="dxa"/>
            <w:noWrap/>
            <w:hideMark/>
          </w:tcPr>
          <w:p w14:paraId="6117A96B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04DC">
              <w:rPr>
                <w:rFonts w:ascii="Calibri" w:eastAsia="Times New Roman" w:hAnsi="Calibri" w:cs="Calibri"/>
                <w:color w:val="000000"/>
              </w:rPr>
              <w:t>1878</w:t>
            </w:r>
          </w:p>
        </w:tc>
      </w:tr>
      <w:tr w:rsidR="000104DC" w:rsidRPr="000104DC" w14:paraId="08B2A970" w14:textId="77777777" w:rsidTr="0079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410" w:type="dxa"/>
            <w:noWrap/>
            <w:hideMark/>
          </w:tcPr>
          <w:p w14:paraId="0ABFB958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Geibel</w:t>
            </w:r>
            <w:proofErr w:type="spellEnd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, Emanuel von</w:t>
            </w:r>
          </w:p>
        </w:tc>
        <w:tc>
          <w:tcPr>
            <w:tcW w:w="2663" w:type="dxa"/>
            <w:noWrap/>
            <w:hideMark/>
          </w:tcPr>
          <w:p w14:paraId="78361059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Mittagszauber</w:t>
            </w:r>
          </w:p>
        </w:tc>
        <w:tc>
          <w:tcPr>
            <w:tcW w:w="739" w:type="dxa"/>
            <w:noWrap/>
            <w:hideMark/>
          </w:tcPr>
          <w:p w14:paraId="4D1E2D0D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1864</w:t>
            </w:r>
          </w:p>
        </w:tc>
        <w:tc>
          <w:tcPr>
            <w:tcW w:w="2268" w:type="dxa"/>
            <w:noWrap/>
            <w:hideMark/>
          </w:tcPr>
          <w:p w14:paraId="19B33C58" w14:textId="02F56DC1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Leschetizky</w:t>
            </w:r>
            <w:proofErr w:type="spellEnd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Theodor</w:t>
            </w:r>
          </w:p>
        </w:tc>
        <w:tc>
          <w:tcPr>
            <w:tcW w:w="2835" w:type="dxa"/>
            <w:noWrap/>
            <w:hideMark/>
          </w:tcPr>
          <w:p w14:paraId="0C1EAFAC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Mittagszauber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04619B3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 Lieder, Op. 32, Nr. 1</w:t>
            </w:r>
          </w:p>
        </w:tc>
        <w:tc>
          <w:tcPr>
            <w:tcW w:w="709" w:type="dxa"/>
            <w:noWrap/>
            <w:hideMark/>
          </w:tcPr>
          <w:p w14:paraId="6C54B50D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04DC">
              <w:rPr>
                <w:rFonts w:ascii="Calibri" w:eastAsia="Times New Roman" w:hAnsi="Calibri" w:cs="Calibri"/>
                <w:color w:val="000000"/>
              </w:rPr>
              <w:t>1866</w:t>
            </w:r>
          </w:p>
        </w:tc>
      </w:tr>
      <w:tr w:rsidR="000104DC" w:rsidRPr="000104DC" w14:paraId="66E4E5B3" w14:textId="77777777" w:rsidTr="007946BA">
        <w:trPr>
          <w:trHeight w:val="320"/>
        </w:trPr>
        <w:tc>
          <w:tcPr>
            <w:tcW w:w="2410" w:type="dxa"/>
            <w:noWrap/>
            <w:hideMark/>
          </w:tcPr>
          <w:p w14:paraId="491AEEF3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Arndt, Ernst Moritz</w:t>
            </w:r>
          </w:p>
        </w:tc>
        <w:tc>
          <w:tcPr>
            <w:tcW w:w="2663" w:type="dxa"/>
            <w:noWrap/>
            <w:hideMark/>
          </w:tcPr>
          <w:p w14:paraId="294DC223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Frühling im Alter</w:t>
            </w:r>
          </w:p>
        </w:tc>
        <w:tc>
          <w:tcPr>
            <w:tcW w:w="739" w:type="dxa"/>
            <w:noWrap/>
            <w:hideMark/>
          </w:tcPr>
          <w:p w14:paraId="271D74BC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1841</w:t>
            </w:r>
          </w:p>
        </w:tc>
        <w:tc>
          <w:tcPr>
            <w:tcW w:w="2268" w:type="dxa"/>
            <w:noWrap/>
            <w:hideMark/>
          </w:tcPr>
          <w:p w14:paraId="301416BB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Reinthaler</w:t>
            </w:r>
            <w:proofErr w:type="spellEnd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, Karl Martin</w:t>
            </w:r>
          </w:p>
        </w:tc>
        <w:tc>
          <w:tcPr>
            <w:tcW w:w="2835" w:type="dxa"/>
            <w:noWrap/>
            <w:hideMark/>
          </w:tcPr>
          <w:p w14:paraId="0DB8D3E3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Frühling</w:t>
            </w:r>
            <w:proofErr w:type="spellEnd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im</w:t>
            </w:r>
            <w:proofErr w:type="spellEnd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Alter</w:t>
            </w:r>
          </w:p>
        </w:tc>
        <w:tc>
          <w:tcPr>
            <w:tcW w:w="2835" w:type="dxa"/>
            <w:noWrap/>
            <w:hideMark/>
          </w:tcPr>
          <w:p w14:paraId="06A557AD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 Lieder, Op. 17, Nr. 4</w:t>
            </w:r>
          </w:p>
        </w:tc>
        <w:tc>
          <w:tcPr>
            <w:tcW w:w="709" w:type="dxa"/>
            <w:noWrap/>
            <w:hideMark/>
          </w:tcPr>
          <w:p w14:paraId="102141C5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04DC">
              <w:rPr>
                <w:rFonts w:ascii="Calibri" w:eastAsia="Times New Roman" w:hAnsi="Calibri" w:cs="Calibri"/>
                <w:color w:val="000000"/>
              </w:rPr>
              <w:t>1864</w:t>
            </w:r>
          </w:p>
        </w:tc>
      </w:tr>
      <w:tr w:rsidR="000104DC" w:rsidRPr="000104DC" w14:paraId="608CD905" w14:textId="77777777" w:rsidTr="0079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410" w:type="dxa"/>
            <w:noWrap/>
            <w:hideMark/>
          </w:tcPr>
          <w:p w14:paraId="764CFAA3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Uhland, Johann Ludwig</w:t>
            </w:r>
          </w:p>
        </w:tc>
        <w:tc>
          <w:tcPr>
            <w:tcW w:w="2663" w:type="dxa"/>
            <w:noWrap/>
            <w:hideMark/>
          </w:tcPr>
          <w:p w14:paraId="02382DAA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Das Thal</w:t>
            </w:r>
          </w:p>
        </w:tc>
        <w:tc>
          <w:tcPr>
            <w:tcW w:w="739" w:type="dxa"/>
            <w:noWrap/>
            <w:hideMark/>
          </w:tcPr>
          <w:p w14:paraId="403C7C58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2268" w:type="dxa"/>
            <w:noWrap/>
            <w:hideMark/>
          </w:tcPr>
          <w:p w14:paraId="6B7B0E8A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Kreutzer, </w:t>
            </w:r>
            <w:proofErr w:type="spellStart"/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Conradin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AE9BB6B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Das Thal</w:t>
            </w:r>
          </w:p>
        </w:tc>
        <w:tc>
          <w:tcPr>
            <w:tcW w:w="2835" w:type="dxa"/>
            <w:noWrap/>
            <w:hideMark/>
          </w:tcPr>
          <w:p w14:paraId="23C7D84E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12 Lieder, Op. 60, Nr. 1 </w:t>
            </w:r>
          </w:p>
        </w:tc>
        <w:tc>
          <w:tcPr>
            <w:tcW w:w="709" w:type="dxa"/>
            <w:noWrap/>
            <w:hideMark/>
          </w:tcPr>
          <w:p w14:paraId="44C1F97C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04DC">
              <w:rPr>
                <w:rFonts w:ascii="Calibri" w:eastAsia="Times New Roman" w:hAnsi="Calibri" w:cs="Calibri"/>
                <w:color w:val="000000"/>
              </w:rPr>
              <w:t>1824</w:t>
            </w:r>
          </w:p>
        </w:tc>
      </w:tr>
      <w:tr w:rsidR="000104DC" w:rsidRPr="000104DC" w14:paraId="713A7580" w14:textId="77777777" w:rsidTr="007946BA">
        <w:trPr>
          <w:trHeight w:val="320"/>
        </w:trPr>
        <w:tc>
          <w:tcPr>
            <w:tcW w:w="2410" w:type="dxa"/>
            <w:noWrap/>
            <w:hideMark/>
          </w:tcPr>
          <w:p w14:paraId="166E7FE4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Groth, Klaus</w:t>
            </w:r>
          </w:p>
        </w:tc>
        <w:tc>
          <w:tcPr>
            <w:tcW w:w="2663" w:type="dxa"/>
            <w:noWrap/>
            <w:hideMark/>
          </w:tcPr>
          <w:p w14:paraId="282D16F6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Heimweh III</w:t>
            </w:r>
          </w:p>
        </w:tc>
        <w:tc>
          <w:tcPr>
            <w:tcW w:w="739" w:type="dxa"/>
            <w:noWrap/>
            <w:hideMark/>
          </w:tcPr>
          <w:p w14:paraId="64D699A1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1839</w:t>
            </w:r>
          </w:p>
        </w:tc>
        <w:tc>
          <w:tcPr>
            <w:tcW w:w="2268" w:type="dxa"/>
            <w:noWrap/>
            <w:hideMark/>
          </w:tcPr>
          <w:p w14:paraId="17D0B385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Brahms, Johannes</w:t>
            </w:r>
          </w:p>
        </w:tc>
        <w:tc>
          <w:tcPr>
            <w:tcW w:w="2835" w:type="dxa"/>
            <w:noWrap/>
            <w:hideMark/>
          </w:tcPr>
          <w:p w14:paraId="3C83BCB9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Ich sah als Knabe Blumen blühen</w:t>
            </w:r>
          </w:p>
        </w:tc>
        <w:tc>
          <w:tcPr>
            <w:tcW w:w="2835" w:type="dxa"/>
            <w:noWrap/>
            <w:hideMark/>
          </w:tcPr>
          <w:p w14:paraId="24EBE305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 Lieder, Op.63</w:t>
            </w:r>
          </w:p>
        </w:tc>
        <w:tc>
          <w:tcPr>
            <w:tcW w:w="709" w:type="dxa"/>
            <w:noWrap/>
            <w:hideMark/>
          </w:tcPr>
          <w:p w14:paraId="0870FA2E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04DC">
              <w:rPr>
                <w:rFonts w:ascii="Calibri" w:eastAsia="Times New Roman" w:hAnsi="Calibri" w:cs="Calibri"/>
                <w:color w:val="000000"/>
              </w:rPr>
              <w:t>1875</w:t>
            </w:r>
          </w:p>
        </w:tc>
      </w:tr>
      <w:tr w:rsidR="000104DC" w:rsidRPr="000104DC" w14:paraId="01F0583E" w14:textId="77777777" w:rsidTr="0079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410" w:type="dxa"/>
            <w:noWrap/>
            <w:hideMark/>
          </w:tcPr>
          <w:p w14:paraId="6ABA9194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Kerner, Justinus</w:t>
            </w:r>
          </w:p>
        </w:tc>
        <w:tc>
          <w:tcPr>
            <w:tcW w:w="2663" w:type="dxa"/>
            <w:noWrap/>
            <w:hideMark/>
          </w:tcPr>
          <w:p w14:paraId="126FD221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 Wanderer in der Sägemühle</w:t>
            </w:r>
          </w:p>
        </w:tc>
        <w:tc>
          <w:tcPr>
            <w:tcW w:w="739" w:type="dxa"/>
            <w:noWrap/>
            <w:hideMark/>
          </w:tcPr>
          <w:p w14:paraId="66DCFD06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1826</w:t>
            </w:r>
          </w:p>
        </w:tc>
        <w:tc>
          <w:tcPr>
            <w:tcW w:w="2268" w:type="dxa"/>
            <w:noWrap/>
            <w:hideMark/>
          </w:tcPr>
          <w:p w14:paraId="46E3C27F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Schumann, Clara</w:t>
            </w:r>
          </w:p>
        </w:tc>
        <w:tc>
          <w:tcPr>
            <w:tcW w:w="2835" w:type="dxa"/>
            <w:noWrap/>
            <w:hideMark/>
          </w:tcPr>
          <w:p w14:paraId="2AA94A85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 Wanderer in der Sägemühle</w:t>
            </w:r>
          </w:p>
        </w:tc>
        <w:tc>
          <w:tcPr>
            <w:tcW w:w="2835" w:type="dxa"/>
            <w:noWrap/>
            <w:hideMark/>
          </w:tcPr>
          <w:p w14:paraId="3B9C95A0" w14:textId="77777777" w:rsidR="000104DC" w:rsidRPr="000104DC" w:rsidRDefault="000104DC" w:rsidP="007946B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0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 Lieder, Op. 13, Nr. 6</w:t>
            </w:r>
          </w:p>
        </w:tc>
        <w:tc>
          <w:tcPr>
            <w:tcW w:w="709" w:type="dxa"/>
            <w:noWrap/>
            <w:hideMark/>
          </w:tcPr>
          <w:p w14:paraId="0124F5A4" w14:textId="77777777" w:rsidR="000104DC" w:rsidRPr="000104DC" w:rsidRDefault="000104DC" w:rsidP="007946BA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04DC">
              <w:rPr>
                <w:rFonts w:ascii="Calibri" w:eastAsia="Times New Roman" w:hAnsi="Calibri" w:cs="Calibri"/>
                <w:color w:val="000000"/>
              </w:rPr>
              <w:t>1832</w:t>
            </w:r>
          </w:p>
        </w:tc>
      </w:tr>
    </w:tbl>
    <w:p w14:paraId="371D2DAC" w14:textId="1809D7F5" w:rsidR="003116BB" w:rsidRDefault="003116BB" w:rsidP="003116BB">
      <w:pPr>
        <w:pStyle w:val="Caption"/>
        <w:keepNext/>
        <w:spacing w:line="480" w:lineRule="auto"/>
        <w:rPr>
          <w:lang w:val="en-US"/>
        </w:rPr>
      </w:pPr>
      <w:r w:rsidRPr="00A75AD0">
        <w:rPr>
          <w:lang w:val="en-US"/>
        </w:rPr>
        <w:lastRenderedPageBreak/>
        <w:t xml:space="preserve">Table </w:t>
      </w:r>
      <w:r>
        <w:rPr>
          <w:lang w:val="en-US"/>
        </w:rPr>
        <w:t>S</w:t>
      </w:r>
      <w:r>
        <w:fldChar w:fldCharType="begin"/>
      </w:r>
      <w:r w:rsidRPr="00A75AD0">
        <w:rPr>
          <w:lang w:val="en-US"/>
        </w:rPr>
        <w:instrText xml:space="preserve"> SEQ Table \* ARABIC </w:instrText>
      </w:r>
      <w:r>
        <w:fldChar w:fldCharType="separate"/>
      </w:r>
      <w:r>
        <w:rPr>
          <w:noProof/>
          <w:lang w:val="en-US"/>
        </w:rPr>
        <w:t>2</w:t>
      </w:r>
      <w:r>
        <w:fldChar w:fldCharType="end"/>
      </w:r>
      <w:r w:rsidRPr="00A75AD0">
        <w:rPr>
          <w:lang w:val="en-US"/>
        </w:rPr>
        <w:t xml:space="preserve">: </w:t>
      </w:r>
      <w:r>
        <w:rPr>
          <w:lang w:val="en-US"/>
        </w:rPr>
        <w:t>Illustration of poem modification (removal of rhyme and meter) with first stanza of the poem “</w:t>
      </w:r>
      <w:proofErr w:type="spellStart"/>
      <w:r>
        <w:rPr>
          <w:lang w:val="en-US"/>
        </w:rPr>
        <w:t>Wehmut</w:t>
      </w:r>
      <w:proofErr w:type="spellEnd"/>
      <w:r>
        <w:rPr>
          <w:lang w:val="en-US"/>
        </w:rPr>
        <w:t>” by Joseph von Eichendorff.</w:t>
      </w: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4759"/>
        <w:gridCol w:w="4760"/>
        <w:gridCol w:w="4760"/>
      </w:tblGrid>
      <w:tr w:rsidR="003116BB" w14:paraId="1D97A28C" w14:textId="77777777" w:rsidTr="00FF2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59" w:type="dxa"/>
          </w:tcPr>
          <w:p w14:paraId="1542946B" w14:textId="6F463A65" w:rsidR="003116BB" w:rsidRDefault="003116BB" w:rsidP="00FF2E02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Original poem</w:t>
            </w:r>
          </w:p>
        </w:tc>
        <w:tc>
          <w:tcPr>
            <w:tcW w:w="4760" w:type="dxa"/>
          </w:tcPr>
          <w:p w14:paraId="36447795" w14:textId="0FE9D129" w:rsidR="003116BB" w:rsidRDefault="003116BB" w:rsidP="00FF2E02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Removal of rhyme</w:t>
            </w:r>
          </w:p>
        </w:tc>
        <w:tc>
          <w:tcPr>
            <w:tcW w:w="4760" w:type="dxa"/>
          </w:tcPr>
          <w:p w14:paraId="7BAC5722" w14:textId="7828E15A" w:rsidR="003116BB" w:rsidRDefault="00610196" w:rsidP="00FF2E02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Removal of meter</w:t>
            </w:r>
          </w:p>
        </w:tc>
      </w:tr>
      <w:tr w:rsidR="003116BB" w:rsidRPr="003116BB" w14:paraId="7A8D0EDD" w14:textId="77777777" w:rsidTr="00FF2E02">
        <w:tc>
          <w:tcPr>
            <w:tcW w:w="4759" w:type="dxa"/>
          </w:tcPr>
          <w:p w14:paraId="36B58FBC" w14:textId="77777777" w:rsidR="003116BB" w:rsidRPr="003116BB" w:rsidRDefault="003116BB" w:rsidP="003116BB">
            <w:pPr>
              <w:spacing w:line="360" w:lineRule="auto"/>
              <w:rPr>
                <w:i/>
                <w:iCs/>
                <w:noProof/>
              </w:rPr>
            </w:pPr>
            <w:r w:rsidRPr="003116BB">
              <w:rPr>
                <w:i/>
                <w:iCs/>
                <w:noProof/>
              </w:rPr>
              <w:t xml:space="preserve">Ich kann wohl manchmal </w:t>
            </w:r>
            <w:r w:rsidRPr="00610196">
              <w:rPr>
                <w:b/>
                <w:bCs/>
                <w:i/>
                <w:iCs/>
                <w:noProof/>
              </w:rPr>
              <w:t>singen</w:t>
            </w:r>
            <w:r w:rsidRPr="003116BB">
              <w:rPr>
                <w:i/>
                <w:iCs/>
                <w:noProof/>
              </w:rPr>
              <w:t>,</w:t>
            </w:r>
          </w:p>
          <w:p w14:paraId="6E57E055" w14:textId="77777777" w:rsidR="003116BB" w:rsidRPr="003116BB" w:rsidRDefault="003116BB" w:rsidP="003116BB">
            <w:pPr>
              <w:spacing w:line="360" w:lineRule="auto"/>
              <w:rPr>
                <w:i/>
                <w:iCs/>
                <w:noProof/>
              </w:rPr>
            </w:pPr>
            <w:r w:rsidRPr="003116BB">
              <w:rPr>
                <w:i/>
                <w:iCs/>
                <w:noProof/>
              </w:rPr>
              <w:t xml:space="preserve">Als ob ich fröhlich </w:t>
            </w:r>
            <w:r w:rsidRPr="003116BB">
              <w:rPr>
                <w:b/>
                <w:bCs/>
                <w:i/>
                <w:iCs/>
                <w:noProof/>
              </w:rPr>
              <w:t>sei</w:t>
            </w:r>
            <w:r w:rsidRPr="003116BB">
              <w:rPr>
                <w:i/>
                <w:iCs/>
                <w:noProof/>
              </w:rPr>
              <w:t>,</w:t>
            </w:r>
          </w:p>
          <w:p w14:paraId="3C461032" w14:textId="77777777" w:rsidR="003116BB" w:rsidRPr="003116BB" w:rsidRDefault="003116BB" w:rsidP="003116BB">
            <w:pPr>
              <w:spacing w:line="360" w:lineRule="auto"/>
              <w:rPr>
                <w:i/>
                <w:iCs/>
                <w:noProof/>
              </w:rPr>
            </w:pPr>
            <w:r w:rsidRPr="003116BB">
              <w:rPr>
                <w:i/>
                <w:iCs/>
                <w:noProof/>
              </w:rPr>
              <w:t xml:space="preserve">Doch heimlich Tränen </w:t>
            </w:r>
            <w:r w:rsidRPr="00610196">
              <w:rPr>
                <w:b/>
                <w:bCs/>
                <w:i/>
                <w:iCs/>
                <w:noProof/>
              </w:rPr>
              <w:t>dringen</w:t>
            </w:r>
            <w:r w:rsidRPr="003116BB">
              <w:rPr>
                <w:i/>
                <w:iCs/>
                <w:noProof/>
              </w:rPr>
              <w:t>,</w:t>
            </w:r>
          </w:p>
          <w:p w14:paraId="66E8169E" w14:textId="77777777" w:rsidR="003116BB" w:rsidRPr="003116BB" w:rsidRDefault="003116BB" w:rsidP="003116BB">
            <w:pPr>
              <w:spacing w:line="360" w:lineRule="auto"/>
              <w:rPr>
                <w:i/>
                <w:iCs/>
                <w:noProof/>
              </w:rPr>
            </w:pPr>
            <w:r w:rsidRPr="003116BB">
              <w:rPr>
                <w:i/>
                <w:iCs/>
                <w:noProof/>
              </w:rPr>
              <w:t xml:space="preserve">Da wird das Herz mir </w:t>
            </w:r>
            <w:r w:rsidRPr="003116BB">
              <w:rPr>
                <w:b/>
                <w:bCs/>
                <w:i/>
                <w:iCs/>
                <w:noProof/>
              </w:rPr>
              <w:t>frei</w:t>
            </w:r>
            <w:r w:rsidRPr="003116BB">
              <w:rPr>
                <w:i/>
                <w:iCs/>
                <w:noProof/>
              </w:rPr>
              <w:t>.</w:t>
            </w:r>
          </w:p>
          <w:p w14:paraId="5D439D9D" w14:textId="77777777" w:rsidR="003116BB" w:rsidRPr="003116BB" w:rsidRDefault="003116BB" w:rsidP="003116BB"/>
        </w:tc>
        <w:tc>
          <w:tcPr>
            <w:tcW w:w="4760" w:type="dxa"/>
          </w:tcPr>
          <w:p w14:paraId="06027830" w14:textId="548A4BA8" w:rsidR="003116BB" w:rsidRPr="003116BB" w:rsidRDefault="003116BB" w:rsidP="003116BB">
            <w:pPr>
              <w:spacing w:line="360" w:lineRule="auto"/>
            </w:pPr>
            <w:r w:rsidRPr="003116BB">
              <w:rPr>
                <w:i/>
                <w:iCs/>
                <w:noProof/>
              </w:rPr>
              <w:t xml:space="preserve">Ich kann wohl manchmal </w:t>
            </w:r>
            <w:r w:rsidRPr="00610196">
              <w:rPr>
                <w:b/>
                <w:bCs/>
                <w:i/>
                <w:iCs/>
                <w:noProof/>
              </w:rPr>
              <w:t>singen</w:t>
            </w:r>
            <w:r w:rsidRPr="003116BB">
              <w:rPr>
                <w:i/>
                <w:iCs/>
                <w:noProof/>
              </w:rPr>
              <w:t>,</w:t>
            </w:r>
            <w:r w:rsidRPr="003116BB">
              <w:rPr>
                <w:i/>
                <w:iCs/>
                <w:noProof/>
              </w:rPr>
              <w:br/>
              <w:t xml:space="preserve">Als ob ich fröhlich </w:t>
            </w:r>
            <w:r w:rsidRPr="00610196">
              <w:rPr>
                <w:b/>
                <w:bCs/>
                <w:i/>
                <w:iCs/>
                <w:noProof/>
                <w:color w:val="FF0000"/>
              </w:rPr>
              <w:t>wär’</w:t>
            </w:r>
            <w:r w:rsidRPr="003116BB">
              <w:rPr>
                <w:b/>
                <w:bCs/>
                <w:i/>
                <w:iCs/>
                <w:noProof/>
              </w:rPr>
              <w:t>,</w:t>
            </w:r>
            <w:r w:rsidRPr="003116BB">
              <w:rPr>
                <w:i/>
                <w:iCs/>
                <w:noProof/>
              </w:rPr>
              <w:br/>
              <w:t xml:space="preserve">Doch heimlich Tränen </w:t>
            </w:r>
            <w:r w:rsidRPr="00610196">
              <w:rPr>
                <w:b/>
                <w:bCs/>
                <w:i/>
                <w:iCs/>
                <w:noProof/>
                <w:color w:val="FF0000"/>
              </w:rPr>
              <w:t>kommen</w:t>
            </w:r>
            <w:r w:rsidRPr="003116BB">
              <w:rPr>
                <w:i/>
                <w:iCs/>
                <w:noProof/>
              </w:rPr>
              <w:t>,</w:t>
            </w:r>
            <w:r w:rsidRPr="003116BB">
              <w:rPr>
                <w:i/>
                <w:iCs/>
                <w:noProof/>
              </w:rPr>
              <w:br/>
              <w:t xml:space="preserve">Da wird das Herz mir </w:t>
            </w:r>
            <w:r w:rsidRPr="00610196">
              <w:rPr>
                <w:b/>
                <w:bCs/>
                <w:i/>
                <w:iCs/>
                <w:noProof/>
              </w:rPr>
              <w:t>frei</w:t>
            </w:r>
            <w:r w:rsidRPr="003116BB">
              <w:rPr>
                <w:i/>
                <w:iCs/>
                <w:noProof/>
              </w:rPr>
              <w:t>.</w:t>
            </w:r>
          </w:p>
        </w:tc>
        <w:tc>
          <w:tcPr>
            <w:tcW w:w="4760" w:type="dxa"/>
          </w:tcPr>
          <w:p w14:paraId="27C98F59" w14:textId="1F07277B" w:rsidR="003116BB" w:rsidRPr="003116BB" w:rsidRDefault="006C10D6" w:rsidP="006C10D6">
            <w:pPr>
              <w:spacing w:line="360" w:lineRule="auto"/>
            </w:pPr>
            <w:r w:rsidRPr="006C10D6">
              <w:rPr>
                <w:i/>
                <w:iCs/>
                <w:noProof/>
              </w:rPr>
              <w:t xml:space="preserve">Ich kann wohl </w:t>
            </w:r>
            <w:r w:rsidRPr="006C10D6">
              <w:rPr>
                <w:b/>
                <w:bCs/>
                <w:i/>
                <w:iCs/>
                <w:noProof/>
              </w:rPr>
              <w:t>manches Mal</w:t>
            </w:r>
            <w:r w:rsidRPr="006C10D6">
              <w:rPr>
                <w:i/>
                <w:iCs/>
                <w:noProof/>
              </w:rPr>
              <w:t xml:space="preserve"> singen,</w:t>
            </w:r>
            <w:r w:rsidRPr="006C10D6">
              <w:rPr>
                <w:i/>
                <w:iCs/>
                <w:noProof/>
              </w:rPr>
              <w:br/>
              <w:t xml:space="preserve">Als ob </w:t>
            </w:r>
            <w:r w:rsidRPr="006C10D6">
              <w:rPr>
                <w:b/>
                <w:bCs/>
                <w:i/>
                <w:iCs/>
                <w:noProof/>
              </w:rPr>
              <w:t>mir fröhlich zumut</w:t>
            </w:r>
            <w:r w:rsidRPr="006C10D6">
              <w:rPr>
                <w:i/>
                <w:iCs/>
                <w:noProof/>
              </w:rPr>
              <w:t xml:space="preserve"> sei, </w:t>
            </w:r>
            <w:r w:rsidRPr="006C10D6">
              <w:rPr>
                <w:i/>
                <w:iCs/>
                <w:noProof/>
              </w:rPr>
              <w:br/>
              <w:t xml:space="preserve">Doch heimlich </w:t>
            </w:r>
            <w:r w:rsidRPr="006C10D6">
              <w:rPr>
                <w:b/>
                <w:bCs/>
                <w:i/>
                <w:iCs/>
                <w:noProof/>
              </w:rPr>
              <w:t xml:space="preserve">die </w:t>
            </w:r>
            <w:r w:rsidRPr="006C10D6">
              <w:rPr>
                <w:i/>
                <w:iCs/>
                <w:noProof/>
              </w:rPr>
              <w:t xml:space="preserve">Tränen dringen, </w:t>
            </w:r>
            <w:r w:rsidRPr="006C10D6">
              <w:rPr>
                <w:i/>
                <w:iCs/>
                <w:noProof/>
              </w:rPr>
              <w:br/>
              <w:t xml:space="preserve">Da wird </w:t>
            </w:r>
            <w:r w:rsidRPr="006C10D6">
              <w:rPr>
                <w:b/>
                <w:bCs/>
                <w:i/>
                <w:iCs/>
                <w:noProof/>
              </w:rPr>
              <w:t>mir das Herz</w:t>
            </w:r>
            <w:r w:rsidRPr="006C10D6">
              <w:rPr>
                <w:i/>
                <w:iCs/>
                <w:noProof/>
              </w:rPr>
              <w:t xml:space="preserve"> frei.</w:t>
            </w:r>
          </w:p>
        </w:tc>
      </w:tr>
    </w:tbl>
    <w:p w14:paraId="0C28451E" w14:textId="77777777" w:rsidR="003116BB" w:rsidRPr="003116BB" w:rsidRDefault="003116BB" w:rsidP="003116BB"/>
    <w:p w14:paraId="6617AF56" w14:textId="77777777" w:rsidR="003116BB" w:rsidRPr="003116BB" w:rsidRDefault="003116BB">
      <w:pPr>
        <w:rPr>
          <w:rFonts w:ascii="Times New Roman" w:hAnsi="Times New Roman" w:cs="Times New Roman"/>
          <w:i/>
          <w:iCs/>
          <w:color w:val="44546A" w:themeColor="text2"/>
          <w:sz w:val="18"/>
          <w:szCs w:val="18"/>
        </w:rPr>
      </w:pPr>
      <w:r w:rsidRPr="003116BB">
        <w:rPr>
          <w:rFonts w:ascii="Times New Roman" w:hAnsi="Times New Roman" w:cs="Times New Roman"/>
        </w:rPr>
        <w:br w:type="page"/>
      </w:r>
    </w:p>
    <w:p w14:paraId="351CFA95" w14:textId="0B5CA168" w:rsidR="006C6FE4" w:rsidRPr="00434D84" w:rsidRDefault="00D26495" w:rsidP="006C6FE4">
      <w:pPr>
        <w:pStyle w:val="Caption"/>
        <w:keepNext/>
        <w:spacing w:after="120" w:line="480" w:lineRule="auto"/>
        <w:rPr>
          <w:rFonts w:ascii="Times New Roman" w:hAnsi="Times New Roman" w:cs="Times New Roman"/>
          <w:lang w:val="en-US"/>
        </w:rPr>
      </w:pPr>
      <w:r w:rsidRPr="00A75AD0">
        <w:rPr>
          <w:lang w:val="en-US"/>
        </w:rPr>
        <w:lastRenderedPageBreak/>
        <w:t xml:space="preserve">Table </w:t>
      </w:r>
      <w:r>
        <w:rPr>
          <w:lang w:val="en-US"/>
        </w:rPr>
        <w:t>S</w:t>
      </w:r>
      <w:r>
        <w:fldChar w:fldCharType="begin"/>
      </w:r>
      <w:r w:rsidRPr="00A75AD0">
        <w:rPr>
          <w:lang w:val="en-US"/>
        </w:rPr>
        <w:instrText xml:space="preserve"> SEQ Table \* ARABIC </w:instrText>
      </w:r>
      <w:r>
        <w:fldChar w:fldCharType="separate"/>
      </w:r>
      <w:r>
        <w:rPr>
          <w:noProof/>
          <w:lang w:val="en-US"/>
        </w:rPr>
        <w:t>3</w:t>
      </w:r>
      <w:r>
        <w:fldChar w:fldCharType="end"/>
      </w:r>
      <w:r w:rsidR="006C6FE4" w:rsidRPr="00434D84">
        <w:rPr>
          <w:rFonts w:ascii="Times New Roman" w:hAnsi="Times New Roman" w:cs="Times New Roman"/>
          <w:lang w:val="en-US"/>
        </w:rPr>
        <w:t xml:space="preserve">: Scales used listed in the order of the factor structure derived from the ratings. </w:t>
      </w:r>
      <w:r w:rsidR="006C6FE4" w:rsidRPr="003116BB">
        <w:rPr>
          <w:rFonts w:ascii="Times New Roman" w:hAnsi="Times New Roman" w:cs="Times New Roman"/>
          <w:lang w:val="en-US"/>
        </w:rPr>
        <w:t>Only factor loadings &gt; 0.3 are considered and illustrated in the respective cells.</w:t>
      </w:r>
    </w:p>
    <w:tbl>
      <w:tblPr>
        <w:tblStyle w:val="PlainTable2"/>
        <w:tblW w:w="10663" w:type="dxa"/>
        <w:tblLook w:val="04A0" w:firstRow="1" w:lastRow="0" w:firstColumn="1" w:lastColumn="0" w:noHBand="0" w:noVBand="1"/>
      </w:tblPr>
      <w:tblGrid>
        <w:gridCol w:w="1430"/>
        <w:gridCol w:w="2681"/>
        <w:gridCol w:w="2725"/>
        <w:gridCol w:w="1843"/>
        <w:gridCol w:w="1984"/>
      </w:tblGrid>
      <w:tr w:rsidR="006C6FE4" w:rsidRPr="00434D84" w14:paraId="703E739D" w14:textId="77777777" w:rsidTr="00F01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33C5FA59" w14:textId="77777777" w:rsidR="006C6FE4" w:rsidRPr="00825871" w:rsidRDefault="006C6FE4" w:rsidP="00F01E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Adjective</w:t>
            </w:r>
          </w:p>
        </w:tc>
        <w:tc>
          <w:tcPr>
            <w:tcW w:w="2725" w:type="dxa"/>
          </w:tcPr>
          <w:p w14:paraId="4D220877" w14:textId="77777777" w:rsidR="006C6FE4" w:rsidRPr="00434D84" w:rsidRDefault="006C6FE4" w:rsidP="00F01E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Gloss</w:t>
            </w:r>
            <w:proofErr w:type="spellEnd"/>
          </w:p>
        </w:tc>
        <w:tc>
          <w:tcPr>
            <w:tcW w:w="2725" w:type="dxa"/>
            <w:noWrap/>
            <w:hideMark/>
          </w:tcPr>
          <w:p w14:paraId="2DAB98CB" w14:textId="77777777" w:rsidR="006C6FE4" w:rsidRPr="00825871" w:rsidRDefault="006C6FE4" w:rsidP="00F01E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</w:t>
            </w:r>
            <w:proofErr w:type="spellEnd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»</w:t>
            </w: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Beauty</w:t>
            </w:r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«</w:t>
            </w:r>
          </w:p>
        </w:tc>
        <w:tc>
          <w:tcPr>
            <w:tcW w:w="1843" w:type="dxa"/>
            <w:noWrap/>
            <w:hideMark/>
          </w:tcPr>
          <w:p w14:paraId="2B117C3D" w14:textId="77777777" w:rsidR="006C6FE4" w:rsidRPr="00825871" w:rsidRDefault="006C6FE4" w:rsidP="00F01E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</w:t>
            </w:r>
            <w:proofErr w:type="spellEnd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»</w:t>
            </w: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Joy</w:t>
            </w:r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«</w:t>
            </w:r>
          </w:p>
        </w:tc>
        <w:tc>
          <w:tcPr>
            <w:tcW w:w="1984" w:type="dxa"/>
            <w:noWrap/>
            <w:hideMark/>
          </w:tcPr>
          <w:p w14:paraId="58D7F77E" w14:textId="77777777" w:rsidR="006C6FE4" w:rsidRPr="00825871" w:rsidRDefault="006C6FE4" w:rsidP="00F01E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</w:t>
            </w:r>
            <w:proofErr w:type="spellEnd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»</w:t>
            </w: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Melody</w:t>
            </w:r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«</w:t>
            </w:r>
          </w:p>
        </w:tc>
      </w:tr>
      <w:tr w:rsidR="006C6FE4" w:rsidRPr="00434D84" w14:paraId="6FE3B601" w14:textId="77777777" w:rsidTr="00F0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26E63BE2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gefallen</w:t>
            </w:r>
          </w:p>
        </w:tc>
        <w:tc>
          <w:tcPr>
            <w:tcW w:w="2725" w:type="dxa"/>
          </w:tcPr>
          <w:p w14:paraId="69940BAA" w14:textId="77777777" w:rsidR="006C6FE4" w:rsidRPr="00434D84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liking</w:t>
            </w:r>
            <w:proofErr w:type="spellEnd"/>
          </w:p>
        </w:tc>
        <w:tc>
          <w:tcPr>
            <w:tcW w:w="2725" w:type="dxa"/>
            <w:noWrap/>
            <w:hideMark/>
          </w:tcPr>
          <w:p w14:paraId="6F906C4B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0.68</w:t>
            </w:r>
          </w:p>
        </w:tc>
        <w:tc>
          <w:tcPr>
            <w:tcW w:w="1843" w:type="dxa"/>
            <w:noWrap/>
            <w:hideMark/>
          </w:tcPr>
          <w:p w14:paraId="12977CE6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  <w:tc>
          <w:tcPr>
            <w:tcW w:w="1984" w:type="dxa"/>
            <w:noWrap/>
            <w:hideMark/>
          </w:tcPr>
          <w:p w14:paraId="589F3C93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0.32</w:t>
            </w:r>
          </w:p>
        </w:tc>
      </w:tr>
      <w:tr w:rsidR="006C6FE4" w:rsidRPr="00434D84" w14:paraId="4623FCBE" w14:textId="77777777" w:rsidTr="00F01E1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0DCA4611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belebend</w:t>
            </w:r>
          </w:p>
        </w:tc>
        <w:tc>
          <w:tcPr>
            <w:tcW w:w="2725" w:type="dxa"/>
          </w:tcPr>
          <w:p w14:paraId="23EEBDD7" w14:textId="77777777" w:rsidR="006C6FE4" w:rsidRPr="00434D84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invigorating</w:t>
            </w:r>
            <w:proofErr w:type="spellEnd"/>
          </w:p>
        </w:tc>
        <w:tc>
          <w:tcPr>
            <w:tcW w:w="2725" w:type="dxa"/>
            <w:noWrap/>
            <w:hideMark/>
          </w:tcPr>
          <w:p w14:paraId="18F59568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0.48</w:t>
            </w:r>
          </w:p>
        </w:tc>
        <w:tc>
          <w:tcPr>
            <w:tcW w:w="1843" w:type="dxa"/>
            <w:noWrap/>
            <w:hideMark/>
          </w:tcPr>
          <w:p w14:paraId="20718861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0.39</w:t>
            </w:r>
          </w:p>
        </w:tc>
        <w:tc>
          <w:tcPr>
            <w:tcW w:w="1984" w:type="dxa"/>
            <w:noWrap/>
            <w:hideMark/>
          </w:tcPr>
          <w:p w14:paraId="3E89C3A9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0.41</w:t>
            </w:r>
          </w:p>
        </w:tc>
      </w:tr>
      <w:tr w:rsidR="006C6FE4" w:rsidRPr="00434D84" w14:paraId="3B2572DD" w14:textId="77777777" w:rsidTr="00F0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6DA3D066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beruhigend</w:t>
            </w:r>
          </w:p>
        </w:tc>
        <w:tc>
          <w:tcPr>
            <w:tcW w:w="2725" w:type="dxa"/>
          </w:tcPr>
          <w:p w14:paraId="407ECEEB" w14:textId="77777777" w:rsidR="006C6FE4" w:rsidRPr="00434D84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calming</w:t>
            </w:r>
            <w:proofErr w:type="spellEnd"/>
          </w:p>
        </w:tc>
        <w:tc>
          <w:tcPr>
            <w:tcW w:w="2725" w:type="dxa"/>
            <w:noWrap/>
            <w:hideMark/>
          </w:tcPr>
          <w:p w14:paraId="5BD4DC92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0.45</w:t>
            </w:r>
          </w:p>
        </w:tc>
        <w:tc>
          <w:tcPr>
            <w:tcW w:w="1843" w:type="dxa"/>
            <w:noWrap/>
            <w:hideMark/>
          </w:tcPr>
          <w:p w14:paraId="101EA6A8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0.36</w:t>
            </w:r>
          </w:p>
        </w:tc>
        <w:tc>
          <w:tcPr>
            <w:tcW w:w="1984" w:type="dxa"/>
            <w:noWrap/>
            <w:hideMark/>
          </w:tcPr>
          <w:p w14:paraId="02EC37CD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</w:tr>
      <w:tr w:rsidR="006C6FE4" w:rsidRPr="00434D84" w14:paraId="37B0F8C0" w14:textId="77777777" w:rsidTr="00F01E1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26B45564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berührend</w:t>
            </w:r>
          </w:p>
        </w:tc>
        <w:tc>
          <w:tcPr>
            <w:tcW w:w="2725" w:type="dxa"/>
          </w:tcPr>
          <w:p w14:paraId="6F3CA448" w14:textId="77777777" w:rsidR="006C6FE4" w:rsidRPr="00434D84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touching</w:t>
            </w:r>
            <w:proofErr w:type="spellEnd"/>
          </w:p>
        </w:tc>
        <w:tc>
          <w:tcPr>
            <w:tcW w:w="2725" w:type="dxa"/>
            <w:noWrap/>
            <w:hideMark/>
          </w:tcPr>
          <w:p w14:paraId="04775EE3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0.79</w:t>
            </w:r>
          </w:p>
        </w:tc>
        <w:tc>
          <w:tcPr>
            <w:tcW w:w="1843" w:type="dxa"/>
            <w:noWrap/>
            <w:hideMark/>
          </w:tcPr>
          <w:p w14:paraId="727FE056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  <w:tc>
          <w:tcPr>
            <w:tcW w:w="1984" w:type="dxa"/>
            <w:noWrap/>
            <w:hideMark/>
          </w:tcPr>
          <w:p w14:paraId="2ECE3416" w14:textId="77777777" w:rsidR="006C6FE4" w:rsidRPr="00825871" w:rsidRDefault="006C6FE4" w:rsidP="00F01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DE" w:eastAsia="en-GB"/>
              </w:rPr>
            </w:pPr>
          </w:p>
        </w:tc>
      </w:tr>
      <w:tr w:rsidR="006C6FE4" w:rsidRPr="00434D84" w14:paraId="2D47EAD5" w14:textId="77777777" w:rsidTr="00F0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1B439F8A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bewegend</w:t>
            </w:r>
          </w:p>
        </w:tc>
        <w:tc>
          <w:tcPr>
            <w:tcW w:w="2725" w:type="dxa"/>
          </w:tcPr>
          <w:p w14:paraId="0C4C370B" w14:textId="77777777" w:rsidR="006C6FE4" w:rsidRPr="00434D84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moving</w:t>
            </w:r>
            <w:proofErr w:type="spellEnd"/>
          </w:p>
        </w:tc>
        <w:tc>
          <w:tcPr>
            <w:tcW w:w="2725" w:type="dxa"/>
            <w:noWrap/>
            <w:hideMark/>
          </w:tcPr>
          <w:p w14:paraId="62E86687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0.75</w:t>
            </w:r>
          </w:p>
        </w:tc>
        <w:tc>
          <w:tcPr>
            <w:tcW w:w="1843" w:type="dxa"/>
            <w:noWrap/>
            <w:hideMark/>
          </w:tcPr>
          <w:p w14:paraId="08B23877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  <w:tc>
          <w:tcPr>
            <w:tcW w:w="1984" w:type="dxa"/>
            <w:noWrap/>
            <w:hideMark/>
          </w:tcPr>
          <w:p w14:paraId="382CE487" w14:textId="77777777" w:rsidR="006C6FE4" w:rsidRPr="00825871" w:rsidRDefault="006C6FE4" w:rsidP="00F0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DE" w:eastAsia="en-GB"/>
              </w:rPr>
            </w:pPr>
          </w:p>
        </w:tc>
      </w:tr>
      <w:tr w:rsidR="006C6FE4" w:rsidRPr="00434D84" w14:paraId="1A95EA56" w14:textId="77777777" w:rsidTr="00F01E1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3B08B469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ergreifend</w:t>
            </w:r>
          </w:p>
        </w:tc>
        <w:tc>
          <w:tcPr>
            <w:tcW w:w="2725" w:type="dxa"/>
          </w:tcPr>
          <w:p w14:paraId="57FE017A" w14:textId="77777777" w:rsidR="006C6FE4" w:rsidRPr="00434D84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stirring</w:t>
            </w:r>
            <w:proofErr w:type="spellEnd"/>
          </w:p>
        </w:tc>
        <w:tc>
          <w:tcPr>
            <w:tcW w:w="2725" w:type="dxa"/>
            <w:noWrap/>
            <w:hideMark/>
          </w:tcPr>
          <w:p w14:paraId="468B7D49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0.77</w:t>
            </w:r>
          </w:p>
        </w:tc>
        <w:tc>
          <w:tcPr>
            <w:tcW w:w="1843" w:type="dxa"/>
            <w:noWrap/>
            <w:hideMark/>
          </w:tcPr>
          <w:p w14:paraId="70523CCC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  <w:tc>
          <w:tcPr>
            <w:tcW w:w="1984" w:type="dxa"/>
            <w:noWrap/>
            <w:hideMark/>
          </w:tcPr>
          <w:p w14:paraId="1DF351CD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0.32</w:t>
            </w:r>
          </w:p>
        </w:tc>
      </w:tr>
      <w:tr w:rsidR="006C6FE4" w:rsidRPr="00434D84" w14:paraId="69C7CBCF" w14:textId="77777777" w:rsidTr="00F0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044B95F3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freudig</w:t>
            </w:r>
          </w:p>
        </w:tc>
        <w:tc>
          <w:tcPr>
            <w:tcW w:w="2725" w:type="dxa"/>
          </w:tcPr>
          <w:p w14:paraId="62C4414D" w14:textId="77777777" w:rsidR="006C6FE4" w:rsidRPr="00434D84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joyfull</w:t>
            </w:r>
            <w:proofErr w:type="spellEnd"/>
          </w:p>
        </w:tc>
        <w:tc>
          <w:tcPr>
            <w:tcW w:w="2725" w:type="dxa"/>
            <w:noWrap/>
            <w:hideMark/>
          </w:tcPr>
          <w:p w14:paraId="1E09FF64" w14:textId="77777777" w:rsidR="006C6FE4" w:rsidRPr="00825871" w:rsidRDefault="006C6FE4" w:rsidP="00F0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  <w:tc>
          <w:tcPr>
            <w:tcW w:w="1843" w:type="dxa"/>
            <w:noWrap/>
            <w:hideMark/>
          </w:tcPr>
          <w:p w14:paraId="00975FB2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0.83</w:t>
            </w:r>
          </w:p>
        </w:tc>
        <w:tc>
          <w:tcPr>
            <w:tcW w:w="1984" w:type="dxa"/>
            <w:noWrap/>
            <w:hideMark/>
          </w:tcPr>
          <w:p w14:paraId="4A3EE443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</w:tr>
      <w:tr w:rsidR="006C6FE4" w:rsidRPr="00434D84" w14:paraId="5A3A09E4" w14:textId="77777777" w:rsidTr="00F01E1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30E2B7F7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harmonisch</w:t>
            </w:r>
          </w:p>
        </w:tc>
        <w:tc>
          <w:tcPr>
            <w:tcW w:w="2725" w:type="dxa"/>
          </w:tcPr>
          <w:p w14:paraId="04B84A90" w14:textId="77777777" w:rsidR="006C6FE4" w:rsidRPr="00434D84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harmonious</w:t>
            </w:r>
            <w:proofErr w:type="spellEnd"/>
          </w:p>
        </w:tc>
        <w:tc>
          <w:tcPr>
            <w:tcW w:w="2725" w:type="dxa"/>
            <w:noWrap/>
            <w:hideMark/>
          </w:tcPr>
          <w:p w14:paraId="2D1122E5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0.39</w:t>
            </w:r>
          </w:p>
        </w:tc>
        <w:tc>
          <w:tcPr>
            <w:tcW w:w="1843" w:type="dxa"/>
            <w:noWrap/>
            <w:hideMark/>
          </w:tcPr>
          <w:p w14:paraId="057487F5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  <w:tc>
          <w:tcPr>
            <w:tcW w:w="1984" w:type="dxa"/>
            <w:noWrap/>
            <w:hideMark/>
          </w:tcPr>
          <w:p w14:paraId="62907088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0.53</w:t>
            </w:r>
          </w:p>
        </w:tc>
      </w:tr>
      <w:tr w:rsidR="006C6FE4" w:rsidRPr="00434D84" w14:paraId="211E90B8" w14:textId="77777777" w:rsidTr="00F0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7F9A4CA9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heiter</w:t>
            </w:r>
          </w:p>
        </w:tc>
        <w:tc>
          <w:tcPr>
            <w:tcW w:w="2725" w:type="dxa"/>
          </w:tcPr>
          <w:p w14:paraId="5D7BF19E" w14:textId="77777777" w:rsidR="006C6FE4" w:rsidRPr="00434D84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cheerful</w:t>
            </w:r>
            <w:proofErr w:type="spellEnd"/>
          </w:p>
        </w:tc>
        <w:tc>
          <w:tcPr>
            <w:tcW w:w="2725" w:type="dxa"/>
            <w:noWrap/>
            <w:hideMark/>
          </w:tcPr>
          <w:p w14:paraId="76F12EE9" w14:textId="77777777" w:rsidR="006C6FE4" w:rsidRPr="00825871" w:rsidRDefault="006C6FE4" w:rsidP="00F0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  <w:tc>
          <w:tcPr>
            <w:tcW w:w="1843" w:type="dxa"/>
            <w:noWrap/>
            <w:hideMark/>
          </w:tcPr>
          <w:p w14:paraId="1DA18BCB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0.71</w:t>
            </w:r>
          </w:p>
        </w:tc>
        <w:tc>
          <w:tcPr>
            <w:tcW w:w="1984" w:type="dxa"/>
            <w:noWrap/>
            <w:hideMark/>
          </w:tcPr>
          <w:p w14:paraId="597CBAFE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</w:tr>
      <w:tr w:rsidR="006C6FE4" w:rsidRPr="00434D84" w14:paraId="69496B50" w14:textId="77777777" w:rsidTr="00F01E1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2CA2B2A5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intensiv</w:t>
            </w:r>
          </w:p>
        </w:tc>
        <w:tc>
          <w:tcPr>
            <w:tcW w:w="2725" w:type="dxa"/>
          </w:tcPr>
          <w:p w14:paraId="78AC2893" w14:textId="77777777" w:rsidR="006C6FE4" w:rsidRPr="00434D84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intensive</w:t>
            </w:r>
          </w:p>
        </w:tc>
        <w:tc>
          <w:tcPr>
            <w:tcW w:w="2725" w:type="dxa"/>
            <w:noWrap/>
            <w:hideMark/>
          </w:tcPr>
          <w:p w14:paraId="7F9D77EC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0.57</w:t>
            </w:r>
          </w:p>
        </w:tc>
        <w:tc>
          <w:tcPr>
            <w:tcW w:w="1843" w:type="dxa"/>
            <w:noWrap/>
            <w:hideMark/>
          </w:tcPr>
          <w:p w14:paraId="570EA7EC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  <w:tc>
          <w:tcPr>
            <w:tcW w:w="1984" w:type="dxa"/>
            <w:noWrap/>
            <w:hideMark/>
          </w:tcPr>
          <w:p w14:paraId="684CE711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0.44</w:t>
            </w:r>
          </w:p>
        </w:tc>
      </w:tr>
      <w:tr w:rsidR="006C6FE4" w:rsidRPr="00434D84" w14:paraId="0E56A7DB" w14:textId="77777777" w:rsidTr="00F0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40A6CABB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klangvoll</w:t>
            </w:r>
          </w:p>
        </w:tc>
        <w:tc>
          <w:tcPr>
            <w:tcW w:w="2725" w:type="dxa"/>
          </w:tcPr>
          <w:p w14:paraId="59BC4CA3" w14:textId="77777777" w:rsidR="006C6FE4" w:rsidRPr="00434D84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sounding</w:t>
            </w:r>
            <w:proofErr w:type="spellEnd"/>
          </w:p>
        </w:tc>
        <w:tc>
          <w:tcPr>
            <w:tcW w:w="2725" w:type="dxa"/>
            <w:noWrap/>
            <w:hideMark/>
          </w:tcPr>
          <w:p w14:paraId="27D4E7DA" w14:textId="77777777" w:rsidR="006C6FE4" w:rsidRPr="00825871" w:rsidRDefault="006C6FE4" w:rsidP="00F0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  <w:tc>
          <w:tcPr>
            <w:tcW w:w="1843" w:type="dxa"/>
            <w:noWrap/>
            <w:hideMark/>
          </w:tcPr>
          <w:p w14:paraId="2DCF597B" w14:textId="77777777" w:rsidR="006C6FE4" w:rsidRPr="00825871" w:rsidRDefault="006C6FE4" w:rsidP="00F0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DE" w:eastAsia="en-GB"/>
              </w:rPr>
            </w:pPr>
          </w:p>
        </w:tc>
        <w:tc>
          <w:tcPr>
            <w:tcW w:w="1984" w:type="dxa"/>
            <w:noWrap/>
            <w:hideMark/>
          </w:tcPr>
          <w:p w14:paraId="06A8A1DF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0.77</w:t>
            </w:r>
          </w:p>
        </w:tc>
      </w:tr>
      <w:tr w:rsidR="006C6FE4" w:rsidRPr="00434D84" w14:paraId="28EEA0F1" w14:textId="77777777" w:rsidTr="00F01E1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2D7226BF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lebendig</w:t>
            </w:r>
          </w:p>
        </w:tc>
        <w:tc>
          <w:tcPr>
            <w:tcW w:w="2725" w:type="dxa"/>
          </w:tcPr>
          <w:p w14:paraId="0F452AFB" w14:textId="77777777" w:rsidR="006C6FE4" w:rsidRPr="00434D84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lively</w:t>
            </w:r>
            <w:proofErr w:type="spellEnd"/>
          </w:p>
        </w:tc>
        <w:tc>
          <w:tcPr>
            <w:tcW w:w="2725" w:type="dxa"/>
            <w:noWrap/>
            <w:hideMark/>
          </w:tcPr>
          <w:p w14:paraId="6B8E9E7F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0.42</w:t>
            </w:r>
          </w:p>
        </w:tc>
        <w:tc>
          <w:tcPr>
            <w:tcW w:w="1843" w:type="dxa"/>
            <w:noWrap/>
            <w:hideMark/>
          </w:tcPr>
          <w:p w14:paraId="59635AA2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0.33</w:t>
            </w:r>
          </w:p>
        </w:tc>
        <w:tc>
          <w:tcPr>
            <w:tcW w:w="1984" w:type="dxa"/>
            <w:noWrap/>
            <w:hideMark/>
          </w:tcPr>
          <w:p w14:paraId="5398D34A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0.48</w:t>
            </w:r>
          </w:p>
        </w:tc>
      </w:tr>
      <w:tr w:rsidR="006C6FE4" w:rsidRPr="00434D84" w14:paraId="56C1E633" w14:textId="77777777" w:rsidTr="00F0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65A0F5F8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melodisch</w:t>
            </w:r>
          </w:p>
        </w:tc>
        <w:tc>
          <w:tcPr>
            <w:tcW w:w="2725" w:type="dxa"/>
          </w:tcPr>
          <w:p w14:paraId="6B0922AD" w14:textId="77777777" w:rsidR="006C6FE4" w:rsidRPr="00434D84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melodious</w:t>
            </w:r>
            <w:proofErr w:type="spellEnd"/>
          </w:p>
        </w:tc>
        <w:tc>
          <w:tcPr>
            <w:tcW w:w="2725" w:type="dxa"/>
            <w:noWrap/>
            <w:hideMark/>
          </w:tcPr>
          <w:p w14:paraId="58844327" w14:textId="77777777" w:rsidR="006C6FE4" w:rsidRPr="00825871" w:rsidRDefault="006C6FE4" w:rsidP="00F0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  <w:tc>
          <w:tcPr>
            <w:tcW w:w="1843" w:type="dxa"/>
            <w:noWrap/>
            <w:hideMark/>
          </w:tcPr>
          <w:p w14:paraId="65111631" w14:textId="77777777" w:rsidR="006C6FE4" w:rsidRPr="00825871" w:rsidRDefault="006C6FE4" w:rsidP="00F0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DE" w:eastAsia="en-GB"/>
              </w:rPr>
            </w:pPr>
          </w:p>
        </w:tc>
        <w:tc>
          <w:tcPr>
            <w:tcW w:w="1984" w:type="dxa"/>
            <w:noWrap/>
            <w:hideMark/>
          </w:tcPr>
          <w:p w14:paraId="5B8D4CA3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0.78</w:t>
            </w:r>
          </w:p>
        </w:tc>
      </w:tr>
      <w:tr w:rsidR="006C6FE4" w:rsidRPr="00434D84" w14:paraId="7CEB1B19" w14:textId="77777777" w:rsidTr="00F01E1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67A91C53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negativ</w:t>
            </w:r>
          </w:p>
        </w:tc>
        <w:tc>
          <w:tcPr>
            <w:tcW w:w="2725" w:type="dxa"/>
          </w:tcPr>
          <w:p w14:paraId="5DB08846" w14:textId="77777777" w:rsidR="006C6FE4" w:rsidRPr="00434D84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negative</w:t>
            </w:r>
          </w:p>
        </w:tc>
        <w:tc>
          <w:tcPr>
            <w:tcW w:w="2725" w:type="dxa"/>
            <w:noWrap/>
            <w:hideMark/>
          </w:tcPr>
          <w:p w14:paraId="5868C363" w14:textId="77777777" w:rsidR="006C6FE4" w:rsidRPr="00825871" w:rsidRDefault="006C6FE4" w:rsidP="00F01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  <w:tc>
          <w:tcPr>
            <w:tcW w:w="1843" w:type="dxa"/>
            <w:noWrap/>
            <w:hideMark/>
          </w:tcPr>
          <w:p w14:paraId="461CA4A0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-0.76</w:t>
            </w:r>
          </w:p>
        </w:tc>
        <w:tc>
          <w:tcPr>
            <w:tcW w:w="1984" w:type="dxa"/>
            <w:noWrap/>
            <w:hideMark/>
          </w:tcPr>
          <w:p w14:paraId="53E46B09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</w:tr>
      <w:tr w:rsidR="006C6FE4" w:rsidRPr="00434D84" w14:paraId="55064E40" w14:textId="77777777" w:rsidTr="00F0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627B7E53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poetisch</w:t>
            </w:r>
          </w:p>
        </w:tc>
        <w:tc>
          <w:tcPr>
            <w:tcW w:w="2725" w:type="dxa"/>
          </w:tcPr>
          <w:p w14:paraId="36AA13E3" w14:textId="77777777" w:rsidR="006C6FE4" w:rsidRPr="00434D84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poetic</w:t>
            </w:r>
            <w:proofErr w:type="spellEnd"/>
          </w:p>
        </w:tc>
        <w:tc>
          <w:tcPr>
            <w:tcW w:w="2725" w:type="dxa"/>
            <w:noWrap/>
            <w:hideMark/>
          </w:tcPr>
          <w:p w14:paraId="35C9CE39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0.39</w:t>
            </w:r>
          </w:p>
        </w:tc>
        <w:tc>
          <w:tcPr>
            <w:tcW w:w="1843" w:type="dxa"/>
            <w:noWrap/>
            <w:hideMark/>
          </w:tcPr>
          <w:p w14:paraId="19F9239F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  <w:tc>
          <w:tcPr>
            <w:tcW w:w="1984" w:type="dxa"/>
            <w:noWrap/>
            <w:hideMark/>
          </w:tcPr>
          <w:p w14:paraId="05D8461C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0.51</w:t>
            </w:r>
          </w:p>
        </w:tc>
      </w:tr>
      <w:tr w:rsidR="006C6FE4" w:rsidRPr="00434D84" w14:paraId="401C588A" w14:textId="77777777" w:rsidTr="00F01E1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6DF4E249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positiv</w:t>
            </w:r>
          </w:p>
        </w:tc>
        <w:tc>
          <w:tcPr>
            <w:tcW w:w="2725" w:type="dxa"/>
          </w:tcPr>
          <w:p w14:paraId="669A0014" w14:textId="77777777" w:rsidR="006C6FE4" w:rsidRPr="00434D84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positive</w:t>
            </w:r>
          </w:p>
        </w:tc>
        <w:tc>
          <w:tcPr>
            <w:tcW w:w="2725" w:type="dxa"/>
            <w:noWrap/>
            <w:hideMark/>
          </w:tcPr>
          <w:p w14:paraId="3D01FF52" w14:textId="77777777" w:rsidR="006C6FE4" w:rsidRPr="00825871" w:rsidRDefault="006C6FE4" w:rsidP="00F01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  <w:tc>
          <w:tcPr>
            <w:tcW w:w="1843" w:type="dxa"/>
            <w:noWrap/>
            <w:hideMark/>
          </w:tcPr>
          <w:p w14:paraId="10ACB087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0.84</w:t>
            </w:r>
          </w:p>
        </w:tc>
        <w:tc>
          <w:tcPr>
            <w:tcW w:w="1984" w:type="dxa"/>
            <w:noWrap/>
            <w:hideMark/>
          </w:tcPr>
          <w:p w14:paraId="4BFCE650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</w:tr>
      <w:tr w:rsidR="006C6FE4" w:rsidRPr="00434D84" w14:paraId="2C37B952" w14:textId="77777777" w:rsidTr="00F0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1A7D78EE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rhythmisch</w:t>
            </w:r>
          </w:p>
        </w:tc>
        <w:tc>
          <w:tcPr>
            <w:tcW w:w="2725" w:type="dxa"/>
          </w:tcPr>
          <w:p w14:paraId="5A951149" w14:textId="77777777" w:rsidR="006C6FE4" w:rsidRPr="00434D84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rhythmic</w:t>
            </w:r>
            <w:proofErr w:type="spellEnd"/>
          </w:p>
        </w:tc>
        <w:tc>
          <w:tcPr>
            <w:tcW w:w="2725" w:type="dxa"/>
            <w:noWrap/>
            <w:hideMark/>
          </w:tcPr>
          <w:p w14:paraId="23C4FAA8" w14:textId="77777777" w:rsidR="006C6FE4" w:rsidRPr="00825871" w:rsidRDefault="006C6FE4" w:rsidP="00F0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  <w:tc>
          <w:tcPr>
            <w:tcW w:w="1843" w:type="dxa"/>
            <w:noWrap/>
            <w:hideMark/>
          </w:tcPr>
          <w:p w14:paraId="56D0D067" w14:textId="77777777" w:rsidR="006C6FE4" w:rsidRPr="00825871" w:rsidRDefault="006C6FE4" w:rsidP="00F0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DE" w:eastAsia="en-GB"/>
              </w:rPr>
            </w:pPr>
          </w:p>
        </w:tc>
        <w:tc>
          <w:tcPr>
            <w:tcW w:w="1984" w:type="dxa"/>
            <w:noWrap/>
            <w:hideMark/>
          </w:tcPr>
          <w:p w14:paraId="23D7E34D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0.72</w:t>
            </w:r>
          </w:p>
        </w:tc>
      </w:tr>
      <w:tr w:rsidR="006C6FE4" w:rsidRPr="00434D84" w14:paraId="6A7D81EB" w14:textId="77777777" w:rsidTr="00F01E1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70CD490A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schön</w:t>
            </w:r>
          </w:p>
        </w:tc>
        <w:tc>
          <w:tcPr>
            <w:tcW w:w="2725" w:type="dxa"/>
          </w:tcPr>
          <w:p w14:paraId="0E780510" w14:textId="77777777" w:rsidR="006C6FE4" w:rsidRPr="00434D84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beautiful</w:t>
            </w:r>
            <w:proofErr w:type="spellEnd"/>
          </w:p>
        </w:tc>
        <w:tc>
          <w:tcPr>
            <w:tcW w:w="2725" w:type="dxa"/>
            <w:noWrap/>
            <w:hideMark/>
          </w:tcPr>
          <w:p w14:paraId="2D66F72D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0.7</w:t>
            </w:r>
          </w:p>
        </w:tc>
        <w:tc>
          <w:tcPr>
            <w:tcW w:w="1843" w:type="dxa"/>
            <w:noWrap/>
            <w:hideMark/>
          </w:tcPr>
          <w:p w14:paraId="6225544F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  <w:tc>
          <w:tcPr>
            <w:tcW w:w="1984" w:type="dxa"/>
            <w:noWrap/>
            <w:hideMark/>
          </w:tcPr>
          <w:p w14:paraId="4D20482B" w14:textId="77777777" w:rsidR="006C6FE4" w:rsidRPr="00825871" w:rsidRDefault="006C6FE4" w:rsidP="00F01E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0.3</w:t>
            </w:r>
          </w:p>
        </w:tc>
      </w:tr>
      <w:tr w:rsidR="006C6FE4" w:rsidRPr="00434D84" w14:paraId="556EACFC" w14:textId="77777777" w:rsidTr="00F0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6BEE0E94" w14:textId="77777777" w:rsidR="006C6FE4" w:rsidRPr="00825871" w:rsidRDefault="006C6FE4" w:rsidP="00F01E18">
            <w:pPr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traurig</w:t>
            </w:r>
          </w:p>
        </w:tc>
        <w:tc>
          <w:tcPr>
            <w:tcW w:w="2725" w:type="dxa"/>
          </w:tcPr>
          <w:p w14:paraId="26B2276C" w14:textId="77777777" w:rsidR="006C6FE4" w:rsidRPr="00434D84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4D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sad</w:t>
            </w:r>
            <w:proofErr w:type="spellEnd"/>
          </w:p>
        </w:tc>
        <w:tc>
          <w:tcPr>
            <w:tcW w:w="2725" w:type="dxa"/>
            <w:noWrap/>
            <w:hideMark/>
          </w:tcPr>
          <w:p w14:paraId="1B9F2431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0.33</w:t>
            </w:r>
          </w:p>
        </w:tc>
        <w:tc>
          <w:tcPr>
            <w:tcW w:w="1843" w:type="dxa"/>
            <w:noWrap/>
            <w:hideMark/>
          </w:tcPr>
          <w:p w14:paraId="433C29FE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  <w:r w:rsidRPr="00825871"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  <w:t>-0.7</w:t>
            </w:r>
          </w:p>
        </w:tc>
        <w:tc>
          <w:tcPr>
            <w:tcW w:w="1984" w:type="dxa"/>
            <w:noWrap/>
            <w:hideMark/>
          </w:tcPr>
          <w:p w14:paraId="7623C5F8" w14:textId="77777777" w:rsidR="006C6FE4" w:rsidRPr="00825871" w:rsidRDefault="006C6FE4" w:rsidP="00F01E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DE" w:eastAsia="en-GB"/>
              </w:rPr>
            </w:pPr>
          </w:p>
        </w:tc>
      </w:tr>
    </w:tbl>
    <w:p w14:paraId="11EF1CFC" w14:textId="77777777" w:rsidR="006C6FE4" w:rsidRPr="00434D84" w:rsidRDefault="006C6FE4" w:rsidP="006C6FE4">
      <w:pPr>
        <w:pStyle w:val="Caption"/>
        <w:spacing w:line="480" w:lineRule="auto"/>
        <w:rPr>
          <w:rFonts w:ascii="Times New Roman" w:hAnsi="Times New Roman" w:cs="Times New Roman"/>
          <w:lang w:val="en-US"/>
        </w:rPr>
      </w:pPr>
    </w:p>
    <w:p w14:paraId="7C971EDA" w14:textId="7BA8D683" w:rsidR="00D26495" w:rsidRDefault="00D26495">
      <w:pPr>
        <w:rPr>
          <w:lang w:val="en-US"/>
        </w:rPr>
      </w:pPr>
      <w:r>
        <w:rPr>
          <w:lang w:val="en-US"/>
        </w:rPr>
        <w:br w:type="page"/>
      </w:r>
    </w:p>
    <w:p w14:paraId="5616D791" w14:textId="77777777" w:rsidR="00D32988" w:rsidRDefault="00D32988" w:rsidP="00D32988">
      <w:pPr>
        <w:keepNext/>
        <w:spacing w:line="480" w:lineRule="auto"/>
      </w:pPr>
      <w:r>
        <w:rPr>
          <w:noProof/>
          <w:lang w:val="en-US"/>
        </w:rPr>
        <w:lastRenderedPageBreak/>
        <w:drawing>
          <wp:inline distT="0" distB="0" distL="0" distR="0" wp14:anchorId="41EFB13A" wp14:editId="27503F46">
            <wp:extent cx="6059798" cy="4762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007" cy="477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A6796" w14:textId="7E0F82BD" w:rsidR="00881741" w:rsidRPr="00D32988" w:rsidRDefault="00D32988" w:rsidP="00D32988">
      <w:pPr>
        <w:pStyle w:val="Caption"/>
        <w:rPr>
          <w:lang w:val="en-US"/>
        </w:rPr>
      </w:pPr>
      <w:r w:rsidRPr="00D32988">
        <w:rPr>
          <w:lang w:val="en-US"/>
        </w:rPr>
        <w:t>Figure S</w:t>
      </w:r>
      <w:r>
        <w:fldChar w:fldCharType="begin"/>
      </w:r>
      <w:r w:rsidRPr="00D32988">
        <w:rPr>
          <w:lang w:val="en-US"/>
        </w:rPr>
        <w:instrText xml:space="preserve"> SEQ Figure \* ARABIC </w:instrText>
      </w:r>
      <w:r>
        <w:fldChar w:fldCharType="separate"/>
      </w:r>
      <w:r w:rsidRPr="00D32988">
        <w:rPr>
          <w:noProof/>
          <w:lang w:val="en-US"/>
        </w:rPr>
        <w:t>1</w:t>
      </w:r>
      <w:r>
        <w:fldChar w:fldCharType="end"/>
      </w:r>
      <w:r w:rsidRPr="00D32988">
        <w:rPr>
          <w:lang w:val="en-US"/>
        </w:rPr>
        <w:t xml:space="preserve">: Detailed illustration of autocorrelation measure. </w:t>
      </w:r>
      <w:r>
        <w:rPr>
          <w:lang w:val="en-US"/>
        </w:rPr>
        <w:t>Left: The first 2.5 s (</w:t>
      </w:r>
      <w:r w:rsidR="00FE508E">
        <w:rPr>
          <w:lang w:val="en-US"/>
        </w:rPr>
        <w:t>0-</w:t>
      </w:r>
      <w:r>
        <w:rPr>
          <w:lang w:val="en-US"/>
        </w:rPr>
        <w:t xml:space="preserve">2500 </w:t>
      </w:r>
      <w:proofErr w:type="spellStart"/>
      <w:r>
        <w:rPr>
          <w:lang w:val="en-US"/>
        </w:rPr>
        <w:t>ms</w:t>
      </w:r>
      <w:proofErr w:type="spellEnd"/>
      <w:r w:rsidR="00FE508E">
        <w:rPr>
          <w:lang w:val="en-US"/>
        </w:rPr>
        <w:t>, corresponding to the first EPI-scan</w:t>
      </w:r>
      <w:r>
        <w:rPr>
          <w:lang w:val="en-US"/>
        </w:rPr>
        <w:t>) of the song “</w:t>
      </w:r>
      <w:proofErr w:type="spellStart"/>
      <w:r>
        <w:rPr>
          <w:lang w:val="en-US"/>
        </w:rPr>
        <w:t>Wehmut</w:t>
      </w:r>
      <w:proofErr w:type="spellEnd"/>
      <w:r>
        <w:rPr>
          <w:lang w:val="en-US"/>
        </w:rPr>
        <w:t>” by Franz Schubert, corresponding to three syllables (notes). Raw F0 values (in Hz) are fed in the autocorrelation algorithm. The Percentage of Significant Autocorrelations</w:t>
      </w:r>
      <w:r w:rsidR="00FE508E">
        <w:rPr>
          <w:lang w:val="en-US"/>
        </w:rPr>
        <w:t xml:space="preserve"> (PSA) value</w:t>
      </w:r>
      <w:r>
        <w:rPr>
          <w:lang w:val="en-US"/>
        </w:rPr>
        <w:t xml:space="preserve"> in this time window is relatively high (0.71), indicating that pitch values </w:t>
      </w:r>
      <w:r w:rsidR="00FE508E">
        <w:rPr>
          <w:lang w:val="en-US"/>
        </w:rPr>
        <w:t xml:space="preserve">remain on a relatively stable level. Right: A subsequent 2.5 s-window of the same song (7500-10000 </w:t>
      </w:r>
      <w:proofErr w:type="spellStart"/>
      <w:r w:rsidR="00FE508E">
        <w:rPr>
          <w:lang w:val="en-US"/>
        </w:rPr>
        <w:t>ms</w:t>
      </w:r>
      <w:proofErr w:type="spellEnd"/>
      <w:r w:rsidR="00FE508E">
        <w:rPr>
          <w:lang w:val="en-US"/>
        </w:rPr>
        <w:t>, corresponding to the fourth EPI-scan). The PSA value in this time window is relatively low, indicating that pitch values change and that there is a pause during which no pitch has been extracted.</w:t>
      </w:r>
    </w:p>
    <w:sectPr w:rsidR="00881741" w:rsidRPr="00D32988" w:rsidSect="007A362C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8BEC" w14:textId="77777777" w:rsidR="00225379" w:rsidRDefault="00225379" w:rsidP="007661C7">
      <w:r>
        <w:separator/>
      </w:r>
    </w:p>
  </w:endnote>
  <w:endnote w:type="continuationSeparator" w:id="0">
    <w:p w14:paraId="6C6D2083" w14:textId="77777777" w:rsidR="00225379" w:rsidRDefault="00225379" w:rsidP="0076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7AAC" w14:textId="77777777" w:rsidR="00225379" w:rsidRDefault="00225379" w:rsidP="007661C7">
      <w:r>
        <w:separator/>
      </w:r>
    </w:p>
  </w:footnote>
  <w:footnote w:type="continuationSeparator" w:id="0">
    <w:p w14:paraId="3AC7EC8B" w14:textId="77777777" w:rsidR="00225379" w:rsidRDefault="00225379" w:rsidP="0076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9A"/>
    <w:rsid w:val="00005E38"/>
    <w:rsid w:val="000104DC"/>
    <w:rsid w:val="00095C0F"/>
    <w:rsid w:val="000A71D9"/>
    <w:rsid w:val="00123E03"/>
    <w:rsid w:val="00186B8B"/>
    <w:rsid w:val="00192B88"/>
    <w:rsid w:val="00194D9A"/>
    <w:rsid w:val="002009F8"/>
    <w:rsid w:val="00225379"/>
    <w:rsid w:val="00301E88"/>
    <w:rsid w:val="003116BB"/>
    <w:rsid w:val="0032436E"/>
    <w:rsid w:val="0033458E"/>
    <w:rsid w:val="00345F35"/>
    <w:rsid w:val="003A3F5C"/>
    <w:rsid w:val="003B737B"/>
    <w:rsid w:val="003C2D83"/>
    <w:rsid w:val="003F4A66"/>
    <w:rsid w:val="004621CF"/>
    <w:rsid w:val="004C75CB"/>
    <w:rsid w:val="00514010"/>
    <w:rsid w:val="00534DE2"/>
    <w:rsid w:val="00576C65"/>
    <w:rsid w:val="0058244C"/>
    <w:rsid w:val="005B429D"/>
    <w:rsid w:val="00610196"/>
    <w:rsid w:val="00665374"/>
    <w:rsid w:val="00686BA0"/>
    <w:rsid w:val="006C10D6"/>
    <w:rsid w:val="006C6FE4"/>
    <w:rsid w:val="00712BF9"/>
    <w:rsid w:val="007661C7"/>
    <w:rsid w:val="007664D2"/>
    <w:rsid w:val="007946BA"/>
    <w:rsid w:val="007A362C"/>
    <w:rsid w:val="007C27B7"/>
    <w:rsid w:val="007D552F"/>
    <w:rsid w:val="00820637"/>
    <w:rsid w:val="00853AB2"/>
    <w:rsid w:val="00881741"/>
    <w:rsid w:val="00887EFD"/>
    <w:rsid w:val="00983648"/>
    <w:rsid w:val="009D59D1"/>
    <w:rsid w:val="00A13C3D"/>
    <w:rsid w:val="00A14E8B"/>
    <w:rsid w:val="00A237C0"/>
    <w:rsid w:val="00A75AD0"/>
    <w:rsid w:val="00AD6B00"/>
    <w:rsid w:val="00AF1D90"/>
    <w:rsid w:val="00B40CE5"/>
    <w:rsid w:val="00B545F9"/>
    <w:rsid w:val="00BA7465"/>
    <w:rsid w:val="00BC3BA9"/>
    <w:rsid w:val="00BD511E"/>
    <w:rsid w:val="00C70A2E"/>
    <w:rsid w:val="00CD3C84"/>
    <w:rsid w:val="00D254AA"/>
    <w:rsid w:val="00D26495"/>
    <w:rsid w:val="00D32988"/>
    <w:rsid w:val="00D7595F"/>
    <w:rsid w:val="00D94B56"/>
    <w:rsid w:val="00DD2D74"/>
    <w:rsid w:val="00E07152"/>
    <w:rsid w:val="00E21B92"/>
    <w:rsid w:val="00E379E0"/>
    <w:rsid w:val="00E77FF1"/>
    <w:rsid w:val="00EC7639"/>
    <w:rsid w:val="00F6209E"/>
    <w:rsid w:val="00FC7DFA"/>
    <w:rsid w:val="00FE02BF"/>
    <w:rsid w:val="00FE508E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A9D4"/>
  <w15:chartTrackingRefBased/>
  <w15:docId w15:val="{AC28C868-6F3A-6D43-A3BD-AD8B61EB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3F4A6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F4A66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3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1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1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61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1C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0F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0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0F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511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 Marburg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Scharinger</dc:creator>
  <cp:keywords/>
  <dc:description/>
  <cp:lastModifiedBy>MTS</cp:lastModifiedBy>
  <cp:revision>2</cp:revision>
  <dcterms:created xsi:type="dcterms:W3CDTF">2022-04-26T05:32:00Z</dcterms:created>
  <dcterms:modified xsi:type="dcterms:W3CDTF">2022-04-26T05:32:00Z</dcterms:modified>
</cp:coreProperties>
</file>