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85C0" w14:textId="4F754365" w:rsidR="0058703D" w:rsidRPr="0056000D" w:rsidRDefault="00B31C0A" w:rsidP="0058703D">
      <w:pPr>
        <w:pStyle w:val="berschrift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r w:rsidR="00996F9E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="0058703D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able 1</w:t>
      </w:r>
      <w:r w:rsidR="0058703D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C648F7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Detailed listing of the </w:t>
      </w:r>
      <w:proofErr w:type="spellStart"/>
      <w:r w:rsidR="00FA1CC3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Charlson</w:t>
      </w:r>
      <w:proofErr w:type="spellEnd"/>
      <w:r w:rsidR="00FA1CC3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Comorbidity Index</w:t>
      </w:r>
      <w:r w:rsidR="0058703D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75427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(CCI) </w:t>
      </w:r>
      <w:r w:rsidR="0058703D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study group. </w:t>
      </w:r>
      <w:r w:rsidR="00C648F7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Percentages were calculated as indicated within the brackets. </w:t>
      </w:r>
      <w:r w:rsidR="0058703D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Wilcoxon rank sum test was used to test for homogeneity between study groups. The p-values can be found in column </w:t>
      </w:r>
      <w:r w:rsidR="00A339F7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58703D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respectively.</w:t>
      </w:r>
    </w:p>
    <w:p w14:paraId="15673EB7" w14:textId="7A3D2FF3" w:rsidR="009C0EB9" w:rsidRPr="0056000D" w:rsidRDefault="009C0EB9" w:rsidP="00153D7C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tbl>
      <w:tblPr>
        <w:tblStyle w:val="Listentabelle1hellAkzent3"/>
        <w:tblW w:w="15594" w:type="dxa"/>
        <w:tblInd w:w="-44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396"/>
        <w:gridCol w:w="926"/>
        <w:gridCol w:w="2908"/>
        <w:gridCol w:w="2977"/>
        <w:gridCol w:w="2977"/>
        <w:gridCol w:w="2410"/>
      </w:tblGrid>
      <w:tr w:rsidR="00D146EC" w:rsidRPr="0056000D" w14:paraId="49A28CFC" w14:textId="5718B6F1" w:rsidTr="00D1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63A727DA" w14:textId="41E7B9E7" w:rsidR="00D146EC" w:rsidRPr="0056000D" w:rsidRDefault="00FA1CC3" w:rsidP="007A2B5C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Disease</w:t>
            </w:r>
            <w:proofErr w:type="spellEnd"/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9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42CEA567" w14:textId="4596CEFC" w:rsidR="00D146EC" w:rsidRPr="0056000D" w:rsidRDefault="00D146EC" w:rsidP="007A2B5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Weight</w:t>
            </w:r>
            <w:proofErr w:type="spellEnd"/>
          </w:p>
        </w:tc>
        <w:tc>
          <w:tcPr>
            <w:tcW w:w="290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E2C07A"/>
          </w:tcPr>
          <w:p w14:paraId="5B878030" w14:textId="77777777" w:rsidR="00D146EC" w:rsidRPr="0056000D" w:rsidRDefault="00D146EC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Group 1 (n = 298)</w:t>
            </w:r>
          </w:p>
          <w:p w14:paraId="784D9550" w14:textId="5697EA2C" w:rsidR="00D146EC" w:rsidRPr="0056000D" w:rsidRDefault="000B1641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SARS-CoV-2 naïve residents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7DA5BA"/>
          </w:tcPr>
          <w:p w14:paraId="53662322" w14:textId="77777777" w:rsidR="00D146EC" w:rsidRPr="0056000D" w:rsidRDefault="00D146EC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Group 2 (n = 114)</w:t>
            </w:r>
          </w:p>
          <w:p w14:paraId="105EBFF9" w14:textId="5A35C202" w:rsidR="00D146EC" w:rsidRPr="0056000D" w:rsidRDefault="000B1641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SARS-CoV-2 naïve residents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7DA371"/>
          </w:tcPr>
          <w:p w14:paraId="1DF76729" w14:textId="77777777" w:rsidR="00D146EC" w:rsidRPr="0056000D" w:rsidRDefault="00D146EC" w:rsidP="007A2B5C">
            <w:pPr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Group 3 (n = 14)</w:t>
            </w:r>
          </w:p>
          <w:p w14:paraId="373D501C" w14:textId="77777777" w:rsidR="00D146EC" w:rsidRPr="0056000D" w:rsidRDefault="00D146EC" w:rsidP="007A2B5C">
            <w:pPr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Residents with breakthrough infection</w:t>
            </w:r>
          </w:p>
        </w:tc>
        <w:tc>
          <w:tcPr>
            <w:tcW w:w="2410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46370F33" w14:textId="77777777" w:rsidR="00D146EC" w:rsidRPr="0056000D" w:rsidRDefault="00D146EC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p-values</w:t>
            </w:r>
          </w:p>
          <w:p w14:paraId="494EE6E0" w14:textId="77777777" w:rsidR="00D146EC" w:rsidRPr="0056000D" w:rsidRDefault="00D146EC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Group 1 vs. Group 2</w:t>
            </w:r>
          </w:p>
          <w:p w14:paraId="72FC06EC" w14:textId="77777777" w:rsidR="00D146EC" w:rsidRPr="0056000D" w:rsidRDefault="00D146EC" w:rsidP="007A2B5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Group 1 vs. Group 3</w:t>
            </w:r>
          </w:p>
        </w:tc>
      </w:tr>
      <w:tr w:rsidR="00D146EC" w:rsidRPr="0056000D" w14:paraId="78FEC311" w14:textId="2DC9F2AE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F940A71" w14:textId="50EC2156" w:rsidR="00D146EC" w:rsidRPr="0056000D" w:rsidRDefault="00D146EC" w:rsidP="007A2B5C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Age Score</w:t>
            </w:r>
          </w:p>
        </w:tc>
        <w:tc>
          <w:tcPr>
            <w:tcW w:w="926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E82C7CD" w14:textId="77777777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0: &lt; 50 </w:t>
            </w:r>
          </w:p>
          <w:p w14:paraId="7DDB191F" w14:textId="034649F5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1: ≥ 50</w:t>
            </w:r>
          </w:p>
          <w:p w14:paraId="5E6F69DD" w14:textId="637BB167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2: ≥ 60</w:t>
            </w:r>
          </w:p>
          <w:p w14:paraId="1AB13454" w14:textId="7C66F4AB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3: ≥ 70</w:t>
            </w:r>
          </w:p>
          <w:p w14:paraId="48CA8A8D" w14:textId="08FCE86A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4: ≥ 80</w:t>
            </w:r>
          </w:p>
        </w:tc>
        <w:tc>
          <w:tcPr>
            <w:tcW w:w="2908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3842FFCF" w14:textId="4F0DE391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0: 0% (0/298)</w:t>
            </w:r>
          </w:p>
          <w:p w14:paraId="73885981" w14:textId="0EE5B0DB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1: 0% (0/298)</w:t>
            </w:r>
          </w:p>
          <w:p w14:paraId="38D7BA92" w14:textId="17E51498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2: 0% (0/298)</w:t>
            </w:r>
          </w:p>
          <w:p w14:paraId="6104F191" w14:textId="0D87215B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3: 14.8% (44/298)</w:t>
            </w:r>
          </w:p>
          <w:p w14:paraId="7A6E3500" w14:textId="610B8B2C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4: 85.2% (254/298)</w:t>
            </w:r>
          </w:p>
        </w:tc>
        <w:tc>
          <w:tcPr>
            <w:tcW w:w="2977" w:type="dxa"/>
            <w:tcBorders>
              <w:top w:val="double" w:sz="4" w:space="0" w:color="A5A5A5" w:themeColor="accent3"/>
            </w:tcBorders>
            <w:shd w:val="clear" w:color="auto" w:fill="BBD2DD"/>
          </w:tcPr>
          <w:p w14:paraId="6A95BF5B" w14:textId="36111037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0: 34.2% (39/114)</w:t>
            </w:r>
          </w:p>
          <w:p w14:paraId="0DDAFE9F" w14:textId="7F85AFED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1: 40.3% (46/114)</w:t>
            </w:r>
          </w:p>
          <w:p w14:paraId="2566D734" w14:textId="2742D794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2: 24.6% (28/114)</w:t>
            </w:r>
          </w:p>
          <w:p w14:paraId="755ABDA1" w14:textId="1C84ED0E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3: 0.9% (1/114)</w:t>
            </w:r>
          </w:p>
          <w:p w14:paraId="65A43791" w14:textId="5CEA3A69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4: 0% (0/114)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1D7390E9" w14:textId="5FBA7CB3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0: 0% (0/14)</w:t>
            </w:r>
          </w:p>
          <w:p w14:paraId="758B0C50" w14:textId="49798A5F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1: 0% (0/14)</w:t>
            </w:r>
          </w:p>
          <w:p w14:paraId="726458D0" w14:textId="4B13964B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2: 0% (0/14)</w:t>
            </w:r>
          </w:p>
          <w:p w14:paraId="0EB0183B" w14:textId="56BE3128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3: 0% (0/14)</w:t>
            </w:r>
          </w:p>
          <w:p w14:paraId="2ECD6E9F" w14:textId="55ABF86F" w:rsidR="00D146EC" w:rsidRPr="0056000D" w:rsidRDefault="00D146EC" w:rsidP="002032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4: 100% (14/14)</w:t>
            </w:r>
          </w:p>
        </w:tc>
        <w:tc>
          <w:tcPr>
            <w:tcW w:w="2410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5D4BC08" w14:textId="77777777" w:rsidR="00D146EC" w:rsidRPr="0056000D" w:rsidRDefault="00D146EC" w:rsidP="000B50D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6507D838" w14:textId="388018D5" w:rsidR="00D146EC" w:rsidRPr="0056000D" w:rsidRDefault="00D146EC" w:rsidP="000B50D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0.121</w:t>
            </w:r>
          </w:p>
        </w:tc>
      </w:tr>
      <w:tr w:rsidR="00D146EC" w:rsidRPr="0056000D" w14:paraId="79F75A8D" w14:textId="558362F5" w:rsidTr="00D146E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15C2FD0" w14:textId="0DC7B032" w:rsidR="00D146EC" w:rsidRPr="0056000D" w:rsidRDefault="00D146EC" w:rsidP="007A2B5C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Myocardial infarction</w:t>
            </w:r>
          </w:p>
        </w:tc>
        <w:tc>
          <w:tcPr>
            <w:tcW w:w="926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5866C83" w14:textId="08004428" w:rsidR="00D146EC" w:rsidRPr="0056000D" w:rsidRDefault="00D146EC" w:rsidP="007A2B5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left w:val="double" w:sz="4" w:space="0" w:color="A5A5A5" w:themeColor="accent3"/>
            </w:tcBorders>
            <w:shd w:val="clear" w:color="auto" w:fill="FDF5E4"/>
          </w:tcPr>
          <w:p w14:paraId="79917B50" w14:textId="322084EA" w:rsidR="00D146EC" w:rsidRPr="0056000D" w:rsidRDefault="00D146EC" w:rsidP="007A2B5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7.2% (21/293)</w:t>
            </w:r>
          </w:p>
        </w:tc>
        <w:tc>
          <w:tcPr>
            <w:tcW w:w="2977" w:type="dxa"/>
            <w:shd w:val="clear" w:color="auto" w:fill="DEE8EC"/>
          </w:tcPr>
          <w:p w14:paraId="4A56CC24" w14:textId="6FA2A70B" w:rsidR="00D146EC" w:rsidRPr="0056000D" w:rsidRDefault="00D146EC" w:rsidP="007A2B5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right w:val="double" w:sz="4" w:space="0" w:color="A5A5A5" w:themeColor="accent3"/>
            </w:tcBorders>
            <w:shd w:val="clear" w:color="auto" w:fill="D8E6D4"/>
          </w:tcPr>
          <w:p w14:paraId="4BDDE585" w14:textId="150B11E4" w:rsidR="00D146EC" w:rsidRPr="0056000D" w:rsidRDefault="00D146EC" w:rsidP="007A2B5C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14.3% (2/14)</w:t>
            </w:r>
          </w:p>
        </w:tc>
        <w:tc>
          <w:tcPr>
            <w:tcW w:w="2410" w:type="dxa"/>
            <w:tcBorders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01B5009D" w14:textId="6D3C3F3C" w:rsidR="00D146EC" w:rsidRPr="0056000D" w:rsidRDefault="00D146EC" w:rsidP="00D823E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0.003</w:t>
            </w:r>
          </w:p>
          <w:p w14:paraId="102F19A4" w14:textId="10E249CA" w:rsidR="00D146EC" w:rsidRPr="0056000D" w:rsidRDefault="00D146EC" w:rsidP="00D823E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0.324</w:t>
            </w:r>
          </w:p>
        </w:tc>
      </w:tr>
      <w:tr w:rsidR="00D146EC" w:rsidRPr="0056000D" w14:paraId="2C60B1A1" w14:textId="1C1B6F19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5226B20" w14:textId="40BF1A5F" w:rsidR="00D146EC" w:rsidRPr="0056000D" w:rsidRDefault="00D146EC" w:rsidP="007A2B5C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Congestive heart failure</w:t>
            </w:r>
          </w:p>
        </w:tc>
        <w:tc>
          <w:tcPr>
            <w:tcW w:w="926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10532A0F" w14:textId="0D436BB4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left w:val="double" w:sz="4" w:space="0" w:color="A5A5A5" w:themeColor="accent3"/>
            </w:tcBorders>
            <w:shd w:val="clear" w:color="auto" w:fill="F1E2C3"/>
          </w:tcPr>
          <w:p w14:paraId="6A0C1887" w14:textId="23CB8707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22.5% (66/293)</w:t>
            </w:r>
          </w:p>
        </w:tc>
        <w:tc>
          <w:tcPr>
            <w:tcW w:w="2977" w:type="dxa"/>
            <w:shd w:val="clear" w:color="auto" w:fill="BBD2DD"/>
          </w:tcPr>
          <w:p w14:paraId="7AAF1142" w14:textId="02374DD1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1.8% (2/114)</w:t>
            </w:r>
          </w:p>
        </w:tc>
        <w:tc>
          <w:tcPr>
            <w:tcW w:w="2977" w:type="dxa"/>
            <w:tcBorders>
              <w:right w:val="double" w:sz="4" w:space="0" w:color="A5A5A5" w:themeColor="accent3"/>
            </w:tcBorders>
            <w:shd w:val="clear" w:color="auto" w:fill="BBD9B2"/>
          </w:tcPr>
          <w:p w14:paraId="1A0FE588" w14:textId="232B176D" w:rsidR="00D146EC" w:rsidRPr="0056000D" w:rsidRDefault="00D146EC" w:rsidP="007A2B5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21.4% (3/14)</w:t>
            </w:r>
          </w:p>
        </w:tc>
        <w:tc>
          <w:tcPr>
            <w:tcW w:w="2410" w:type="dxa"/>
            <w:tcBorders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E8D627B" w14:textId="72F25037" w:rsidR="00D146EC" w:rsidRPr="0056000D" w:rsidRDefault="00D146EC" w:rsidP="00DF6E4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6C12E825" w14:textId="22301DD9" w:rsidR="00D146EC" w:rsidRPr="0056000D" w:rsidRDefault="00D146EC" w:rsidP="00DF6E4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0.924</w:t>
            </w:r>
          </w:p>
        </w:tc>
      </w:tr>
      <w:tr w:rsidR="00D146EC" w:rsidRPr="0056000D" w14:paraId="35096BF1" w14:textId="03CFB8C6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1840383" w14:textId="7E638ECB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Peripheral vascular disease</w:t>
            </w:r>
          </w:p>
        </w:tc>
        <w:tc>
          <w:tcPr>
            <w:tcW w:w="926" w:type="dxa"/>
            <w:tcBorders>
              <w:left w:val="doub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5D24E85" w14:textId="6E87A291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DF5E4"/>
          </w:tcPr>
          <w:p w14:paraId="1B5973A9" w14:textId="4823693A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7.9% (23/293)</w:t>
            </w:r>
          </w:p>
        </w:tc>
        <w:tc>
          <w:tcPr>
            <w:tcW w:w="297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DEE8EC"/>
          </w:tcPr>
          <w:p w14:paraId="6ED9409A" w14:textId="375B4189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7BF98A01" w14:textId="029193F0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14.3% (2/14)</w:t>
            </w:r>
          </w:p>
        </w:tc>
        <w:tc>
          <w:tcPr>
            <w:tcW w:w="2410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ADD68E2" w14:textId="2F8A1956" w:rsidR="00D146EC" w:rsidRPr="0056000D" w:rsidRDefault="00D146EC" w:rsidP="00A41B5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0.002</w:t>
            </w:r>
          </w:p>
          <w:p w14:paraId="6876EA5A" w14:textId="3A8DC55E" w:rsidR="00D146EC" w:rsidRPr="0056000D" w:rsidRDefault="00D146EC" w:rsidP="00A41B5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0.391</w:t>
            </w:r>
          </w:p>
        </w:tc>
      </w:tr>
      <w:tr w:rsidR="00D146EC" w:rsidRPr="0056000D" w14:paraId="3E6C2A85" w14:textId="6323129E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A6B6A41" w14:textId="4C69EB3F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Cerebrovascular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952ADE0" w14:textId="64748E22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11EE9A1E" w14:textId="5D7DD14D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21.8% (64/293)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22D765A2" w14:textId="4DA98D61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303C8839" w14:textId="523E660E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21.4% (3/14)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6184EC3D" w14:textId="46123503" w:rsidR="00D146EC" w:rsidRPr="0056000D" w:rsidRDefault="00D146EC" w:rsidP="006435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5F4A3F53" w14:textId="1E07E258" w:rsidR="00D146EC" w:rsidRPr="0056000D" w:rsidRDefault="00D146EC" w:rsidP="006435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0.971</w:t>
            </w:r>
          </w:p>
        </w:tc>
      </w:tr>
      <w:tr w:rsidR="00D146EC" w:rsidRPr="0056000D" w14:paraId="548B7E65" w14:textId="0E9C674A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0F5EAA0" w14:textId="1672A023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Chronic obstructive pulmonary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45AEBD46" w14:textId="667D991F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5230B40F" w14:textId="1AEE27B4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7.2% (21/293)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5FD705DF" w14:textId="1DE42929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3.5% (4/114)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567E806B" w14:textId="2DC32140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4145B994" w14:textId="4A35325F" w:rsidR="00D146EC" w:rsidRPr="0056000D" w:rsidRDefault="00D146EC" w:rsidP="0052325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0.168</w:t>
            </w:r>
          </w:p>
          <w:p w14:paraId="0BBFB4E5" w14:textId="1A42BA7A" w:rsidR="00D146EC" w:rsidRPr="0056000D" w:rsidRDefault="00D146EC" w:rsidP="0052325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0.300</w:t>
            </w:r>
          </w:p>
        </w:tc>
      </w:tr>
      <w:tr w:rsidR="00D146EC" w:rsidRPr="0056000D" w14:paraId="676E210B" w14:textId="4530F4FB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3EC1435" w14:textId="467626CC" w:rsidR="00D146EC" w:rsidRPr="0056000D" w:rsidRDefault="00D146EC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Other chronic pulmonary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6B26C29" w14:textId="7B68343E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6C0FB9BD" w14:textId="35B48801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3.8% (11/293)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1660FA00" w14:textId="5898275C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3.5% (4/114)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03CD766F" w14:textId="7D9CAB73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7143A7B" w14:textId="5284E713" w:rsidR="00D146EC" w:rsidRPr="0056000D" w:rsidRDefault="00D146EC" w:rsidP="00517C4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0.906</w:t>
            </w:r>
          </w:p>
          <w:p w14:paraId="0559F73A" w14:textId="5E3B8467" w:rsidR="00D146EC" w:rsidRPr="0056000D" w:rsidRDefault="00D146EC" w:rsidP="00517C4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0.461</w:t>
            </w:r>
          </w:p>
        </w:tc>
      </w:tr>
      <w:tr w:rsidR="00D146EC" w:rsidRPr="0056000D" w14:paraId="089115A5" w14:textId="7E16618C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6E0EB4DE" w14:textId="3DBB2FE9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Rheumatic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6E4361C2" w14:textId="67A923A2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655E8635" w14:textId="456146B3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5.5% (16/293)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764F8F92" w14:textId="20FE9CD3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1.8% (2/114)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6543B897" w14:textId="50425B88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7.1% (1/14)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7B10DD9A" w14:textId="7698E4F7" w:rsidR="00D146EC" w:rsidRPr="0056000D" w:rsidRDefault="00D146EC" w:rsidP="00B44E8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0.103</w:t>
            </w:r>
          </w:p>
          <w:p w14:paraId="720D7010" w14:textId="5A4FB8C5" w:rsidR="00D146EC" w:rsidRPr="0056000D" w:rsidRDefault="00D146EC" w:rsidP="00B44E8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0.788</w:t>
            </w:r>
          </w:p>
        </w:tc>
      </w:tr>
      <w:tr w:rsidR="00D146EC" w:rsidRPr="0056000D" w14:paraId="3E614BBF" w14:textId="6374621B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69EDE014" w14:textId="5129C247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Dementia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64DCA334" w14:textId="5EC8FA75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787D5793" w14:textId="18F30701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45.4% (133/293)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7B959989" w14:textId="23886A3F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353015C8" w14:textId="518DA80B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64.3% (9/14)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E17861A" w14:textId="77777777" w:rsidR="00D146EC" w:rsidRPr="0056000D" w:rsidRDefault="00D146EC" w:rsidP="003C0EE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10C05A9F" w14:textId="506F5CDE" w:rsidR="00D146EC" w:rsidRPr="0056000D" w:rsidRDefault="00D146EC" w:rsidP="003C0EE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0.167</w:t>
            </w:r>
          </w:p>
        </w:tc>
      </w:tr>
      <w:tr w:rsidR="00D146EC" w:rsidRPr="0056000D" w14:paraId="5B67E57A" w14:textId="17B07F0D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A016F5C" w14:textId="4A0F0651" w:rsidR="00D146EC" w:rsidRPr="0056000D" w:rsidRDefault="00D146EC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Hemiplegia, tetraplegia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A2DC613" w14:textId="5F3D36F7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48338A6B" w14:textId="41BCBA0F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2.0% (6/293)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7C51F3D9" w14:textId="5904BDEE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6F04C8E3" w14:textId="2C3A4E2D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006EA7BE" w14:textId="3D83F0D0" w:rsidR="00D146EC" w:rsidRPr="0056000D" w:rsidRDefault="00D146EC" w:rsidP="00022D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0.124</w:t>
            </w:r>
          </w:p>
          <w:p w14:paraId="259B8C73" w14:textId="5E66271C" w:rsidR="00D146EC" w:rsidRPr="0056000D" w:rsidRDefault="00D146EC" w:rsidP="00022DA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0.589</w:t>
            </w:r>
          </w:p>
        </w:tc>
      </w:tr>
      <w:tr w:rsidR="00D146EC" w:rsidRPr="0056000D" w14:paraId="1CFBA3CB" w14:textId="457E2566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54650A5D" w14:textId="3D723A2D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lastRenderedPageBreak/>
              <w:t>Diabetes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3E0D34D" w14:textId="4A72811D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0A1B53D4" w14:textId="068E1181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22.5% (66/293)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556B9D8B" w14:textId="6B2C23CF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6.1% (7/114)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1C87B9CF" w14:textId="660FD32E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21.4% (3/14)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472F7997" w14:textId="035D847A" w:rsidR="00D146EC" w:rsidRPr="0056000D" w:rsidRDefault="00D146EC" w:rsidP="00E875E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1DF00BA6" w14:textId="031401B4" w:rsidR="00D146EC" w:rsidRPr="0056000D" w:rsidRDefault="00D146EC" w:rsidP="00E875E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0.924</w:t>
            </w:r>
          </w:p>
        </w:tc>
      </w:tr>
      <w:tr w:rsidR="00D146EC" w:rsidRPr="0056000D" w14:paraId="3A173D47" w14:textId="6E7C021A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F5E4B72" w14:textId="622EA7A3" w:rsidR="00D146EC" w:rsidRPr="0056000D" w:rsidRDefault="00D146EC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Diabetes with end organ damage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7A286FB7" w14:textId="25D01825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57C5455B" w14:textId="5AA2900E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2.7% (8/293)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46029850" w14:textId="18DCF38F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6C9A103F" w14:textId="0BA3F20A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02DCD249" w14:textId="3861BB71" w:rsidR="00D146EC" w:rsidRPr="0056000D" w:rsidRDefault="00D146EC" w:rsidP="00100EC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0.075</w:t>
            </w:r>
          </w:p>
          <w:p w14:paraId="6D6E4342" w14:textId="7B1F1101" w:rsidR="00D146EC" w:rsidRPr="0056000D" w:rsidRDefault="00D146EC" w:rsidP="00100EC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0.532</w:t>
            </w:r>
          </w:p>
        </w:tc>
      </w:tr>
      <w:tr w:rsidR="00D146EC" w:rsidRPr="0056000D" w14:paraId="2A9FD5B0" w14:textId="3A7DD350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71DC4B6" w14:textId="32E20982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Moderate or severe kidney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B7CA653" w14:textId="3B3AF86B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6EE9C40C" w14:textId="451054E7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18.8% (55/293)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19130582" w14:textId="2729F0AC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09C71D87" w14:textId="5F483F6A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14.3% (2/14)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FF3BB2C" w14:textId="77777777" w:rsidR="00D146EC" w:rsidRPr="0056000D" w:rsidRDefault="00D146EC" w:rsidP="00F16CB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36C47A97" w14:textId="5F2D4740" w:rsidR="00D146EC" w:rsidRPr="0056000D" w:rsidRDefault="00D146EC" w:rsidP="00F16CB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0.674</w:t>
            </w:r>
          </w:p>
        </w:tc>
      </w:tr>
      <w:tr w:rsidR="00D146EC" w:rsidRPr="0056000D" w14:paraId="6706FA54" w14:textId="634E2449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69F8C998" w14:textId="24938C48" w:rsidR="00D146EC" w:rsidRPr="0056000D" w:rsidRDefault="00D146EC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Mild liver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15327029" w14:textId="6058E474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3395B499" w14:textId="3F7A642F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1.7% (5/293)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113E1BC4" w14:textId="67CEDD75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0.9% (1/114)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16BBDAF0" w14:textId="5658C89B" w:rsidR="00D146EC" w:rsidRPr="0056000D" w:rsidRDefault="00D146EC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C253EBC" w14:textId="0730D7F3" w:rsidR="00D146EC" w:rsidRPr="0056000D" w:rsidRDefault="00D146EC" w:rsidP="003F640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0.534</w:t>
            </w:r>
          </w:p>
          <w:p w14:paraId="3FCAED86" w14:textId="448CFF8E" w:rsidR="00D146EC" w:rsidRPr="0056000D" w:rsidRDefault="00D146EC" w:rsidP="003F640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0.632</w:t>
            </w:r>
          </w:p>
        </w:tc>
      </w:tr>
      <w:tr w:rsidR="00D146EC" w:rsidRPr="0056000D" w14:paraId="006686C7" w14:textId="005E58F3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1E0800EB" w14:textId="4B7967A5" w:rsidR="00D146EC" w:rsidRPr="0056000D" w:rsidRDefault="00D146EC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Moderate or severe liver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1559344" w14:textId="4D413033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6F482FFF" w14:textId="0AE1A17A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0.7% (2/293)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3F6638D5" w14:textId="4DC32163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0.9% (1/114)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4F9F0C22" w14:textId="37D51D0A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A351FD9" w14:textId="503A0518" w:rsidR="00D146EC" w:rsidRPr="0056000D" w:rsidRDefault="00D146EC" w:rsidP="00A47B5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0.842</w:t>
            </w:r>
          </w:p>
          <w:p w14:paraId="23A15C81" w14:textId="1B409320" w:rsidR="00D146EC" w:rsidRPr="0056000D" w:rsidRDefault="00D146EC" w:rsidP="00A47B5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0.757</w:t>
            </w:r>
          </w:p>
        </w:tc>
      </w:tr>
      <w:tr w:rsidR="00D146EC" w:rsidRPr="0056000D" w14:paraId="337DCEDD" w14:textId="609F302C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166DE36D" w14:textId="0B89F558" w:rsidR="00D146EC" w:rsidRPr="0056000D" w:rsidRDefault="00D146EC" w:rsidP="00B9071A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(Peptic) Ulcer disease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749CB433" w14:textId="58E2EA3E" w:rsidR="00D146EC" w:rsidRPr="0056000D" w:rsidRDefault="00D146EC" w:rsidP="00B9071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3B13FAB7" w14:textId="10CF4A17" w:rsidR="00D146EC" w:rsidRPr="0056000D" w:rsidRDefault="00D146EC" w:rsidP="00B9071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0.3% (1/293)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0886043E" w14:textId="394DE93E" w:rsidR="00D146EC" w:rsidRPr="0056000D" w:rsidRDefault="00D146EC" w:rsidP="00B9071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185D761F" w14:textId="55B4C08B" w:rsidR="00D146EC" w:rsidRPr="0056000D" w:rsidRDefault="00D146EC" w:rsidP="00B9071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01231B27" w14:textId="3F79C923" w:rsidR="00D146EC" w:rsidRPr="0056000D" w:rsidRDefault="00D146EC" w:rsidP="006E045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0.533</w:t>
            </w:r>
          </w:p>
          <w:p w14:paraId="5489548F" w14:textId="1472AA6B" w:rsidR="00D146EC" w:rsidRPr="0056000D" w:rsidRDefault="00D146EC" w:rsidP="006E045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0.827</w:t>
            </w:r>
          </w:p>
        </w:tc>
      </w:tr>
      <w:tr w:rsidR="00D146EC" w:rsidRPr="0056000D" w14:paraId="2C03075B" w14:textId="08B9BE75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60906AE3" w14:textId="4695E0A0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Any malignancy including leukemia and lymphoma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D0D89C5" w14:textId="144144F0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36E99B90" w14:textId="35896AD7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14.7% (43/293)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3B01B210" w14:textId="1BD62CC5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2.6% (3/114)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4B18E5FB" w14:textId="61EAF144" w:rsidR="00D146EC" w:rsidRPr="0056000D" w:rsidRDefault="00D146EC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14.3% (2/14)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BEECC73" w14:textId="77777777" w:rsidR="00D146EC" w:rsidRPr="0056000D" w:rsidRDefault="00D146EC" w:rsidP="003A3C3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153BA3AE" w14:textId="3DAA30B7" w:rsidR="00D146EC" w:rsidRPr="0056000D" w:rsidRDefault="00D146EC" w:rsidP="003A3C3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0.968</w:t>
            </w:r>
          </w:p>
        </w:tc>
      </w:tr>
      <w:tr w:rsidR="00D146EC" w:rsidRPr="0056000D" w14:paraId="383517EB" w14:textId="2CF2840A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799255A5" w14:textId="7ED721AE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Metastatic cancer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5C87954" w14:textId="26FE5AB2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3D5E6FED" w14:textId="2671285F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0.3% (1/293)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6AF89C1B" w14:textId="587B8171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5E899CCF" w14:textId="6B489963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7.1% (1/14)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2795FEC" w14:textId="50143DFA" w:rsidR="00D146EC" w:rsidRPr="0056000D" w:rsidRDefault="00D146EC" w:rsidP="00FB219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0.533</w:t>
            </w:r>
          </w:p>
          <w:p w14:paraId="6051ABB5" w14:textId="3F810C66" w:rsidR="00D146EC" w:rsidRPr="0056000D" w:rsidRDefault="00D146EC" w:rsidP="00FB219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0.002</w:t>
            </w:r>
          </w:p>
        </w:tc>
      </w:tr>
      <w:tr w:rsidR="00D146EC" w:rsidRPr="0056000D" w14:paraId="24570D77" w14:textId="62D90795" w:rsidTr="00D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9DA82AB" w14:textId="1E33FBF6" w:rsidR="00D146EC" w:rsidRPr="0056000D" w:rsidRDefault="00D146EC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HIV/AIDS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B91D2CB" w14:textId="06EA184A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59550591" w14:textId="012B9929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2DC367D7" w14:textId="5FC94F97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3C73669E" w14:textId="6A5DF743" w:rsidR="00D146EC" w:rsidRPr="0056000D" w:rsidRDefault="00D146EC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2348820" w14:textId="0FA98DD4" w:rsidR="00D146EC" w:rsidRPr="0056000D" w:rsidRDefault="00D146EC" w:rsidP="00A47B5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N.A.</w:t>
            </w:r>
          </w:p>
        </w:tc>
      </w:tr>
      <w:tr w:rsidR="00D146EC" w:rsidRPr="0056000D" w14:paraId="25D899F8" w14:textId="43D35EBE" w:rsidTr="00D146E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145EA12" w14:textId="4E82737D" w:rsidR="00D146EC" w:rsidRPr="0056000D" w:rsidRDefault="00D146EC" w:rsidP="0092239D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CCI [median]</w:t>
            </w:r>
          </w:p>
        </w:tc>
        <w:tc>
          <w:tcPr>
            <w:tcW w:w="926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00B2A9E7" w14:textId="1EA26CD6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N.A. </w:t>
            </w:r>
          </w:p>
        </w:tc>
        <w:tc>
          <w:tcPr>
            <w:tcW w:w="2908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FDF5E4"/>
          </w:tcPr>
          <w:p w14:paraId="091A0319" w14:textId="7777777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  <w:p w14:paraId="6D5B65DB" w14:textId="7777777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5 to 7</w:t>
            </w:r>
          </w:p>
          <w:p w14:paraId="3B2CFD9A" w14:textId="1EBDAB25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3 to 14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double" w:sz="4" w:space="0" w:color="A5A5A5" w:themeColor="accent3"/>
            </w:tcBorders>
            <w:shd w:val="clear" w:color="auto" w:fill="DEE8EC"/>
          </w:tcPr>
          <w:p w14:paraId="762CB5D2" w14:textId="7777777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  <w:p w14:paraId="72FF0108" w14:textId="7777777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0 to 2</w:t>
            </w:r>
          </w:p>
          <w:p w14:paraId="4809D283" w14:textId="0C5D512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0 to 5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65A7F86C" w14:textId="7777777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  <w:p w14:paraId="3A92BD84" w14:textId="77777777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5 to 7.75</w:t>
            </w:r>
          </w:p>
          <w:p w14:paraId="3BDDD610" w14:textId="64D0D546" w:rsidR="00D146EC" w:rsidRPr="0056000D" w:rsidRDefault="00D146EC" w:rsidP="0092239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4 to 12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75AD7D84" w14:textId="77777777" w:rsidR="00D146EC" w:rsidRPr="0056000D" w:rsidRDefault="00D146EC" w:rsidP="00F12DB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486A01EC" w14:textId="0EBF28D6" w:rsidR="00D146EC" w:rsidRPr="0056000D" w:rsidRDefault="00D146EC" w:rsidP="00F12DB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0.386</w:t>
            </w:r>
          </w:p>
        </w:tc>
      </w:tr>
    </w:tbl>
    <w:p w14:paraId="4B9FA9BB" w14:textId="629A2336" w:rsidR="00E97A0A" w:rsidRDefault="00E97A0A" w:rsidP="00153D7C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14:paraId="1DF1DC38" w14:textId="6680E6F1" w:rsidR="00D922D6" w:rsidRPr="0056000D" w:rsidRDefault="00E97A0A" w:rsidP="00E97A0A">
      <w:pPr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br w:type="page"/>
      </w:r>
    </w:p>
    <w:p w14:paraId="577CEA79" w14:textId="6EEE07D9" w:rsidR="0058703D" w:rsidRPr="0056000D" w:rsidRDefault="0058703D" w:rsidP="0058703D">
      <w:pPr>
        <w:pStyle w:val="berschrift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Supplementary </w:t>
      </w:r>
      <w:r w:rsidR="00CF3969"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</w:t>
      </w:r>
      <w:r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able 2</w:t>
      </w:r>
      <w:r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FE1410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Detailed listing of the </w:t>
      </w:r>
      <w:r w:rsidRPr="00560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Drug Derived Complexity Index (DDCI)</w:t>
      </w:r>
      <w:r w:rsidR="00A339F7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study group</w:t>
      </w:r>
      <w:r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648F7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Percentages were calculated as indicated within the brackets.  </w:t>
      </w:r>
      <w:r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Wilcoxon rank sum test was used to test for homogeneity between study groups. The p-values can be found in column </w:t>
      </w:r>
      <w:r w:rsidR="00A339F7"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5600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respectively.</w:t>
      </w:r>
    </w:p>
    <w:p w14:paraId="11BD47AB" w14:textId="77777777" w:rsidR="0058703D" w:rsidRPr="0056000D" w:rsidRDefault="0058703D" w:rsidP="00153D7C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tbl>
      <w:tblPr>
        <w:tblStyle w:val="Listentabelle1hellAkzent3"/>
        <w:tblW w:w="15594" w:type="dxa"/>
        <w:tblInd w:w="-44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03"/>
        <w:gridCol w:w="992"/>
        <w:gridCol w:w="2835"/>
        <w:gridCol w:w="2977"/>
        <w:gridCol w:w="2977"/>
        <w:gridCol w:w="2410"/>
      </w:tblGrid>
      <w:tr w:rsidR="00E570E3" w:rsidRPr="0056000D" w14:paraId="70AD600E" w14:textId="1FED60B1" w:rsidTr="00E57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5FD036D3" w14:textId="7633FB33" w:rsidR="00E570E3" w:rsidRPr="0056000D" w:rsidRDefault="00C86B6B" w:rsidP="004009CF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Substance group</w:t>
            </w:r>
          </w:p>
        </w:tc>
        <w:tc>
          <w:tcPr>
            <w:tcW w:w="992" w:type="dxa"/>
            <w:tcBorders>
              <w:top w:val="double" w:sz="4" w:space="0" w:color="A5A5A5" w:themeColor="accent3"/>
              <w:left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63599C1C" w14:textId="50BC6720" w:rsidR="00E570E3" w:rsidRPr="0056000D" w:rsidRDefault="00E570E3" w:rsidP="004009CF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28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E2C07A"/>
          </w:tcPr>
          <w:p w14:paraId="7FC6C9EA" w14:textId="789DBEFD" w:rsidR="00E570E3" w:rsidRPr="0056000D" w:rsidRDefault="00E570E3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Group 1 (n = 293)</w:t>
            </w:r>
          </w:p>
          <w:p w14:paraId="083D1DDB" w14:textId="7C79EAFE" w:rsidR="00E570E3" w:rsidRPr="0056000D" w:rsidRDefault="00914A6B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SARS-CoV-2 naïve residents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7DA5BA"/>
          </w:tcPr>
          <w:p w14:paraId="2BAF1A2D" w14:textId="77777777" w:rsidR="00E570E3" w:rsidRPr="0056000D" w:rsidRDefault="00E570E3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Group 2 (n = 114)</w:t>
            </w:r>
          </w:p>
          <w:p w14:paraId="778BEBFD" w14:textId="726606DB" w:rsidR="00E570E3" w:rsidRPr="0056000D" w:rsidRDefault="00914A6B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SARS-CoV-2 naïve HCWs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7DA371"/>
          </w:tcPr>
          <w:p w14:paraId="4DE9393A" w14:textId="77777777" w:rsidR="00E570E3" w:rsidRPr="0056000D" w:rsidRDefault="00E570E3" w:rsidP="004009CF">
            <w:pPr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Group 3 (n = 14)</w:t>
            </w:r>
          </w:p>
          <w:p w14:paraId="07454AB4" w14:textId="77777777" w:rsidR="00E570E3" w:rsidRPr="0056000D" w:rsidRDefault="00E570E3" w:rsidP="004009CF">
            <w:pPr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Residents with breakthrough infection</w:t>
            </w:r>
          </w:p>
        </w:tc>
        <w:tc>
          <w:tcPr>
            <w:tcW w:w="2410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084F8CB2" w14:textId="77777777" w:rsidR="00E570E3" w:rsidRPr="0056000D" w:rsidRDefault="00E570E3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lang w:val="en-US"/>
              </w:rPr>
              <w:t>p-values</w:t>
            </w:r>
          </w:p>
          <w:p w14:paraId="6ED55011" w14:textId="77777777" w:rsidR="00E570E3" w:rsidRPr="0056000D" w:rsidRDefault="00E570E3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Group 1 vs. Group 2</w:t>
            </w:r>
          </w:p>
          <w:p w14:paraId="086DA05A" w14:textId="77777777" w:rsidR="00E570E3" w:rsidRPr="0056000D" w:rsidRDefault="00E570E3" w:rsidP="004009C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Group 1 vs. Group 3</w:t>
            </w:r>
          </w:p>
        </w:tc>
      </w:tr>
      <w:tr w:rsidR="00E570E3" w:rsidRPr="0056000D" w14:paraId="2F306C07" w14:textId="3C9F3346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50BD4DF4" w14:textId="691875F9" w:rsidR="00E570E3" w:rsidRPr="0056000D" w:rsidRDefault="00E570E3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Antiarrhythmics</w:t>
            </w:r>
          </w:p>
        </w:tc>
        <w:tc>
          <w:tcPr>
            <w:tcW w:w="992" w:type="dxa"/>
            <w:tcBorders>
              <w:top w:val="doub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464ADE3D" w14:textId="7A551BA7" w:rsidR="00E570E3" w:rsidRPr="0056000D" w:rsidRDefault="00E570E3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413CAC64" w14:textId="2DF7FA7F" w:rsidR="00E570E3" w:rsidRPr="0056000D" w:rsidRDefault="00E570E3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0.3% (1/293)</w:t>
            </w:r>
          </w:p>
        </w:tc>
        <w:tc>
          <w:tcPr>
            <w:tcW w:w="2977" w:type="dxa"/>
            <w:tcBorders>
              <w:top w:val="double" w:sz="4" w:space="0" w:color="A5A5A5" w:themeColor="accent3"/>
            </w:tcBorders>
            <w:shd w:val="clear" w:color="auto" w:fill="BBD2DD"/>
          </w:tcPr>
          <w:p w14:paraId="4FAE5730" w14:textId="20BBD10E" w:rsidR="00E570E3" w:rsidRPr="0056000D" w:rsidRDefault="00E570E3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6E53A4A0" w14:textId="43EC256B" w:rsidR="00E570E3" w:rsidRPr="0056000D" w:rsidRDefault="00E570E3" w:rsidP="001C57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164C22AA" w14:textId="461A6447" w:rsidR="00E570E3" w:rsidRPr="0056000D" w:rsidRDefault="00E570E3" w:rsidP="00D855D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0.533</w:t>
            </w:r>
          </w:p>
          <w:p w14:paraId="19DF8650" w14:textId="2EE0EB53" w:rsidR="00E570E3" w:rsidRPr="0056000D" w:rsidRDefault="00E570E3" w:rsidP="00D855D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0.827</w:t>
            </w:r>
          </w:p>
        </w:tc>
      </w:tr>
      <w:tr w:rsidR="00E570E3" w:rsidRPr="0056000D" w14:paraId="37F1CFBA" w14:textId="19A8BD27" w:rsidTr="00E570E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BCA9189" w14:textId="6A72C718" w:rsidR="00E570E3" w:rsidRPr="0056000D" w:rsidRDefault="00E570E3" w:rsidP="001C5743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Immunosuppressants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6FAD0E86" w14:textId="232DC323" w:rsidR="00E570E3" w:rsidRPr="0056000D" w:rsidRDefault="00E570E3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</w:t>
            </w:r>
          </w:p>
        </w:tc>
        <w:tc>
          <w:tcPr>
            <w:tcW w:w="2835" w:type="dxa"/>
            <w:tcBorders>
              <w:left w:val="double" w:sz="4" w:space="0" w:color="A5A5A5" w:themeColor="accent3"/>
            </w:tcBorders>
            <w:shd w:val="clear" w:color="auto" w:fill="FDF5E4"/>
          </w:tcPr>
          <w:p w14:paraId="5D131D8B" w14:textId="5E3C5FFD" w:rsidR="00E570E3" w:rsidRPr="0056000D" w:rsidRDefault="00E570E3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0.3% (1/293)</w:t>
            </w:r>
          </w:p>
        </w:tc>
        <w:tc>
          <w:tcPr>
            <w:tcW w:w="2977" w:type="dxa"/>
            <w:shd w:val="clear" w:color="auto" w:fill="DEE8EC"/>
          </w:tcPr>
          <w:p w14:paraId="416148DE" w14:textId="7BFA8467" w:rsidR="00E570E3" w:rsidRPr="0056000D" w:rsidRDefault="00E570E3" w:rsidP="001C57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1.8% (2/114)</w:t>
            </w:r>
          </w:p>
        </w:tc>
        <w:tc>
          <w:tcPr>
            <w:tcW w:w="2977" w:type="dxa"/>
            <w:tcBorders>
              <w:right w:val="double" w:sz="4" w:space="0" w:color="A5A5A5" w:themeColor="accent3"/>
            </w:tcBorders>
            <w:shd w:val="clear" w:color="auto" w:fill="D8E6D4"/>
          </w:tcPr>
          <w:p w14:paraId="4C3551A7" w14:textId="6B2B66E8" w:rsidR="00E570E3" w:rsidRPr="0056000D" w:rsidRDefault="00E570E3" w:rsidP="001C574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690F620" w14:textId="0AD4FDF9" w:rsidR="00E570E3" w:rsidRPr="0056000D" w:rsidRDefault="00E570E3" w:rsidP="00AF777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0.135</w:t>
            </w:r>
          </w:p>
          <w:p w14:paraId="348A47D0" w14:textId="723EEE08" w:rsidR="00E570E3" w:rsidRPr="0056000D" w:rsidRDefault="00E570E3" w:rsidP="00AF777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0.827</w:t>
            </w:r>
          </w:p>
        </w:tc>
      </w:tr>
      <w:tr w:rsidR="00E570E3" w:rsidRPr="0056000D" w14:paraId="218C50EB" w14:textId="6FB71685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49A65E47" w14:textId="504CC44D" w:rsidR="00E570E3" w:rsidRPr="0056000D" w:rsidRDefault="00E570E3" w:rsidP="0092239D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Platelet aggregation inhibitors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52BAF241" w14:textId="2DA3E630" w:rsidR="00E570E3" w:rsidRPr="0056000D" w:rsidRDefault="00E570E3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left w:val="double" w:sz="4" w:space="0" w:color="A5A5A5" w:themeColor="accent3"/>
            </w:tcBorders>
            <w:shd w:val="clear" w:color="auto" w:fill="F1E2C3"/>
          </w:tcPr>
          <w:p w14:paraId="68EC7FBA" w14:textId="5B9B0ADE" w:rsidR="00E570E3" w:rsidRPr="0056000D" w:rsidRDefault="00E570E3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34.1% (100/293)</w:t>
            </w:r>
          </w:p>
        </w:tc>
        <w:tc>
          <w:tcPr>
            <w:tcW w:w="2977" w:type="dxa"/>
            <w:shd w:val="clear" w:color="auto" w:fill="BBD2DD"/>
          </w:tcPr>
          <w:p w14:paraId="53ECF3C9" w14:textId="161E9F95" w:rsidR="00E570E3" w:rsidRPr="0056000D" w:rsidRDefault="00E570E3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4.4% (5/114)</w:t>
            </w:r>
          </w:p>
        </w:tc>
        <w:tc>
          <w:tcPr>
            <w:tcW w:w="2977" w:type="dxa"/>
            <w:tcBorders>
              <w:right w:val="double" w:sz="4" w:space="0" w:color="A5A5A5" w:themeColor="accent3"/>
            </w:tcBorders>
            <w:shd w:val="clear" w:color="auto" w:fill="BBD9B2"/>
          </w:tcPr>
          <w:p w14:paraId="44515177" w14:textId="63FACB63" w:rsidR="00E570E3" w:rsidRPr="0056000D" w:rsidRDefault="00E570E3" w:rsidP="0092239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57.1% (8/14)</w:t>
            </w:r>
          </w:p>
        </w:tc>
        <w:tc>
          <w:tcPr>
            <w:tcW w:w="2410" w:type="dxa"/>
            <w:tcBorders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A0FE5FB" w14:textId="47413A71" w:rsidR="00E570E3" w:rsidRPr="0056000D" w:rsidRDefault="00E570E3" w:rsidP="0001577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7EAF2E33" w14:textId="39748C42" w:rsidR="00E570E3" w:rsidRPr="0056000D" w:rsidRDefault="00E570E3" w:rsidP="0001577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0.079</w:t>
            </w:r>
          </w:p>
        </w:tc>
      </w:tr>
      <w:tr w:rsidR="00E570E3" w:rsidRPr="0056000D" w14:paraId="27C88BBD" w14:textId="2643F23C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doub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77AF873" w14:textId="2C139CFC" w:rsidR="00E570E3" w:rsidRPr="0056000D" w:rsidRDefault="00E570E3" w:rsidP="00F01FAA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Parenteral anticoagulants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bottom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1F08FA8D" w14:textId="03C29C6D" w:rsidR="00E570E3" w:rsidRPr="0056000D" w:rsidRDefault="00E570E3" w:rsidP="00F01FA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DF5E4"/>
          </w:tcPr>
          <w:p w14:paraId="3680A906" w14:textId="0A65A906" w:rsidR="00E570E3" w:rsidRPr="0056000D" w:rsidRDefault="00E570E3" w:rsidP="00F01FA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1.0% (3/293)</w:t>
            </w:r>
          </w:p>
        </w:tc>
        <w:tc>
          <w:tcPr>
            <w:tcW w:w="297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DEE8EC"/>
          </w:tcPr>
          <w:p w14:paraId="00E10EB2" w14:textId="3C91A509" w:rsidR="00E570E3" w:rsidRPr="0056000D" w:rsidRDefault="00E570E3" w:rsidP="00F01FA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54FD6907" w14:textId="20D8F062" w:rsidR="00E570E3" w:rsidRPr="0056000D" w:rsidRDefault="00E570E3" w:rsidP="00F01FA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84415B2" w14:textId="24DAB3AB" w:rsidR="00E570E3" w:rsidRPr="0056000D" w:rsidRDefault="00E570E3" w:rsidP="00F01FA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0.279</w:t>
            </w:r>
          </w:p>
          <w:p w14:paraId="18B30B63" w14:textId="55829FDA" w:rsidR="00E570E3" w:rsidRPr="0056000D" w:rsidRDefault="00E570E3" w:rsidP="00F01FA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0.704</w:t>
            </w:r>
          </w:p>
        </w:tc>
      </w:tr>
      <w:tr w:rsidR="00E570E3" w:rsidRPr="0056000D" w14:paraId="138A3214" w14:textId="7309FB7F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49625FC6" w14:textId="077A2F51" w:rsidR="00E570E3" w:rsidRPr="0056000D" w:rsidRDefault="00E570E3" w:rsidP="00F01FAA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Oral anticoagulants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53A5A308" w14:textId="5BF7C508" w:rsidR="00E570E3" w:rsidRPr="0056000D" w:rsidRDefault="00E570E3" w:rsidP="00F01FA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146C4DCA" w14:textId="3DC63862" w:rsidR="00E570E3" w:rsidRPr="0056000D" w:rsidRDefault="00E570E3" w:rsidP="00F01FA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1.0% (3/293)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19F0F6BB" w14:textId="5C251F77" w:rsidR="00E570E3" w:rsidRPr="0056000D" w:rsidRDefault="00E570E3" w:rsidP="00F01FA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0.9% (1/114)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4C362E30" w14:textId="746AC1BA" w:rsidR="00E570E3" w:rsidRPr="0056000D" w:rsidRDefault="00E570E3" w:rsidP="00F01FA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38D1F1A" w14:textId="0A997B9E" w:rsidR="00E570E3" w:rsidRPr="0056000D" w:rsidRDefault="00E570E3" w:rsidP="00D038D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0.893</w:t>
            </w:r>
          </w:p>
          <w:p w14:paraId="5596C180" w14:textId="47EEFF96" w:rsidR="00E570E3" w:rsidRPr="0056000D" w:rsidRDefault="00E570E3" w:rsidP="00D038D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0.704</w:t>
            </w:r>
          </w:p>
        </w:tc>
      </w:tr>
      <w:tr w:rsidR="00E570E3" w:rsidRPr="0056000D" w14:paraId="252ECBC8" w14:textId="2B264C65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89616F" w14:textId="7575D9A4" w:rsidR="00E570E3" w:rsidRPr="0056000D" w:rsidRDefault="00E570E3" w:rsidP="00105B61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Antineoplastic agents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37AFF64B" w14:textId="4B4EB007" w:rsidR="00E570E3" w:rsidRPr="0056000D" w:rsidRDefault="00E570E3" w:rsidP="00105B6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74886A98" w14:textId="424B2989" w:rsidR="00E570E3" w:rsidRPr="0056000D" w:rsidRDefault="00E570E3" w:rsidP="00105B6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0.7% (2/293)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306E30C5" w14:textId="6628DBBF" w:rsidR="00E570E3" w:rsidRPr="0056000D" w:rsidRDefault="00E570E3" w:rsidP="00105B6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0E51D09C" w14:textId="701FA6F0" w:rsidR="00E570E3" w:rsidRPr="0056000D" w:rsidRDefault="00E570E3" w:rsidP="00105B6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350FEE3" w14:textId="5635559C" w:rsidR="00E570E3" w:rsidRPr="0056000D" w:rsidRDefault="00E570E3" w:rsidP="00105B6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0.377</w:t>
            </w:r>
          </w:p>
          <w:p w14:paraId="73BC9862" w14:textId="16EC0096" w:rsidR="00E570E3" w:rsidRPr="0056000D" w:rsidRDefault="00E570E3" w:rsidP="00105B6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0.757</w:t>
            </w:r>
          </w:p>
        </w:tc>
      </w:tr>
      <w:tr w:rsidR="00E570E3" w:rsidRPr="0056000D" w14:paraId="77DA9480" w14:textId="732FB5A0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3959FC00" w14:textId="452B50A7" w:rsidR="00E570E3" w:rsidRPr="0056000D" w:rsidRDefault="00E570E3" w:rsidP="00105B61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Inhaled bronchodilators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F4C8BF4" w14:textId="24C3DA81" w:rsidR="00E570E3" w:rsidRPr="0056000D" w:rsidRDefault="00E570E3" w:rsidP="00105B6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06A1D062" w14:textId="6CEAD463" w:rsidR="00E570E3" w:rsidRPr="0056000D" w:rsidRDefault="00E570E3" w:rsidP="00105B6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5.8% (1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7/293)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08C3F0AF" w14:textId="30CEA2F8" w:rsidR="00E570E3" w:rsidRPr="0056000D" w:rsidRDefault="00E570E3" w:rsidP="00105B6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4.4% (5/114)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5FF51C13" w14:textId="44197009" w:rsidR="00E570E3" w:rsidRPr="0056000D" w:rsidRDefault="00E570E3" w:rsidP="00105B6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7.1% (1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417185B" w14:textId="75CAFD08" w:rsidR="00E570E3" w:rsidRPr="0056000D" w:rsidRDefault="00E570E3" w:rsidP="000D283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0.571</w:t>
            </w:r>
          </w:p>
          <w:p w14:paraId="5942EF13" w14:textId="12F5C472" w:rsidR="00E570E3" w:rsidRPr="0056000D" w:rsidRDefault="00E570E3" w:rsidP="000D283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0.835</w:t>
            </w:r>
          </w:p>
        </w:tc>
      </w:tr>
      <w:tr w:rsidR="00E570E3" w:rsidRPr="0056000D" w14:paraId="0E232D9A" w14:textId="24E3437E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E02DD8" w14:textId="29C1FC0C" w:rsidR="00E570E3" w:rsidRPr="0056000D" w:rsidRDefault="00E570E3" w:rsidP="00560866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Drugs for arterial hypertension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177FE239" w14:textId="08A2582A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20165197" w14:textId="48C7BD87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78.2% (2</w:t>
            </w:r>
            <w:r w:rsidRPr="0056000D">
              <w:rPr>
                <w:rFonts w:ascii="Times New Roman" w:hAnsi="Times New Roman" w:cs="Times New Roman"/>
                <w:bCs/>
                <w:sz w:val="22"/>
                <w:szCs w:val="22"/>
              </w:rPr>
              <w:t>29/293)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1344E021" w14:textId="5E2B2347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23.7% (2</w:t>
            </w:r>
            <w:r w:rsidRPr="0056000D">
              <w:rPr>
                <w:rFonts w:ascii="Times New Roman" w:hAnsi="Times New Roman" w:cs="Times New Roman"/>
                <w:bCs/>
                <w:sz w:val="22"/>
                <w:szCs w:val="22"/>
              </w:rPr>
              <w:t>7/114)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54571666" w14:textId="5E54DDC7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78.6% (1</w:t>
            </w:r>
            <w:r w:rsidRPr="0056000D">
              <w:rPr>
                <w:rFonts w:ascii="Times New Roman" w:hAnsi="Times New Roman" w:cs="Times New Roman"/>
                <w:bCs/>
                <w:sz w:val="22"/>
                <w:szCs w:val="22"/>
              </w:rPr>
              <w:t>1/14)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477C125A" w14:textId="4B3CFA7D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2C031AAD" w14:textId="74C6469F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0.971</w:t>
            </w:r>
          </w:p>
        </w:tc>
      </w:tr>
      <w:tr w:rsidR="00E570E3" w:rsidRPr="0056000D" w14:paraId="285634AB" w14:textId="66CCC8C9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587C8513" w14:textId="11EF28FC" w:rsidR="00E570E3" w:rsidRPr="0056000D" w:rsidRDefault="00E570E3" w:rsidP="00560866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Antihyperglycemic therapy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6991CBF" w14:textId="571CF9CE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6AF0C73E" w14:textId="3954CC8B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18.1% (5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3/293)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3218791B" w14:textId="5BD19C20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6.1% (7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6FEAC3B8" w14:textId="329AEF79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14.3% (2/14)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796AA98" w14:textId="348E34B1" w:rsidR="00E570E3" w:rsidRPr="0056000D" w:rsidRDefault="00E570E3" w:rsidP="00514FB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0.002</w:t>
            </w:r>
          </w:p>
          <w:p w14:paraId="1C634B8E" w14:textId="24A53045" w:rsidR="00E570E3" w:rsidRPr="0056000D" w:rsidRDefault="00E570E3" w:rsidP="00514FB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0.717</w:t>
            </w:r>
          </w:p>
        </w:tc>
      </w:tr>
      <w:tr w:rsidR="00E570E3" w:rsidRPr="0056000D" w14:paraId="77E5A8AF" w14:textId="79418722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9D943B0" w14:textId="1F04101C" w:rsidR="00E570E3" w:rsidRPr="0056000D" w:rsidRDefault="00E570E3" w:rsidP="00560866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Drugs for hypertensive heart disease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0E2F52CD" w14:textId="0DA836AB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48882B4F" w14:textId="3AB50AA4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36.9% (1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08/293)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2AF24F51" w14:textId="225DBCC5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4.4% (5/114)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2CD99332" w14:textId="29E760BC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35.7% (5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A41686D" w14:textId="77777777" w:rsidR="00E570E3" w:rsidRPr="0056000D" w:rsidRDefault="00E570E3" w:rsidP="00635A7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31F0A48E" w14:textId="3002FF6D" w:rsidR="00E570E3" w:rsidRPr="0056000D" w:rsidRDefault="00E570E3" w:rsidP="00635A7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0.931</w:t>
            </w:r>
          </w:p>
        </w:tc>
      </w:tr>
      <w:tr w:rsidR="00E570E3" w:rsidRPr="0056000D" w14:paraId="6683B5A1" w14:textId="6E1533BF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500E6D5A" w14:textId="79EABD5D" w:rsidR="00E570E3" w:rsidRPr="0056000D" w:rsidRDefault="00E570E3" w:rsidP="00560866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Drugs for acid related diseases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40853E41" w14:textId="09460801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52B2270B" w14:textId="17663337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23.9% (7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0/293)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1790AC43" w14:textId="469D92C2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2.6% (3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242D42F5" w14:textId="4038972B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35.7% (5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7A3AB82" w14:textId="77777777" w:rsidR="00E570E3" w:rsidRPr="0056000D" w:rsidRDefault="00E570E3" w:rsidP="00635A7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776E88D1" w14:textId="16EF05F8" w:rsidR="00E570E3" w:rsidRPr="0056000D" w:rsidRDefault="00E570E3" w:rsidP="00635A7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0.315</w:t>
            </w:r>
          </w:p>
        </w:tc>
      </w:tr>
      <w:tr w:rsidR="00E570E3" w:rsidRPr="0056000D" w14:paraId="24993F1C" w14:textId="4884680C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3319633" w14:textId="3D6F85A8" w:rsidR="00E570E3" w:rsidRPr="0056000D" w:rsidRDefault="00E570E3" w:rsidP="00560866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lastRenderedPageBreak/>
              <w:t>Lipid modifying agents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65DBDD7E" w14:textId="4B81E050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3ECD1C37" w14:textId="326F97CA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37.9% (1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11/293)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5DC043F8" w14:textId="07121AE2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5.3% (6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33FC60B4" w14:textId="1C167050" w:rsidR="00E570E3" w:rsidRPr="0056000D" w:rsidRDefault="00E570E3" w:rsidP="0056086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64.3% (9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AC3C5BF" w14:textId="77777777" w:rsidR="00E570E3" w:rsidRPr="0056000D" w:rsidRDefault="00E570E3" w:rsidP="00FC64D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7416AA89" w14:textId="69B772FD" w:rsidR="00E570E3" w:rsidRPr="0056000D" w:rsidRDefault="00E570E3" w:rsidP="00FC64D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0.048</w:t>
            </w:r>
          </w:p>
        </w:tc>
      </w:tr>
      <w:tr w:rsidR="00E570E3" w:rsidRPr="0056000D" w14:paraId="0D8B086A" w14:textId="4AB85BDE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361646BF" w14:textId="69359C99" w:rsidR="00E570E3" w:rsidRPr="0056000D" w:rsidRDefault="00E570E3" w:rsidP="00560866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Systemic corticosteroids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781FA44A" w14:textId="2B0D0DE9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70EE9341" w14:textId="696586A1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4.4% (13/293)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0B9425DE" w14:textId="602241CF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4D7D75DD" w14:textId="7BA5125A" w:rsidR="00E570E3" w:rsidRPr="0056000D" w:rsidRDefault="00E570E3" w:rsidP="0056086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14.3% (2/14)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0B597250" w14:textId="2A17520D" w:rsidR="00E570E3" w:rsidRPr="0056000D" w:rsidRDefault="00E570E3" w:rsidP="00C4731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0.022</w:t>
            </w:r>
          </w:p>
          <w:p w14:paraId="611F6C4F" w14:textId="2B9AFD44" w:rsidR="00E570E3" w:rsidRPr="0056000D" w:rsidRDefault="00E570E3" w:rsidP="00C47314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0.096</w:t>
            </w:r>
          </w:p>
        </w:tc>
      </w:tr>
      <w:tr w:rsidR="00E570E3" w:rsidRPr="0056000D" w14:paraId="146D7B55" w14:textId="0022F07D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1E0496B" w14:textId="48C5761E" w:rsidR="00E570E3" w:rsidRPr="0056000D" w:rsidRDefault="00E570E3" w:rsidP="002B10AE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Opioids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9CE8BB2" w14:textId="2EDB7CF6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73D2068D" w14:textId="009A4CF9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16.7% (49/293)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5B5235B9" w14:textId="50F46A2A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7BE3E6A0" w14:textId="11A516E8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28.6% (4/14)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4251A33D" w14:textId="77777777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711381F5" w14:textId="14179900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0.253</w:t>
            </w:r>
          </w:p>
        </w:tc>
      </w:tr>
      <w:tr w:rsidR="00E570E3" w:rsidRPr="0056000D" w14:paraId="17F7A10D" w14:textId="16D418E8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040E0458" w14:textId="5A514340" w:rsidR="00E570E3" w:rsidRPr="0056000D" w:rsidRDefault="00E570E3" w:rsidP="002B10AE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Anti-Parkinson drugs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472131F0" w14:textId="3555B0A0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5F8597A8" w14:textId="53B3C55E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11.6% (34/293)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2317EF36" w14:textId="10CF6878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6840A2A9" w14:textId="5B4EF988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21.4% (3/14)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42BD6A7F" w14:textId="77777777" w:rsidR="00E570E3" w:rsidRPr="0056000D" w:rsidRDefault="00E570E3" w:rsidP="00D552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12AD2881" w14:textId="744B303A" w:rsidR="00E570E3" w:rsidRPr="0056000D" w:rsidRDefault="00E570E3" w:rsidP="00D552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0.271</w:t>
            </w:r>
          </w:p>
        </w:tc>
      </w:tr>
      <w:tr w:rsidR="00E570E3" w:rsidRPr="0056000D" w14:paraId="308D3343" w14:textId="75366A45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0C4AFB9" w14:textId="7A8DCCBB" w:rsidR="00E570E3" w:rsidRPr="0056000D" w:rsidRDefault="00E570E3" w:rsidP="002B10AE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Antipsychotics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11EA2E71" w14:textId="3365BA00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600459CC" w14:textId="1349EA15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28.0% (82/293)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21F5E285" w14:textId="602E4805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70FFC202" w14:textId="32709952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57.1% (8/14)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4FB7B138" w14:textId="77777777" w:rsidR="00E570E3" w:rsidRPr="0056000D" w:rsidRDefault="00E570E3" w:rsidP="0070070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1EC2C1B0" w14:textId="4F0BFDC3" w:rsidR="00E570E3" w:rsidRPr="0056000D" w:rsidRDefault="00E570E3" w:rsidP="0070070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0.019</w:t>
            </w:r>
          </w:p>
        </w:tc>
      </w:tr>
      <w:tr w:rsidR="00E570E3" w:rsidRPr="0056000D" w14:paraId="051C4857" w14:textId="31D070C0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2DB77D9F" w14:textId="2CF42403" w:rsidR="00E570E3" w:rsidRPr="0056000D" w:rsidRDefault="00E570E3" w:rsidP="002B10AE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Anti-dementia drugs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33F45F44" w14:textId="609D5D9A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1E2C3"/>
          </w:tcPr>
          <w:p w14:paraId="40F789F2" w14:textId="518FBB1C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10.2% (30/293)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BBD2DD"/>
          </w:tcPr>
          <w:p w14:paraId="7373E55F" w14:textId="6FAFB72B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 (0/114)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40337342" w14:textId="2A45981F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21.4% (3/14)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6E12786C" w14:textId="77777777" w:rsidR="00E570E3" w:rsidRPr="0056000D" w:rsidRDefault="00E570E3" w:rsidP="00947B6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10D98DA9" w14:textId="0FAFD6AA" w:rsidR="00E570E3" w:rsidRPr="0056000D" w:rsidRDefault="00E570E3" w:rsidP="00947B6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0.187</w:t>
            </w:r>
          </w:p>
        </w:tc>
      </w:tr>
      <w:tr w:rsidR="00E570E3" w:rsidRPr="0056000D" w14:paraId="3DD16B0A" w14:textId="13AC5AA4" w:rsidTr="00E570E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22272D6" w14:textId="12D889D1" w:rsidR="00E570E3" w:rsidRPr="0056000D" w:rsidRDefault="00E570E3" w:rsidP="002B10AE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Total number of prescription drugs [median]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45629002" w14:textId="314876B8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N.A.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</w:tcBorders>
            <w:shd w:val="clear" w:color="auto" w:fill="FDF5E4"/>
          </w:tcPr>
          <w:p w14:paraId="69EAAB59" w14:textId="19DD167D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  <w:p w14:paraId="62BAFCAF" w14:textId="77777777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5 to 8</w:t>
            </w:r>
          </w:p>
          <w:p w14:paraId="713B86D3" w14:textId="3848FA66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0 to 16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  <w:shd w:val="clear" w:color="auto" w:fill="DEE8EC"/>
          </w:tcPr>
          <w:p w14:paraId="535743F0" w14:textId="2B7D2BE1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0.5</w:t>
            </w:r>
          </w:p>
          <w:p w14:paraId="2BF5DF08" w14:textId="77777777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0 to 1</w:t>
            </w:r>
          </w:p>
          <w:p w14:paraId="13B02E49" w14:textId="3EE68129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0 to 5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D8E6D4"/>
          </w:tcPr>
          <w:p w14:paraId="403E6905" w14:textId="77777777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  <w:p w14:paraId="089A5B6C" w14:textId="77777777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5 to 8</w:t>
            </w:r>
          </w:p>
          <w:p w14:paraId="68EC7411" w14:textId="42B72F32" w:rsidR="00E570E3" w:rsidRPr="0056000D" w:rsidRDefault="00E570E3" w:rsidP="002B10A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2 to 15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794B729" w14:textId="77777777" w:rsidR="00E570E3" w:rsidRPr="0056000D" w:rsidRDefault="00E570E3" w:rsidP="00FF5BD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522DB04D" w14:textId="258F7A1E" w:rsidR="00E570E3" w:rsidRPr="0056000D" w:rsidRDefault="00E570E3" w:rsidP="00FF5BD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0.002</w:t>
            </w:r>
          </w:p>
        </w:tc>
      </w:tr>
      <w:tr w:rsidR="00E570E3" w:rsidRPr="0056000D" w14:paraId="1F8DE771" w14:textId="56F0FF5E" w:rsidTr="00E57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41AB22EC" w14:textId="25B12D71" w:rsidR="00E570E3" w:rsidRPr="0056000D" w:rsidRDefault="00E570E3" w:rsidP="002B10AE">
            <w:pPr>
              <w:spacing w:before="80" w:after="80"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DDCI [median]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26043C25" w14:textId="4B791619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N.A.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F1E2C3"/>
          </w:tcPr>
          <w:p w14:paraId="6CB68168" w14:textId="77777777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</w:p>
          <w:p w14:paraId="284F321B" w14:textId="77777777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2 to 8</w:t>
            </w:r>
          </w:p>
          <w:p w14:paraId="0B84254C" w14:textId="6263C37B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-2 to 20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double" w:sz="4" w:space="0" w:color="A5A5A5" w:themeColor="accent3"/>
            </w:tcBorders>
            <w:shd w:val="clear" w:color="auto" w:fill="BBD2DD"/>
          </w:tcPr>
          <w:p w14:paraId="0AB0D9EC" w14:textId="77777777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  <w:p w14:paraId="5D6414C3" w14:textId="77777777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0 to 1</w:t>
            </w:r>
          </w:p>
          <w:p w14:paraId="67977D85" w14:textId="349BF072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-2 to 6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BBD9B2"/>
          </w:tcPr>
          <w:p w14:paraId="77BC32D5" w14:textId="4B87ACF3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9.5</w:t>
            </w:r>
          </w:p>
          <w:p w14:paraId="0E2CA413" w14:textId="77777777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IQR: 8.25 to 11.75</w:t>
            </w:r>
          </w:p>
          <w:p w14:paraId="39B737E6" w14:textId="65B93B81" w:rsidR="00E570E3" w:rsidRPr="0056000D" w:rsidRDefault="00E570E3" w:rsidP="002B10A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range: 0 to 16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</w:tcPr>
          <w:p w14:paraId="60381243" w14:textId="77777777" w:rsidR="00E570E3" w:rsidRPr="0056000D" w:rsidRDefault="00E570E3" w:rsidP="00000A7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2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&lt; 0.001</w:t>
            </w:r>
          </w:p>
          <w:p w14:paraId="44E85190" w14:textId="29B1C00E" w:rsidR="00E570E3" w:rsidRPr="0056000D" w:rsidRDefault="00E570E3" w:rsidP="00000A7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000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vs. 3 </w:t>
            </w:r>
            <w:r w:rsidRPr="0056000D">
              <w:rPr>
                <w:rFonts w:ascii="Times New Roman" w:hAnsi="Times New Roman" w:cs="Times New Roman"/>
                <w:sz w:val="22"/>
                <w:szCs w:val="22"/>
              </w:rPr>
              <w:t>= 0.022</w:t>
            </w:r>
          </w:p>
        </w:tc>
      </w:tr>
    </w:tbl>
    <w:p w14:paraId="51075EA8" w14:textId="77777777" w:rsidR="00C051F0" w:rsidRPr="0056000D" w:rsidRDefault="00C051F0" w:rsidP="00153D7C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sectPr w:rsidR="00C051F0" w:rsidRPr="0056000D" w:rsidSect="007542A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7C"/>
    <w:rsid w:val="00000A75"/>
    <w:rsid w:val="00001395"/>
    <w:rsid w:val="00005D85"/>
    <w:rsid w:val="00011C5F"/>
    <w:rsid w:val="0001401D"/>
    <w:rsid w:val="00014EE0"/>
    <w:rsid w:val="000152F1"/>
    <w:rsid w:val="0001577E"/>
    <w:rsid w:val="00015D1D"/>
    <w:rsid w:val="00022DAD"/>
    <w:rsid w:val="00033F3B"/>
    <w:rsid w:val="00043DDA"/>
    <w:rsid w:val="00045FDB"/>
    <w:rsid w:val="000508CC"/>
    <w:rsid w:val="00055E3D"/>
    <w:rsid w:val="0006392D"/>
    <w:rsid w:val="000734CE"/>
    <w:rsid w:val="00076D6A"/>
    <w:rsid w:val="000803CD"/>
    <w:rsid w:val="00085667"/>
    <w:rsid w:val="000909BB"/>
    <w:rsid w:val="000948BE"/>
    <w:rsid w:val="00096FA0"/>
    <w:rsid w:val="000A1ADD"/>
    <w:rsid w:val="000B1424"/>
    <w:rsid w:val="000B1641"/>
    <w:rsid w:val="000B50DC"/>
    <w:rsid w:val="000B564D"/>
    <w:rsid w:val="000D20AC"/>
    <w:rsid w:val="000D2838"/>
    <w:rsid w:val="000D2FCA"/>
    <w:rsid w:val="000E759E"/>
    <w:rsid w:val="000E7EEC"/>
    <w:rsid w:val="000F13E4"/>
    <w:rsid w:val="000F38EE"/>
    <w:rsid w:val="000F4090"/>
    <w:rsid w:val="000F5703"/>
    <w:rsid w:val="00100ECC"/>
    <w:rsid w:val="00105B61"/>
    <w:rsid w:val="001066E9"/>
    <w:rsid w:val="00113ADA"/>
    <w:rsid w:val="001229E2"/>
    <w:rsid w:val="00123F54"/>
    <w:rsid w:val="00124614"/>
    <w:rsid w:val="0013115B"/>
    <w:rsid w:val="001356D3"/>
    <w:rsid w:val="0013620C"/>
    <w:rsid w:val="00141C8A"/>
    <w:rsid w:val="0014271F"/>
    <w:rsid w:val="0014625F"/>
    <w:rsid w:val="00151821"/>
    <w:rsid w:val="0015365C"/>
    <w:rsid w:val="00153D7C"/>
    <w:rsid w:val="0015727D"/>
    <w:rsid w:val="00163A30"/>
    <w:rsid w:val="0016634D"/>
    <w:rsid w:val="001677C8"/>
    <w:rsid w:val="00177971"/>
    <w:rsid w:val="00181E85"/>
    <w:rsid w:val="00183185"/>
    <w:rsid w:val="001902CD"/>
    <w:rsid w:val="0019129E"/>
    <w:rsid w:val="001A21C7"/>
    <w:rsid w:val="001A37BD"/>
    <w:rsid w:val="001A6F33"/>
    <w:rsid w:val="001B1414"/>
    <w:rsid w:val="001C0869"/>
    <w:rsid w:val="001C4CD3"/>
    <w:rsid w:val="001C5743"/>
    <w:rsid w:val="001C654E"/>
    <w:rsid w:val="001D3A6C"/>
    <w:rsid w:val="001D4E08"/>
    <w:rsid w:val="001E03AD"/>
    <w:rsid w:val="001F7EC0"/>
    <w:rsid w:val="002006F2"/>
    <w:rsid w:val="00203295"/>
    <w:rsid w:val="00207F92"/>
    <w:rsid w:val="0021370A"/>
    <w:rsid w:val="00214973"/>
    <w:rsid w:val="0022308C"/>
    <w:rsid w:val="0022336A"/>
    <w:rsid w:val="00223ABB"/>
    <w:rsid w:val="00225B10"/>
    <w:rsid w:val="0023054D"/>
    <w:rsid w:val="002443D5"/>
    <w:rsid w:val="00251488"/>
    <w:rsid w:val="00252421"/>
    <w:rsid w:val="00263131"/>
    <w:rsid w:val="00263E2B"/>
    <w:rsid w:val="00273482"/>
    <w:rsid w:val="00283903"/>
    <w:rsid w:val="00290D52"/>
    <w:rsid w:val="002A11CB"/>
    <w:rsid w:val="002A33BC"/>
    <w:rsid w:val="002A378A"/>
    <w:rsid w:val="002B10AE"/>
    <w:rsid w:val="002B113C"/>
    <w:rsid w:val="002B1E45"/>
    <w:rsid w:val="002B3C67"/>
    <w:rsid w:val="002E1BB4"/>
    <w:rsid w:val="002E29A4"/>
    <w:rsid w:val="002E3495"/>
    <w:rsid w:val="002E55DC"/>
    <w:rsid w:val="002E6B44"/>
    <w:rsid w:val="002F0791"/>
    <w:rsid w:val="002F6672"/>
    <w:rsid w:val="002F7833"/>
    <w:rsid w:val="0030130F"/>
    <w:rsid w:val="00304991"/>
    <w:rsid w:val="003053C6"/>
    <w:rsid w:val="003074BC"/>
    <w:rsid w:val="0031317A"/>
    <w:rsid w:val="00315436"/>
    <w:rsid w:val="0032030E"/>
    <w:rsid w:val="00324545"/>
    <w:rsid w:val="00325311"/>
    <w:rsid w:val="00332DD3"/>
    <w:rsid w:val="00332EF1"/>
    <w:rsid w:val="00344022"/>
    <w:rsid w:val="003440B3"/>
    <w:rsid w:val="00347FA6"/>
    <w:rsid w:val="003512A7"/>
    <w:rsid w:val="00356069"/>
    <w:rsid w:val="003573EA"/>
    <w:rsid w:val="00357DB3"/>
    <w:rsid w:val="00361DA3"/>
    <w:rsid w:val="003637B5"/>
    <w:rsid w:val="00365187"/>
    <w:rsid w:val="00372CE7"/>
    <w:rsid w:val="00372FF5"/>
    <w:rsid w:val="00377E93"/>
    <w:rsid w:val="00383116"/>
    <w:rsid w:val="00383873"/>
    <w:rsid w:val="00383ECD"/>
    <w:rsid w:val="00386897"/>
    <w:rsid w:val="003A0D62"/>
    <w:rsid w:val="003A3C3E"/>
    <w:rsid w:val="003A71D3"/>
    <w:rsid w:val="003B0B7F"/>
    <w:rsid w:val="003B76C5"/>
    <w:rsid w:val="003C0EE9"/>
    <w:rsid w:val="003C1186"/>
    <w:rsid w:val="003C26C9"/>
    <w:rsid w:val="003D011F"/>
    <w:rsid w:val="003D33E4"/>
    <w:rsid w:val="003D5107"/>
    <w:rsid w:val="003E1AA2"/>
    <w:rsid w:val="003F0406"/>
    <w:rsid w:val="003F1151"/>
    <w:rsid w:val="003F4EAB"/>
    <w:rsid w:val="003F6406"/>
    <w:rsid w:val="004009CF"/>
    <w:rsid w:val="00402FDD"/>
    <w:rsid w:val="004276A4"/>
    <w:rsid w:val="004313DC"/>
    <w:rsid w:val="00450BCD"/>
    <w:rsid w:val="00451C8D"/>
    <w:rsid w:val="0045388D"/>
    <w:rsid w:val="0045760B"/>
    <w:rsid w:val="00462DB2"/>
    <w:rsid w:val="00471B57"/>
    <w:rsid w:val="00477E48"/>
    <w:rsid w:val="00485621"/>
    <w:rsid w:val="0048661F"/>
    <w:rsid w:val="00487C9F"/>
    <w:rsid w:val="00492EDE"/>
    <w:rsid w:val="004950C6"/>
    <w:rsid w:val="00496981"/>
    <w:rsid w:val="00497EE6"/>
    <w:rsid w:val="004A01CD"/>
    <w:rsid w:val="004A10F5"/>
    <w:rsid w:val="004B0E77"/>
    <w:rsid w:val="004B3A08"/>
    <w:rsid w:val="004B6B09"/>
    <w:rsid w:val="004C5594"/>
    <w:rsid w:val="004D1829"/>
    <w:rsid w:val="004D19FB"/>
    <w:rsid w:val="004D258B"/>
    <w:rsid w:val="004D2718"/>
    <w:rsid w:val="004D2CD7"/>
    <w:rsid w:val="004D35C8"/>
    <w:rsid w:val="004D3772"/>
    <w:rsid w:val="004D67D8"/>
    <w:rsid w:val="004D7A0D"/>
    <w:rsid w:val="004E4C48"/>
    <w:rsid w:val="004F09E4"/>
    <w:rsid w:val="004F2B69"/>
    <w:rsid w:val="004F38F7"/>
    <w:rsid w:val="004F5971"/>
    <w:rsid w:val="00500507"/>
    <w:rsid w:val="0051153D"/>
    <w:rsid w:val="005133E1"/>
    <w:rsid w:val="00513ABE"/>
    <w:rsid w:val="00514FB6"/>
    <w:rsid w:val="00515943"/>
    <w:rsid w:val="005172C2"/>
    <w:rsid w:val="00517C44"/>
    <w:rsid w:val="00523259"/>
    <w:rsid w:val="00523318"/>
    <w:rsid w:val="00524E59"/>
    <w:rsid w:val="0052594F"/>
    <w:rsid w:val="00527BF5"/>
    <w:rsid w:val="00531058"/>
    <w:rsid w:val="00531B8D"/>
    <w:rsid w:val="00547492"/>
    <w:rsid w:val="005529BA"/>
    <w:rsid w:val="005553EB"/>
    <w:rsid w:val="005569B6"/>
    <w:rsid w:val="0056000D"/>
    <w:rsid w:val="00560866"/>
    <w:rsid w:val="00562829"/>
    <w:rsid w:val="00566FDB"/>
    <w:rsid w:val="005676C8"/>
    <w:rsid w:val="005732FC"/>
    <w:rsid w:val="00574BF8"/>
    <w:rsid w:val="0058703D"/>
    <w:rsid w:val="005917B4"/>
    <w:rsid w:val="005929E8"/>
    <w:rsid w:val="005955C5"/>
    <w:rsid w:val="00596763"/>
    <w:rsid w:val="00597AE9"/>
    <w:rsid w:val="005B01C9"/>
    <w:rsid w:val="005B06E7"/>
    <w:rsid w:val="005C28A0"/>
    <w:rsid w:val="005C61EC"/>
    <w:rsid w:val="005C68F4"/>
    <w:rsid w:val="005E6215"/>
    <w:rsid w:val="006000E7"/>
    <w:rsid w:val="00600FBF"/>
    <w:rsid w:val="0062213E"/>
    <w:rsid w:val="00623B5E"/>
    <w:rsid w:val="00633591"/>
    <w:rsid w:val="00635A77"/>
    <w:rsid w:val="006435AC"/>
    <w:rsid w:val="00655B51"/>
    <w:rsid w:val="00664D01"/>
    <w:rsid w:val="00666F18"/>
    <w:rsid w:val="00674978"/>
    <w:rsid w:val="00684F47"/>
    <w:rsid w:val="0069591A"/>
    <w:rsid w:val="006A05F0"/>
    <w:rsid w:val="006C3868"/>
    <w:rsid w:val="006E0459"/>
    <w:rsid w:val="006E7E24"/>
    <w:rsid w:val="006F2A56"/>
    <w:rsid w:val="006F413C"/>
    <w:rsid w:val="006F47F6"/>
    <w:rsid w:val="00700707"/>
    <w:rsid w:val="00704C30"/>
    <w:rsid w:val="00706EE2"/>
    <w:rsid w:val="00707666"/>
    <w:rsid w:val="0071370E"/>
    <w:rsid w:val="0071411B"/>
    <w:rsid w:val="00721E62"/>
    <w:rsid w:val="00731C98"/>
    <w:rsid w:val="00732BB2"/>
    <w:rsid w:val="007338F6"/>
    <w:rsid w:val="00734328"/>
    <w:rsid w:val="00736FF5"/>
    <w:rsid w:val="007377AE"/>
    <w:rsid w:val="00745B36"/>
    <w:rsid w:val="0075073E"/>
    <w:rsid w:val="007512B4"/>
    <w:rsid w:val="007542A2"/>
    <w:rsid w:val="00770ECD"/>
    <w:rsid w:val="00771752"/>
    <w:rsid w:val="0078332C"/>
    <w:rsid w:val="00786A2C"/>
    <w:rsid w:val="007900F4"/>
    <w:rsid w:val="00796815"/>
    <w:rsid w:val="007A2B5C"/>
    <w:rsid w:val="007A3CC5"/>
    <w:rsid w:val="007A65CF"/>
    <w:rsid w:val="007A6A2C"/>
    <w:rsid w:val="007B50B6"/>
    <w:rsid w:val="007B5BF5"/>
    <w:rsid w:val="007C30CE"/>
    <w:rsid w:val="007C49A4"/>
    <w:rsid w:val="007E0D0D"/>
    <w:rsid w:val="007E51AB"/>
    <w:rsid w:val="007E5B7C"/>
    <w:rsid w:val="007E730B"/>
    <w:rsid w:val="007F69CD"/>
    <w:rsid w:val="00811E89"/>
    <w:rsid w:val="0081284F"/>
    <w:rsid w:val="008142ED"/>
    <w:rsid w:val="00820C9C"/>
    <w:rsid w:val="008240FC"/>
    <w:rsid w:val="00825A7B"/>
    <w:rsid w:val="00831F73"/>
    <w:rsid w:val="00834336"/>
    <w:rsid w:val="0084416B"/>
    <w:rsid w:val="0085724F"/>
    <w:rsid w:val="00863B41"/>
    <w:rsid w:val="00874522"/>
    <w:rsid w:val="00881465"/>
    <w:rsid w:val="0089542B"/>
    <w:rsid w:val="008A270E"/>
    <w:rsid w:val="008B101A"/>
    <w:rsid w:val="008B2510"/>
    <w:rsid w:val="008B4D83"/>
    <w:rsid w:val="008B76CE"/>
    <w:rsid w:val="008C02FD"/>
    <w:rsid w:val="008C10A8"/>
    <w:rsid w:val="008C23C2"/>
    <w:rsid w:val="008D4293"/>
    <w:rsid w:val="008E4D62"/>
    <w:rsid w:val="008F5D04"/>
    <w:rsid w:val="009034BA"/>
    <w:rsid w:val="00904619"/>
    <w:rsid w:val="009051C5"/>
    <w:rsid w:val="00906CB4"/>
    <w:rsid w:val="009070A4"/>
    <w:rsid w:val="00912588"/>
    <w:rsid w:val="00914A6B"/>
    <w:rsid w:val="0091577E"/>
    <w:rsid w:val="00920FBF"/>
    <w:rsid w:val="0092239D"/>
    <w:rsid w:val="00930833"/>
    <w:rsid w:val="00930906"/>
    <w:rsid w:val="00935E37"/>
    <w:rsid w:val="009439B9"/>
    <w:rsid w:val="00947B6F"/>
    <w:rsid w:val="009526A2"/>
    <w:rsid w:val="00965D48"/>
    <w:rsid w:val="00965F8C"/>
    <w:rsid w:val="00970065"/>
    <w:rsid w:val="00980FD3"/>
    <w:rsid w:val="00982909"/>
    <w:rsid w:val="00983E2B"/>
    <w:rsid w:val="00986251"/>
    <w:rsid w:val="00986A41"/>
    <w:rsid w:val="00996F9E"/>
    <w:rsid w:val="00997EB7"/>
    <w:rsid w:val="009A17E5"/>
    <w:rsid w:val="009A1981"/>
    <w:rsid w:val="009B1371"/>
    <w:rsid w:val="009C0EB9"/>
    <w:rsid w:val="009D1EBE"/>
    <w:rsid w:val="009E6724"/>
    <w:rsid w:val="009F242E"/>
    <w:rsid w:val="009F4E8B"/>
    <w:rsid w:val="009F75C2"/>
    <w:rsid w:val="00A21424"/>
    <w:rsid w:val="00A30FA3"/>
    <w:rsid w:val="00A339F7"/>
    <w:rsid w:val="00A41B5C"/>
    <w:rsid w:val="00A46B3B"/>
    <w:rsid w:val="00A47B5D"/>
    <w:rsid w:val="00A535CD"/>
    <w:rsid w:val="00A57130"/>
    <w:rsid w:val="00A70E31"/>
    <w:rsid w:val="00A81586"/>
    <w:rsid w:val="00A836D9"/>
    <w:rsid w:val="00A87030"/>
    <w:rsid w:val="00A87C2A"/>
    <w:rsid w:val="00A92075"/>
    <w:rsid w:val="00A96052"/>
    <w:rsid w:val="00A96D4C"/>
    <w:rsid w:val="00AA1BDD"/>
    <w:rsid w:val="00AA6715"/>
    <w:rsid w:val="00AB76C6"/>
    <w:rsid w:val="00AC7F8F"/>
    <w:rsid w:val="00AD1DBD"/>
    <w:rsid w:val="00AD79A7"/>
    <w:rsid w:val="00AE34F1"/>
    <w:rsid w:val="00AE567A"/>
    <w:rsid w:val="00AE74AA"/>
    <w:rsid w:val="00AF777D"/>
    <w:rsid w:val="00AF7C41"/>
    <w:rsid w:val="00AF7FFB"/>
    <w:rsid w:val="00B05B87"/>
    <w:rsid w:val="00B07373"/>
    <w:rsid w:val="00B15BDF"/>
    <w:rsid w:val="00B15FA4"/>
    <w:rsid w:val="00B30DBD"/>
    <w:rsid w:val="00B31C0A"/>
    <w:rsid w:val="00B4196D"/>
    <w:rsid w:val="00B44E89"/>
    <w:rsid w:val="00B46FD1"/>
    <w:rsid w:val="00B73F90"/>
    <w:rsid w:val="00B8119D"/>
    <w:rsid w:val="00B9071A"/>
    <w:rsid w:val="00B93274"/>
    <w:rsid w:val="00B95CBF"/>
    <w:rsid w:val="00B96512"/>
    <w:rsid w:val="00B97E40"/>
    <w:rsid w:val="00BA5AE5"/>
    <w:rsid w:val="00BB1FFB"/>
    <w:rsid w:val="00BB28EB"/>
    <w:rsid w:val="00BB4C83"/>
    <w:rsid w:val="00BB6FA8"/>
    <w:rsid w:val="00BC131A"/>
    <w:rsid w:val="00BD0A29"/>
    <w:rsid w:val="00BD1A0F"/>
    <w:rsid w:val="00BD6E4D"/>
    <w:rsid w:val="00BE306A"/>
    <w:rsid w:val="00BF3448"/>
    <w:rsid w:val="00C02E3B"/>
    <w:rsid w:val="00C051F0"/>
    <w:rsid w:val="00C06265"/>
    <w:rsid w:val="00C11BBF"/>
    <w:rsid w:val="00C11D38"/>
    <w:rsid w:val="00C143DF"/>
    <w:rsid w:val="00C2677A"/>
    <w:rsid w:val="00C47314"/>
    <w:rsid w:val="00C57204"/>
    <w:rsid w:val="00C633B5"/>
    <w:rsid w:val="00C648F7"/>
    <w:rsid w:val="00C64B77"/>
    <w:rsid w:val="00C65A3C"/>
    <w:rsid w:val="00C73B0B"/>
    <w:rsid w:val="00C8013D"/>
    <w:rsid w:val="00C81EB3"/>
    <w:rsid w:val="00C8320C"/>
    <w:rsid w:val="00C8486B"/>
    <w:rsid w:val="00C86B6B"/>
    <w:rsid w:val="00C90BC1"/>
    <w:rsid w:val="00C97572"/>
    <w:rsid w:val="00CC2C14"/>
    <w:rsid w:val="00CC4499"/>
    <w:rsid w:val="00CC6D52"/>
    <w:rsid w:val="00CC76DD"/>
    <w:rsid w:val="00CD7C43"/>
    <w:rsid w:val="00CE1E73"/>
    <w:rsid w:val="00CE2778"/>
    <w:rsid w:val="00CF0E05"/>
    <w:rsid w:val="00CF3969"/>
    <w:rsid w:val="00CF49AC"/>
    <w:rsid w:val="00CF5F52"/>
    <w:rsid w:val="00CF66F6"/>
    <w:rsid w:val="00D0022D"/>
    <w:rsid w:val="00D02F96"/>
    <w:rsid w:val="00D038DA"/>
    <w:rsid w:val="00D07509"/>
    <w:rsid w:val="00D1087A"/>
    <w:rsid w:val="00D119A5"/>
    <w:rsid w:val="00D11ED2"/>
    <w:rsid w:val="00D146EC"/>
    <w:rsid w:val="00D14CE6"/>
    <w:rsid w:val="00D2047E"/>
    <w:rsid w:val="00D2233A"/>
    <w:rsid w:val="00D43869"/>
    <w:rsid w:val="00D54FB7"/>
    <w:rsid w:val="00D55272"/>
    <w:rsid w:val="00D56679"/>
    <w:rsid w:val="00D61511"/>
    <w:rsid w:val="00D62F54"/>
    <w:rsid w:val="00D77D5A"/>
    <w:rsid w:val="00D8197F"/>
    <w:rsid w:val="00D823E5"/>
    <w:rsid w:val="00D8430E"/>
    <w:rsid w:val="00D855DE"/>
    <w:rsid w:val="00D91397"/>
    <w:rsid w:val="00D922D6"/>
    <w:rsid w:val="00D92546"/>
    <w:rsid w:val="00D93F72"/>
    <w:rsid w:val="00DA3A40"/>
    <w:rsid w:val="00DA77B9"/>
    <w:rsid w:val="00DB0F28"/>
    <w:rsid w:val="00DB2D5D"/>
    <w:rsid w:val="00DB7928"/>
    <w:rsid w:val="00DD33B9"/>
    <w:rsid w:val="00DD7BD6"/>
    <w:rsid w:val="00DE49F8"/>
    <w:rsid w:val="00DE56DF"/>
    <w:rsid w:val="00DF6E4F"/>
    <w:rsid w:val="00E04FBD"/>
    <w:rsid w:val="00E1061C"/>
    <w:rsid w:val="00E1159D"/>
    <w:rsid w:val="00E176D4"/>
    <w:rsid w:val="00E2019E"/>
    <w:rsid w:val="00E22F47"/>
    <w:rsid w:val="00E302D5"/>
    <w:rsid w:val="00E50340"/>
    <w:rsid w:val="00E518C5"/>
    <w:rsid w:val="00E522B4"/>
    <w:rsid w:val="00E570E3"/>
    <w:rsid w:val="00E62D7F"/>
    <w:rsid w:val="00E66232"/>
    <w:rsid w:val="00E67298"/>
    <w:rsid w:val="00E75427"/>
    <w:rsid w:val="00E80127"/>
    <w:rsid w:val="00E80D2D"/>
    <w:rsid w:val="00E875EC"/>
    <w:rsid w:val="00E90F84"/>
    <w:rsid w:val="00E93FC5"/>
    <w:rsid w:val="00E97A0A"/>
    <w:rsid w:val="00EC14EA"/>
    <w:rsid w:val="00EC29BD"/>
    <w:rsid w:val="00EC366D"/>
    <w:rsid w:val="00EC5626"/>
    <w:rsid w:val="00ED029A"/>
    <w:rsid w:val="00ED12BE"/>
    <w:rsid w:val="00EF173B"/>
    <w:rsid w:val="00EF5575"/>
    <w:rsid w:val="00F0048F"/>
    <w:rsid w:val="00F01FAA"/>
    <w:rsid w:val="00F02ADC"/>
    <w:rsid w:val="00F10ECC"/>
    <w:rsid w:val="00F12DB5"/>
    <w:rsid w:val="00F156A6"/>
    <w:rsid w:val="00F16CBA"/>
    <w:rsid w:val="00F24A1B"/>
    <w:rsid w:val="00F32261"/>
    <w:rsid w:val="00F333ED"/>
    <w:rsid w:val="00F3400B"/>
    <w:rsid w:val="00F435D1"/>
    <w:rsid w:val="00F4455C"/>
    <w:rsid w:val="00F46379"/>
    <w:rsid w:val="00F46D36"/>
    <w:rsid w:val="00F51714"/>
    <w:rsid w:val="00F56C51"/>
    <w:rsid w:val="00F66FD8"/>
    <w:rsid w:val="00F71BED"/>
    <w:rsid w:val="00F829E9"/>
    <w:rsid w:val="00F86546"/>
    <w:rsid w:val="00F93115"/>
    <w:rsid w:val="00F9421C"/>
    <w:rsid w:val="00F95B45"/>
    <w:rsid w:val="00FA1CC3"/>
    <w:rsid w:val="00FA66AA"/>
    <w:rsid w:val="00FB219F"/>
    <w:rsid w:val="00FC01FD"/>
    <w:rsid w:val="00FC29BC"/>
    <w:rsid w:val="00FC64DB"/>
    <w:rsid w:val="00FC66CE"/>
    <w:rsid w:val="00FD4075"/>
    <w:rsid w:val="00FD4E2C"/>
    <w:rsid w:val="00FE1410"/>
    <w:rsid w:val="00FE33B8"/>
    <w:rsid w:val="00FF04FA"/>
    <w:rsid w:val="00FF5BD5"/>
    <w:rsid w:val="00FF6B63"/>
    <w:rsid w:val="00FF74AE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EB326"/>
  <w15:chartTrackingRefBased/>
  <w15:docId w15:val="{C7BB99CA-7DAC-4A42-B873-99F60CB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153D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Akzent5">
    <w:name w:val="List Table 1 Light Accent 5"/>
    <w:basedOn w:val="NormaleTabelle"/>
    <w:uiPriority w:val="46"/>
    <w:rsid w:val="00153D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A1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587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D6A6A-863A-8748-90A9-B82B79D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Delbrück</dc:creator>
  <cp:keywords/>
  <dc:description/>
  <cp:lastModifiedBy>cgcn1b6mh2@goetheuniversitaet.onmicrosoft.com</cp:lastModifiedBy>
  <cp:revision>5</cp:revision>
  <cp:lastPrinted>2021-12-10T14:20:00Z</cp:lastPrinted>
  <dcterms:created xsi:type="dcterms:W3CDTF">2022-02-22T21:49:00Z</dcterms:created>
  <dcterms:modified xsi:type="dcterms:W3CDTF">2022-02-22T21:55:00Z</dcterms:modified>
</cp:coreProperties>
</file>