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91"/>
        <w:gridCol w:w="606"/>
        <w:gridCol w:w="696"/>
        <w:gridCol w:w="468"/>
        <w:gridCol w:w="444"/>
        <w:gridCol w:w="408"/>
        <w:gridCol w:w="324"/>
        <w:gridCol w:w="120"/>
        <w:gridCol w:w="545"/>
        <w:gridCol w:w="485"/>
        <w:gridCol w:w="564"/>
        <w:gridCol w:w="408"/>
        <w:gridCol w:w="485"/>
        <w:gridCol w:w="408"/>
        <w:gridCol w:w="351"/>
        <w:gridCol w:w="564"/>
        <w:gridCol w:w="408"/>
        <w:gridCol w:w="120"/>
        <w:gridCol w:w="485"/>
        <w:gridCol w:w="485"/>
        <w:gridCol w:w="485"/>
      </w:tblGrid>
      <w:tr w:rsidR="000D5670" w:rsidRPr="000D5670" w:rsidTr="000E6073">
        <w:tc>
          <w:tcPr>
            <w:tcW w:w="0" w:type="auto"/>
            <w:gridSpan w:val="21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D5670" w:rsidRPr="000D5670" w:rsidRDefault="00D70FB2" w:rsidP="000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Supplementary </w:t>
            </w:r>
            <w:bookmarkStart w:id="0" w:name="_GoBack"/>
            <w:bookmarkEnd w:id="0"/>
            <w:r w:rsidR="000D5670" w:rsidRPr="000D56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Table 6.</w:t>
            </w:r>
            <w:r w:rsidR="000D5670" w:rsidRPr="000D567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U-Pb monazite data and results.</w:t>
            </w:r>
          </w:p>
        </w:tc>
      </w:tr>
      <w:tr w:rsidR="002B10DD" w:rsidRPr="002B10DD" w:rsidTr="000D5670"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Concentration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Isotopic ratios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Ages (Ma)</w:t>
            </w:r>
          </w:p>
        </w:tc>
      </w:tr>
      <w:tr w:rsidR="002B10DD" w:rsidRPr="002B10DD" w:rsidTr="002B10DD"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Coord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. UTM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Weight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Pb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Pb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206 Pb*/</w:t>
            </w:r>
          </w:p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204 Pb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208 Pb/</w:t>
            </w:r>
          </w:p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206 Pb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206 Pb/</w:t>
            </w:r>
          </w:p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238 U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207 Pb/</w:t>
            </w:r>
          </w:p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235 U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corr.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207 Pb/</w:t>
            </w:r>
          </w:p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206 Pb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206 Pb/</w:t>
            </w:r>
          </w:p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238 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207 Pb/</w:t>
            </w:r>
          </w:p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235 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207 Pb/</w:t>
            </w:r>
          </w:p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206 Pb</w:t>
            </w:r>
          </w:p>
        </w:tc>
      </w:tr>
      <w:tr w:rsidR="002B10DD" w:rsidRPr="002B10DD" w:rsidTr="002B10DD"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Fractions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(mg)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(ppm)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(ppm)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(</w:t>
            </w:r>
            <w:proofErr w:type="spellStart"/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pg</w:t>
            </w:r>
            <w:proofErr w:type="spellEnd"/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% err.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% err.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proofErr w:type="spellStart"/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coef</w:t>
            </w:r>
            <w:proofErr w:type="spellEnd"/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% err.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2B10DD" w:rsidRPr="002B10DD" w:rsidTr="00207CC6"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GB"/>
              </w:rPr>
              <w:t>Sample 9224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587.450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4.671.200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</w:tr>
      <w:tr w:rsidR="002B10DD" w:rsidRPr="002B10DD" w:rsidTr="00207CC6"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 xml:space="preserve">M1 (X1) 10 </w:t>
            </w:r>
            <w:proofErr w:type="spellStart"/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xtls</w:t>
            </w:r>
            <w:proofErr w:type="spellEnd"/>
          </w:p>
        </w:tc>
        <w:tc>
          <w:tcPr>
            <w:tcW w:w="0" w:type="auto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0.0093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1815.0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232.1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41.3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1210.40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1.817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0.050483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0.23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  <w:t>0.3674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0.05278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317.5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317.7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319.4</w:t>
            </w:r>
          </w:p>
        </w:tc>
      </w:tr>
      <w:tr w:rsidR="002B10DD" w:rsidRPr="002B10DD" w:rsidTr="00207CC6"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M2 (X7) 15 </w:t>
            </w:r>
            <w:proofErr w:type="spellStart"/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xtls</w:t>
            </w:r>
            <w:proofErr w:type="spellEnd"/>
          </w:p>
        </w:tc>
        <w:tc>
          <w:tcPr>
            <w:tcW w:w="0" w:type="auto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0.0100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1420.4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191.7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31.3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1085.60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1.977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0.050391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0.3668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0.052793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0.31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316.9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317.3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319.9</w:t>
            </w:r>
          </w:p>
        </w:tc>
      </w:tr>
      <w:tr w:rsidR="002B10DD" w:rsidRPr="002B10DD" w:rsidTr="00207CC6"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M3 (X8) 5 </w:t>
            </w:r>
            <w:proofErr w:type="spellStart"/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xtls</w:t>
            </w:r>
            <w:proofErr w:type="spellEnd"/>
          </w:p>
        </w:tc>
        <w:tc>
          <w:tcPr>
            <w:tcW w:w="0" w:type="auto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0.0065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2440.3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323.5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84.4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515.60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1.830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0.050620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0.3682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0.05275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318.3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318.3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318.1</w:t>
            </w:r>
          </w:p>
        </w:tc>
      </w:tr>
      <w:tr w:rsidR="002B10DD" w:rsidRPr="002B10DD" w:rsidTr="00207CC6"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2B10DD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Sample</w:t>
            </w:r>
            <w:proofErr w:type="spellEnd"/>
            <w:r w:rsidRPr="002B10DD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9223</w:t>
            </w:r>
          </w:p>
        </w:tc>
        <w:tc>
          <w:tcPr>
            <w:tcW w:w="0" w:type="auto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585.900</w:t>
            </w:r>
          </w:p>
        </w:tc>
        <w:tc>
          <w:tcPr>
            <w:tcW w:w="0" w:type="auto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4.668.200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2B10DD" w:rsidRPr="002B10DD" w:rsidTr="00207CC6"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M1 (X3) 9 </w:t>
            </w:r>
            <w:proofErr w:type="spellStart"/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xtls</w:t>
            </w:r>
            <w:proofErr w:type="spellEnd"/>
          </w:p>
        </w:tc>
        <w:tc>
          <w:tcPr>
            <w:tcW w:w="0" w:type="auto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0.0100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730.0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88.4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11.9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1373.99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1.721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0.049554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0.3594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0.05261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0.12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311.8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311.8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311.9</w:t>
            </w:r>
          </w:p>
        </w:tc>
      </w:tr>
      <w:tr w:rsidR="002B10DD" w:rsidRPr="002B10DD" w:rsidTr="00207CC6"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M2 (X5) 4 </w:t>
            </w:r>
            <w:proofErr w:type="spellStart"/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xtls</w:t>
            </w:r>
            <w:proofErr w:type="spellEnd"/>
          </w:p>
        </w:tc>
        <w:tc>
          <w:tcPr>
            <w:tcW w:w="0" w:type="auto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0.0050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82.0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29.2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27.2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60.62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4.808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0.054224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0.3991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4.72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0.39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0.05338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340.4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341.0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345.1</w:t>
            </w:r>
          </w:p>
        </w:tc>
      </w:tr>
      <w:tr w:rsidR="002B10DD" w:rsidRPr="002B10DD" w:rsidTr="00207CC6"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2B10DD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Sample</w:t>
            </w:r>
            <w:proofErr w:type="spellEnd"/>
            <w:r w:rsidRPr="002B10DD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9222</w:t>
            </w:r>
          </w:p>
        </w:tc>
        <w:tc>
          <w:tcPr>
            <w:tcW w:w="0" w:type="auto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584.150</w:t>
            </w:r>
          </w:p>
        </w:tc>
        <w:tc>
          <w:tcPr>
            <w:tcW w:w="0" w:type="auto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4.669.750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2B10DD" w:rsidRPr="002B10DD" w:rsidTr="00207CC6"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M1 (X9) 5 </w:t>
            </w:r>
            <w:proofErr w:type="spellStart"/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xtls</w:t>
            </w:r>
            <w:proofErr w:type="spellEnd"/>
          </w:p>
        </w:tc>
        <w:tc>
          <w:tcPr>
            <w:tcW w:w="0" w:type="auto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0.0065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367.5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80.7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25.5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258.62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3.848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0.049428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0.27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0.3585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0.40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0.05261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311.0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311.1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312.0</w:t>
            </w:r>
          </w:p>
        </w:tc>
      </w:tr>
      <w:tr w:rsidR="002B10DD" w:rsidRPr="002B10DD" w:rsidTr="00207CC6"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M2 (X2) 3 </w:t>
            </w:r>
            <w:proofErr w:type="spellStart"/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xtls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0.0060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1488.5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243.9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92.7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418.60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1.167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0.078896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0.6091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0.05599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489.5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483.0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0DD" w:rsidRPr="002B10DD" w:rsidRDefault="002B10DD" w:rsidP="002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10DD">
              <w:rPr>
                <w:rFonts w:ascii="Times New Roman" w:eastAsia="Times New Roman" w:hAnsi="Times New Roman" w:cs="Times New Roman"/>
                <w:sz w:val="12"/>
                <w:szCs w:val="12"/>
              </w:rPr>
              <w:t>452.0</w:t>
            </w:r>
          </w:p>
        </w:tc>
      </w:tr>
    </w:tbl>
    <w:p w:rsidR="00FA04C6" w:rsidRPr="00181370" w:rsidRDefault="00181370" w:rsidP="00181370">
      <w:pPr>
        <w:ind w:right="4365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181370">
        <w:rPr>
          <w:rFonts w:ascii="Times New Roman" w:hAnsi="Times New Roman" w:cs="Times New Roman"/>
          <w:sz w:val="16"/>
          <w:szCs w:val="16"/>
          <w:lang w:val="en-US"/>
        </w:rPr>
        <w:t>M: Monazite, (beaker code), numbers of crystals (</w:t>
      </w:r>
      <w:proofErr w:type="spellStart"/>
      <w:r w:rsidRPr="00181370">
        <w:rPr>
          <w:rFonts w:ascii="Times New Roman" w:hAnsi="Times New Roman" w:cs="Times New Roman"/>
          <w:sz w:val="16"/>
          <w:szCs w:val="16"/>
          <w:lang w:val="en-US"/>
        </w:rPr>
        <w:t>xtls</w:t>
      </w:r>
      <w:proofErr w:type="spellEnd"/>
      <w:r w:rsidRPr="00181370">
        <w:rPr>
          <w:rFonts w:ascii="Times New Roman" w:hAnsi="Times New Roman" w:cs="Times New Roman"/>
          <w:sz w:val="16"/>
          <w:szCs w:val="16"/>
          <w:lang w:val="en-US"/>
        </w:rPr>
        <w:t>), all crystals between 80 and 60 µm. Pb (</w:t>
      </w:r>
      <w:proofErr w:type="spellStart"/>
      <w:r w:rsidRPr="00181370">
        <w:rPr>
          <w:rFonts w:ascii="Times New Roman" w:hAnsi="Times New Roman" w:cs="Times New Roman"/>
          <w:sz w:val="16"/>
          <w:szCs w:val="16"/>
          <w:lang w:val="en-US"/>
        </w:rPr>
        <w:t>pg</w:t>
      </w:r>
      <w:proofErr w:type="spellEnd"/>
      <w:r w:rsidRPr="00181370">
        <w:rPr>
          <w:rFonts w:ascii="Times New Roman" w:hAnsi="Times New Roman" w:cs="Times New Roman"/>
          <w:sz w:val="16"/>
          <w:szCs w:val="16"/>
          <w:lang w:val="en-US"/>
        </w:rPr>
        <w:t xml:space="preserve">), total common Pb. * Measured ratio corrected for blank and fractionation. Atomic ratios corrected for fractionation (0.11±0,02% AMU Pb; 0.10±0,02% AMU, U), spike (208Pb-235U), laboratory blanks (6 </w:t>
      </w:r>
      <w:proofErr w:type="spellStart"/>
      <w:r w:rsidRPr="00181370">
        <w:rPr>
          <w:rFonts w:ascii="Times New Roman" w:hAnsi="Times New Roman" w:cs="Times New Roman"/>
          <w:sz w:val="16"/>
          <w:szCs w:val="16"/>
          <w:lang w:val="en-US"/>
        </w:rPr>
        <w:t>pg</w:t>
      </w:r>
      <w:proofErr w:type="spellEnd"/>
      <w:r w:rsidRPr="00181370">
        <w:rPr>
          <w:rFonts w:ascii="Times New Roman" w:hAnsi="Times New Roman" w:cs="Times New Roman"/>
          <w:sz w:val="16"/>
          <w:szCs w:val="16"/>
          <w:lang w:val="en-US"/>
        </w:rPr>
        <w:t xml:space="preserve"> Pb; 0.1 </w:t>
      </w:r>
      <w:proofErr w:type="spellStart"/>
      <w:r w:rsidRPr="00181370">
        <w:rPr>
          <w:rFonts w:ascii="Times New Roman" w:hAnsi="Times New Roman" w:cs="Times New Roman"/>
          <w:sz w:val="16"/>
          <w:szCs w:val="16"/>
          <w:lang w:val="en-US"/>
        </w:rPr>
        <w:t>pg</w:t>
      </w:r>
      <w:proofErr w:type="spellEnd"/>
      <w:r w:rsidRPr="00181370">
        <w:rPr>
          <w:rFonts w:ascii="Times New Roman" w:hAnsi="Times New Roman" w:cs="Times New Roman"/>
          <w:sz w:val="16"/>
          <w:szCs w:val="16"/>
          <w:lang w:val="en-US"/>
        </w:rPr>
        <w:t xml:space="preserve"> U) and initial common Pb after Stacey and </w:t>
      </w:r>
      <w:proofErr w:type="spellStart"/>
      <w:r w:rsidRPr="00181370">
        <w:rPr>
          <w:rFonts w:ascii="Times New Roman" w:hAnsi="Times New Roman" w:cs="Times New Roman"/>
          <w:sz w:val="16"/>
          <w:szCs w:val="16"/>
          <w:lang w:val="en-US"/>
        </w:rPr>
        <w:t>Kramers</w:t>
      </w:r>
      <w:proofErr w:type="spellEnd"/>
      <w:r w:rsidRPr="00181370">
        <w:rPr>
          <w:rFonts w:ascii="Times New Roman" w:hAnsi="Times New Roman" w:cs="Times New Roman"/>
          <w:sz w:val="16"/>
          <w:szCs w:val="16"/>
          <w:lang w:val="en-US"/>
        </w:rPr>
        <w:t xml:space="preserve"> (1975). Errors are at the 2-sigma level. Data reduced with </w:t>
      </w:r>
      <w:proofErr w:type="spellStart"/>
      <w:r w:rsidRPr="00181370">
        <w:rPr>
          <w:rFonts w:ascii="Times New Roman" w:hAnsi="Times New Roman" w:cs="Times New Roman"/>
          <w:sz w:val="16"/>
          <w:szCs w:val="16"/>
          <w:lang w:val="en-US"/>
        </w:rPr>
        <w:t>PbMacDat</w:t>
      </w:r>
      <w:proofErr w:type="spellEnd"/>
      <w:r w:rsidRPr="00181370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proofErr w:type="spellStart"/>
      <w:r w:rsidRPr="00181370">
        <w:rPr>
          <w:rFonts w:ascii="Times New Roman" w:hAnsi="Times New Roman" w:cs="Times New Roman"/>
          <w:sz w:val="16"/>
          <w:szCs w:val="16"/>
          <w:lang w:val="en-US"/>
        </w:rPr>
        <w:t>Isachsen</w:t>
      </w:r>
      <w:proofErr w:type="spellEnd"/>
      <w:r w:rsidRPr="0018137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551924">
        <w:rPr>
          <w:rFonts w:ascii="Times New Roman" w:hAnsi="Times New Roman" w:cs="Times New Roman"/>
          <w:i/>
          <w:sz w:val="16"/>
          <w:szCs w:val="16"/>
          <w:lang w:val="en-US"/>
        </w:rPr>
        <w:t>et al</w:t>
      </w:r>
      <w:r w:rsidRPr="00181370">
        <w:rPr>
          <w:rFonts w:ascii="Times New Roman" w:hAnsi="Times New Roman" w:cs="Times New Roman"/>
          <w:sz w:val="16"/>
          <w:szCs w:val="16"/>
          <w:lang w:val="en-US"/>
        </w:rPr>
        <w:t>., 2007; www.earth-time.org).</w:t>
      </w:r>
    </w:p>
    <w:sectPr w:rsidR="00FA04C6" w:rsidRPr="00181370" w:rsidSect="002B10D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DD"/>
    <w:rsid w:val="000D5670"/>
    <w:rsid w:val="00181370"/>
    <w:rsid w:val="002B10DD"/>
    <w:rsid w:val="00551924"/>
    <w:rsid w:val="00D70FB2"/>
    <w:rsid w:val="00FA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30FE"/>
  <w15:chartTrackingRefBased/>
  <w15:docId w15:val="{7DB7470A-59B0-48CD-90FC-0443C71E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Rubio Pascual , Francisco Javier</dc:creator>
  <cp:keywords/>
  <dc:description/>
  <cp:lastModifiedBy>Paco Rubio</cp:lastModifiedBy>
  <cp:revision>3</cp:revision>
  <dcterms:created xsi:type="dcterms:W3CDTF">2022-01-26T21:19:00Z</dcterms:created>
  <dcterms:modified xsi:type="dcterms:W3CDTF">2022-02-04T18:57:00Z</dcterms:modified>
</cp:coreProperties>
</file>