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309" w:type="dxa"/>
        <w:jc w:val="center"/>
        <w:tblBorders>
          <w:left w:val="none" w:sz="0" w:space="0" w:color="auto"/>
        </w:tblBorders>
        <w:tblLayout w:type="fixed"/>
        <w:tblLook w:val="04A0"/>
      </w:tblPr>
      <w:tblGrid>
        <w:gridCol w:w="654"/>
        <w:gridCol w:w="2181"/>
        <w:gridCol w:w="1134"/>
        <w:gridCol w:w="1276"/>
        <w:gridCol w:w="1276"/>
        <w:gridCol w:w="567"/>
        <w:gridCol w:w="992"/>
        <w:gridCol w:w="851"/>
        <w:gridCol w:w="1275"/>
        <w:gridCol w:w="1276"/>
        <w:gridCol w:w="567"/>
        <w:gridCol w:w="992"/>
        <w:gridCol w:w="851"/>
        <w:gridCol w:w="1417"/>
      </w:tblGrid>
      <w:tr w:rsidR="00647B83" w:rsidRPr="00B01B36" w:rsidTr="00B67B53">
        <w:trPr>
          <w:jc w:val="center"/>
        </w:trPr>
        <w:tc>
          <w:tcPr>
            <w:tcW w:w="15309" w:type="dxa"/>
            <w:gridSpan w:val="14"/>
            <w:tcBorders>
              <w:top w:val="nil"/>
              <w:bottom w:val="single" w:sz="4" w:space="0" w:color="auto"/>
              <w:right w:val="nil"/>
            </w:tcBorders>
          </w:tcPr>
          <w:p w:rsidR="00E261AE" w:rsidRDefault="00647B83" w:rsidP="00A0126A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r w:rsidRPr="0087221B">
              <w:rPr>
                <w:rFonts w:ascii="Arial" w:hAnsi="Arial" w:cs="Arial"/>
                <w:b/>
                <w:sz w:val="20"/>
                <w:szCs w:val="20"/>
                <w:lang w:val="en-US"/>
              </w:rPr>
              <w:t>Table S</w:t>
            </w:r>
            <w:r w:rsidR="004F2D62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87221B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E261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261AE" w:rsidRPr="002E7230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="00FE56E1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E261AE" w:rsidRPr="002E723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proteins </w:t>
            </w:r>
            <w:r w:rsidR="00043D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being detected </w:t>
            </w:r>
            <w:r w:rsidR="00E261AE" w:rsidRPr="002E7230">
              <w:rPr>
                <w:rFonts w:ascii="Arial" w:hAnsi="Arial" w:cs="Arial"/>
                <w:b/>
                <w:sz w:val="20"/>
                <w:szCs w:val="20"/>
                <w:lang w:val="en-US"/>
              </w:rPr>
              <w:t>in vitreous humor</w:t>
            </w:r>
            <w:r w:rsidR="00E261AE" w:rsidRPr="002E723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A97E3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647B83" w:rsidRPr="0087221B" w:rsidRDefault="00647B83" w:rsidP="00A0126A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2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Proteins in vitreous humor detected by capillary electrophoresis coupled to mass spectrometer (CE-MS) and identified by tandem mass spectrometry (LC-MS/MS) when comparing </w:t>
            </w:r>
            <w:r w:rsidRPr="0087221B">
              <w:rPr>
                <w:rFonts w:ascii="Arial" w:hAnsi="Arial" w:cs="Arial"/>
                <w:sz w:val="20"/>
                <w:szCs w:val="20"/>
                <w:lang w:val="en-US"/>
              </w:rPr>
              <w:t>protein signal intensity</w:t>
            </w:r>
            <w:r w:rsidRPr="00872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retinal vein occlusion (RVO)-samples compared to control-samples.</w:t>
            </w:r>
          </w:p>
          <w:p w:rsidR="00647B83" w:rsidRPr="0087221B" w:rsidRDefault="00647B83" w:rsidP="00B514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bookmarkEnd w:id="0"/>
      <w:tr w:rsidR="002221CB" w:rsidRPr="0087221B" w:rsidTr="00B67B53">
        <w:trPr>
          <w:jc w:val="center"/>
        </w:trPr>
        <w:tc>
          <w:tcPr>
            <w:tcW w:w="2835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B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Protein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 w:rsidRPr="005E2B9C">
              <w:rPr>
                <w:rFonts w:ascii="Arial" w:hAnsi="Arial" w:cs="Arial"/>
                <w:b/>
                <w:sz w:val="20"/>
                <w:szCs w:val="20"/>
              </w:rPr>
              <w:t>UniProt</w:t>
            </w:r>
            <w:proofErr w:type="spellEnd"/>
            <w:r w:rsidRPr="005E2B9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4962" w:type="dxa"/>
            <w:gridSpan w:val="5"/>
            <w:tcBorders>
              <w:left w:val="nil"/>
              <w:right w:val="nil"/>
            </w:tcBorders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9C">
              <w:rPr>
                <w:rFonts w:ascii="Arial" w:hAnsi="Arial" w:cs="Arial"/>
                <w:b/>
                <w:sz w:val="20"/>
                <w:szCs w:val="20"/>
              </w:rPr>
              <w:t>RVO (n=30)</w:t>
            </w:r>
          </w:p>
        </w:tc>
        <w:tc>
          <w:tcPr>
            <w:tcW w:w="496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5E2B9C">
              <w:rPr>
                <w:rFonts w:ascii="Arial" w:hAnsi="Arial" w:cs="Arial"/>
                <w:b/>
                <w:sz w:val="20"/>
                <w:szCs w:val="20"/>
              </w:rPr>
              <w:t>Control</w:t>
            </w:r>
            <w:proofErr w:type="spellEnd"/>
            <w:r w:rsidRPr="005E2B9C">
              <w:rPr>
                <w:rFonts w:ascii="Arial" w:hAnsi="Arial" w:cs="Arial"/>
                <w:b/>
                <w:sz w:val="20"/>
                <w:szCs w:val="20"/>
              </w:rPr>
              <w:t xml:space="preserve"> (n=16)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E2B9C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5E2B9C">
              <w:rPr>
                <w:rFonts w:ascii="Arial" w:hAnsi="Arial" w:cs="Arial"/>
                <w:b/>
                <w:sz w:val="20"/>
                <w:szCs w:val="20"/>
              </w:rPr>
              <w:t>-Value</w:t>
            </w:r>
            <w:r w:rsidRPr="005E2B9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§</w:t>
            </w:r>
          </w:p>
        </w:tc>
      </w:tr>
      <w:tr w:rsidR="002221CB" w:rsidRPr="0087221B" w:rsidTr="00B67B53">
        <w:trPr>
          <w:trHeight w:val="126"/>
          <w:jc w:val="center"/>
        </w:trPr>
        <w:tc>
          <w:tcPr>
            <w:tcW w:w="2835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Protein identification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Statistical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21CB" w:rsidRPr="005E2B9C" w:rsidRDefault="00CE6A3A" w:rsidP="00571D5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Protein identification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Statistical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1CB" w:rsidRPr="0087221B" w:rsidTr="00B67B53">
        <w:trPr>
          <w:trHeight w:val="125"/>
          <w:jc w:val="center"/>
        </w:trPr>
        <w:tc>
          <w:tcPr>
            <w:tcW w:w="2835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Pep</w:t>
            </w:r>
            <w:r w:rsidRPr="005E2B9C">
              <w:rPr>
                <w:rFonts w:ascii="Arial" w:hAnsi="Arial" w:cs="Arial"/>
                <w:sz w:val="20"/>
                <w:szCs w:val="20"/>
              </w:rPr>
              <w:t>tides</w:t>
            </w:r>
            <w:r w:rsidRPr="005E2B9C">
              <w:rPr>
                <w:rFonts w:ascii="Arial" w:hAnsi="Arial" w:cs="Arial"/>
                <w:sz w:val="20"/>
                <w:szCs w:val="20"/>
                <w:vertAlign w:val="superscript"/>
              </w:rPr>
              <w:t>##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Cover</w:t>
            </w:r>
            <w:r w:rsidRPr="005E2B9C">
              <w:rPr>
                <w:rFonts w:ascii="Arial" w:hAnsi="Arial" w:cs="Arial"/>
                <w:sz w:val="20"/>
                <w:szCs w:val="20"/>
              </w:rPr>
              <w:t>age</w:t>
            </w:r>
            <w:proofErr w:type="spellEnd"/>
            <w:r w:rsidRPr="005E2B9C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21CB" w:rsidRPr="00647B83" w:rsidRDefault="002221CB" w:rsidP="00647B8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21CB" w:rsidRDefault="002221CB" w:rsidP="005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2B9C">
              <w:rPr>
                <w:rFonts w:ascii="Arial" w:hAnsi="Arial" w:cs="Arial"/>
                <w:sz w:val="20"/>
                <w:szCs w:val="20"/>
              </w:rPr>
              <w:t>Mean</w:t>
            </w:r>
            <w:proofErr w:type="spellEnd"/>
          </w:p>
          <w:p w:rsidR="002221CB" w:rsidRPr="005E2B9C" w:rsidRDefault="002221CB" w:rsidP="005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intensity</w:t>
            </w:r>
            <w:proofErr w:type="spellEnd"/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C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Pep</w:t>
            </w:r>
            <w:r w:rsidRPr="005E2B9C">
              <w:rPr>
                <w:rFonts w:ascii="Arial" w:hAnsi="Arial" w:cs="Arial"/>
                <w:sz w:val="20"/>
                <w:szCs w:val="20"/>
              </w:rPr>
              <w:t>tides</w:t>
            </w:r>
            <w:r w:rsidRPr="005E2B9C">
              <w:rPr>
                <w:rFonts w:ascii="Arial" w:hAnsi="Arial" w:cs="Arial"/>
                <w:sz w:val="20"/>
                <w:szCs w:val="20"/>
                <w:vertAlign w:val="superscript"/>
              </w:rPr>
              <w:t>##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Cover</w:t>
            </w:r>
            <w:r w:rsidRPr="005E2B9C">
              <w:rPr>
                <w:rFonts w:ascii="Arial" w:hAnsi="Arial" w:cs="Arial"/>
                <w:sz w:val="20"/>
                <w:szCs w:val="20"/>
              </w:rPr>
              <w:t>age</w:t>
            </w:r>
            <w:proofErr w:type="spellEnd"/>
            <w:r w:rsidRPr="005E2B9C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21CB" w:rsidRPr="005E2B9C" w:rsidRDefault="002221CB" w:rsidP="00647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2B9C">
              <w:rPr>
                <w:rFonts w:ascii="Arial" w:hAnsi="Arial" w:cs="Arial"/>
                <w:sz w:val="20"/>
                <w:szCs w:val="20"/>
              </w:rPr>
              <w:t>Mean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intensity</w:t>
            </w:r>
            <w:proofErr w:type="spellEnd"/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C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21CB" w:rsidRPr="005E2B9C" w:rsidRDefault="002221CB" w:rsidP="00571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Afamin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P43652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105.6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7.07E-02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Alpha-1-acid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glycoprotein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P02763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129.1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7.19E-02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Alpha-1-acid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glycoprotein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P19652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86.7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68.6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4.59E-01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Alpha-1-antitrypsin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P01009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287.6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146.1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272.4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101.1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8.00E-01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Alpha-1B-glycoprotein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P04217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8.73E-01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Alpha-2-HS-glycoprotein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P02765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3.02E-01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Alpha-2-macroglobulin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P01023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294.9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3.93E-01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Alpha-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crystallin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B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P02511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9.20E-03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Amyloid-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like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protein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Q06481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7.67E-01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Angiotensinogen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P01019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1.29E-01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Antithrombin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-III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P01008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5.55E-02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Apolipoprotein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A-I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P02647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184.4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1.17E-01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Apolipoprotein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A-II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P02652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1.78E-02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Apolipoprotein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A-IV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P06727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147.4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352.9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8.36E-01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Apolipoprotein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 xml:space="preserve"> 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P02649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123.1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147.8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112.1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116.1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6.78E-01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Beta-2-glycoprotein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P02749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2.09E-01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Beta-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crystallin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P43320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6.16E-01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C60D4C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Calmodulin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-regulated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spectrin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-associated protein 3</w:t>
            </w:r>
            <w:r w:rsidR="00C60D4C" w:rsidRPr="00C60D4C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§§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Q9P1Y5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165.7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2.67E-01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Cartilage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glycoprotein-39</w:t>
            </w:r>
            <w:r w:rsidR="00C60D4C" w:rsidRPr="00C60D4C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§§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Q9NY41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5.70E-01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Cathepsin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P07339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242.1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467.3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553.9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1198.1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7.38E-01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Ceruloplasmin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P00450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207.4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180.6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157.1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187.6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9.68E-02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Clusterin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P10909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524.1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194.2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282.3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174.6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4.97E-04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Collagen alpha-1(I)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P02452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2.18E-01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Collagen alpha-1(II)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P02458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132.7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371.1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1026.1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2.99E-01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Collagen alpha-1(III)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P02461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91.6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4.48E-02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Collagen alpha-1(V)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P20908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142.9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7.10E-01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Collagen alpha-1(VII) chain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 w:eastAsia="de-AT"/>
              </w:rPr>
              <w:t>Q02388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101.6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2.94E-02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Collagen alpha-1(IX)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P20849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187.1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8.16E-01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Collagen alpha-1(XI) chain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 w:eastAsia="de-AT"/>
              </w:rPr>
              <w:t>P12107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88.2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317.3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444.7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9.80E-01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Collagen alpha-1(XII) c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hain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Q99715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2.06E-01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Collagen alpha-1(XXII)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Q8NFW1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4.88E-01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Collagen alpha-1(XXIV)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  <w:r w:rsidR="00C60D4C" w:rsidRPr="00C60D4C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§§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Q17RW2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8.50E-02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Collagen alpha-1(XXVII)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  <w:r w:rsidR="00C60D4C" w:rsidRPr="00C60D4C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§§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Q8IZC6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257.3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854.5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9.37E-01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Collagen alpha-1(XXVIII)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Q2UY09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6.25E-01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Collagen alpha-2(I)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P08123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4.32E-02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Collagen alpha-2(IX)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Q14055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134.1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443.6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2.95E-01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Collagen alpha-2(XI)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P13942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740.4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678.7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377.1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528.5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8.55E-03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Collagen alpha-3(IX)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Q14050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104.3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155.8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156.3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8.41E-02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Collagen alpha-4(IV)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  <w:r w:rsidR="00C60D4C" w:rsidRPr="00C60D4C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§§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P53420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2.58E-01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Collagen alpha-5(IV)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P29400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251.2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271.9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264.0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353.1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8.35E-01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Complement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C3*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P01024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582.3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134.3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390.2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194.5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1.85E-03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Complement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C4-A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P0C0L4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1.91E-02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Complement</w:t>
            </w:r>
            <w:proofErr w:type="spellEnd"/>
            <w:r w:rsidR="00E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component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4B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preproprotein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P0C0L5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5.48E-01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Complement</w:t>
            </w:r>
            <w:proofErr w:type="spellEnd"/>
            <w:r w:rsidR="00E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component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C9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P02748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280.4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175.9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245.2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194.7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7.12E-01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Complement</w:t>
            </w:r>
            <w:proofErr w:type="spellEnd"/>
            <w:r w:rsidR="00E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factor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P00751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1.23E-02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Cystatin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-C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P01034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5.78E-01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Dickkopf-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related</w:t>
            </w:r>
            <w:proofErr w:type="spellEnd"/>
            <w:r w:rsidR="00E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protein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Q9UBP4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102.6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129.9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3.21E-01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Fibrinogen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alpha</w:t>
            </w:r>
            <w:proofErr w:type="spellEnd"/>
            <w:r w:rsidR="00E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P02671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3.70E-01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Fibrinogen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beta</w:t>
            </w:r>
            <w:proofErr w:type="spellEnd"/>
            <w:r w:rsidR="00E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P02675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6.54E-02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Fizzy-related</w:t>
            </w:r>
            <w:proofErr w:type="spellEnd"/>
            <w:r w:rsidR="00E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protein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homolog</w:t>
            </w:r>
            <w:r w:rsidR="00C60D4C" w:rsidRPr="00C60D4C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§§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Q9UM11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4.96E-01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Gelsolin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P06396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9.25E-01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Glutathione</w:t>
            </w:r>
            <w:proofErr w:type="spellEnd"/>
            <w:r w:rsidR="00E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peroxidase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P22352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88.4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78.7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174.6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1.57E-01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Haptoglobin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P00738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92.3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2.74E-01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Hemoglobin</w:t>
            </w:r>
            <w:proofErr w:type="spellEnd"/>
            <w:r w:rsidR="00E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subunit</w:t>
            </w:r>
            <w:proofErr w:type="spellEnd"/>
            <w:r w:rsidR="00E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beta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P68871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389.5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136.9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3.65E-01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Hemopexin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P02790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133.7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159.3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1.74E-01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Heparin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cofactor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P05546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3.64E-01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Histidine-rich</w:t>
            </w:r>
            <w:proofErr w:type="spellEnd"/>
            <w:r w:rsidR="00E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glycoprotein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P04196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5.71E-01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Ig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alpha-1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P01876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88.0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3.26E-01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Ig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alpha-2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P01877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132.3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144.8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2.33E-01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Ig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gamma-1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P01857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787.7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358.7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725.9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462.5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4.20E-01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Ig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gamma-2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P01859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94.3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3.07E-01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Ig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gamma-3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P01860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87.8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6.65E-01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Ig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heavy chain V-III region 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P01781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65.3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3.01E-01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Ig</w:t>
            </w:r>
            <w:proofErr w:type="spellEnd"/>
            <w:r w:rsidR="00E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kappa</w:t>
            </w:r>
            <w:proofErr w:type="spellEnd"/>
            <w:r w:rsidR="00E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P01834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113.8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116.6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110.8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108.3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8.81E-01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Ig</w:t>
            </w:r>
            <w:proofErr w:type="spellEnd"/>
            <w:r w:rsidR="00E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kappa</w:t>
            </w:r>
            <w:proofErr w:type="spellEnd"/>
            <w:r w:rsidR="00E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V-I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region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EU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P01598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6.58E-01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Ig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lambda-2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chain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regions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P0CG05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717.5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525.6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452.7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305.4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7.85E-02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IgGFc-binding</w:t>
            </w:r>
            <w:proofErr w:type="spellEnd"/>
            <w:r w:rsidR="00E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Q9Y6R7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117.2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309.7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181.5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268.0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1.63E-01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OLE_LINK1"/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Ig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lambda-like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polypeptide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  <w:bookmarkEnd w:id="1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B9A064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358.2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422.5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75.7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1.43E-05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Inter-alpha (Globulin) inhibitor H2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0548">
              <w:rPr>
                <w:rFonts w:ascii="Arial" w:hAnsi="Arial" w:cs="Arial"/>
                <w:sz w:val="20"/>
                <w:szCs w:val="20"/>
                <w:lang w:val="en-US"/>
              </w:rPr>
              <w:t>A2RTY6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1.71E-01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Inter-alpha-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trypsin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inhibitor heavy chain H1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0548">
              <w:rPr>
                <w:rFonts w:ascii="Arial" w:hAnsi="Arial" w:cs="Arial"/>
                <w:sz w:val="20"/>
                <w:szCs w:val="20"/>
                <w:lang w:val="en-US"/>
              </w:rPr>
              <w:t>P19827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107.9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128.4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9.45E-01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Inter-alpha-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trypsin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inhibitor heavy chain H4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0548">
              <w:rPr>
                <w:rFonts w:ascii="Arial" w:hAnsi="Arial" w:cs="Arial"/>
                <w:sz w:val="20"/>
                <w:szCs w:val="20"/>
                <w:lang w:val="en-US"/>
              </w:rPr>
              <w:t>Q14624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7.76E-02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Kininogen-1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P01042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3.49E-01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Leucine-rich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alpha-2-glycoprotein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P02750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86.4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3.19E-01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Neuroblast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differentiation-associated protein AHNAK</w:t>
            </w:r>
            <w:r w:rsidR="00C60D4C" w:rsidRPr="00C60D4C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§§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0548">
              <w:rPr>
                <w:rFonts w:ascii="Arial" w:hAnsi="Arial" w:cs="Arial"/>
                <w:sz w:val="20"/>
                <w:szCs w:val="20"/>
                <w:lang w:val="en-US"/>
              </w:rPr>
              <w:t>Q09666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3.34E-03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Obscurin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Q5VST9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520.3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1358.1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1767.1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3857.7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1.51E-02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Opticin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Q9UBM4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207.2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163.7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7.07E-05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Osteopontin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P10451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78.7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140.7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7.37E-01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Pigment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epithelium-derivedfactor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P36955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185.7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75.7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161.2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134.1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1.59E-01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Plasminogen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P00747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1.62E-01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Prostaglandin-H2 D-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isomerase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P41222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2589.7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2630.4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4122.9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6744.6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1.00E+00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Protein Jade-2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Q9NQC1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2.58E-01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Protein S100-A9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P06702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155.8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7.79E-02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Prothrombin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P00734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5.17E-01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Retinol-binding</w:t>
            </w:r>
            <w:proofErr w:type="spellEnd"/>
            <w:r w:rsidR="00E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protein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P10745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254.7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514.0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605.1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1113.3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6.50E-02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Serine/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cysteine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proteinase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inhibitor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clade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G member 1 splice variant 2</w:t>
            </w:r>
            <w:r w:rsidR="00C60D4C" w:rsidRPr="00C60D4C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§§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0548">
              <w:rPr>
                <w:rFonts w:ascii="Arial" w:hAnsi="Arial" w:cs="Arial"/>
                <w:sz w:val="20"/>
                <w:szCs w:val="20"/>
                <w:lang w:val="en-US"/>
              </w:rPr>
              <w:t>Q5UGI6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9.63E-01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Serotransferrin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P02787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264.5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323.7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6.61E-01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SERPINA3 Alpha-1-</w:t>
            </w: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antichymotrypsin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lastRenderedPageBreak/>
              <w:t>P01011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8.54E-01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Serum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albumin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  <w:lang w:eastAsia="de-AT"/>
              </w:rPr>
              <w:t>P02768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2109.7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657.6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2910.3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1163.1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2.11E-02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Titin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Q8WZ42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5F1F86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5F1F86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2.96E-01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Translational</w:t>
            </w:r>
            <w:proofErr w:type="spellEnd"/>
            <w:r w:rsidR="00E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activator</w:t>
            </w:r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 xml:space="preserve"> GCN1</w:t>
            </w:r>
            <w:r w:rsidR="00C60D4C" w:rsidRPr="00C60D4C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§§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Q92616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184.9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340.9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122.1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5.01E-01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Transthyretin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P02766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276.6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247.7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517.6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479.2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1.52E-01</w:t>
            </w:r>
          </w:p>
        </w:tc>
      </w:tr>
      <w:tr w:rsidR="009848BF" w:rsidRPr="0087221B" w:rsidTr="00C60D4C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Vitamin D-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binding</w:t>
            </w:r>
            <w:proofErr w:type="spellEnd"/>
            <w:r w:rsidR="00E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Style w:val="Fett"/>
                <w:rFonts w:ascii="Arial" w:hAnsi="Arial" w:cs="Arial"/>
                <w:b w:val="0"/>
                <w:color w:val="222222"/>
                <w:sz w:val="20"/>
                <w:szCs w:val="20"/>
                <w:shd w:val="clear" w:color="auto" w:fill="FFFFFF"/>
              </w:rPr>
              <w:t>P02774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9.07E-01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OLE_LINK2"/>
            <w:proofErr w:type="spellStart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Vitronectin</w:t>
            </w:r>
            <w:bookmarkEnd w:id="2"/>
            <w:proofErr w:type="spellEnd"/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P04004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89.6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136.0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2.74E-04</w:t>
            </w:r>
          </w:p>
        </w:tc>
      </w:tr>
      <w:tr w:rsidR="009848BF" w:rsidRPr="0087221B" w:rsidTr="009848BF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Zinc-alpha-2-glycoprotein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Style w:val="Fett"/>
                <w:rFonts w:ascii="Arial" w:hAnsi="Arial" w:cs="Arial"/>
                <w:b w:val="0"/>
                <w:color w:val="222222"/>
                <w:sz w:val="20"/>
                <w:szCs w:val="20"/>
                <w:shd w:val="clear" w:color="auto" w:fill="FFFFFF"/>
              </w:rPr>
              <w:t>P25311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540548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48">
              <w:rPr>
                <w:rFonts w:ascii="Arial" w:hAnsi="Arial" w:cs="Arial"/>
                <w:color w:val="000000"/>
                <w:sz w:val="20"/>
                <w:szCs w:val="20"/>
              </w:rPr>
              <w:t>9.43E-02</w:t>
            </w:r>
          </w:p>
        </w:tc>
      </w:tr>
      <w:tr w:rsidR="009848BF" w:rsidRPr="0087221B" w:rsidTr="00C61ECA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48BF" w:rsidRPr="0087221B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87221B" w:rsidRDefault="009848BF" w:rsidP="009848BF">
            <w:pPr>
              <w:jc w:val="center"/>
              <w:rPr>
                <w:rStyle w:val="Fett"/>
                <w:rFonts w:ascii="Arial" w:hAnsi="Arial" w:cs="Arial"/>
                <w:b w:val="0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87221B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87221B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8BF" w:rsidRDefault="009848BF" w:rsidP="009848BF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48BF" w:rsidRPr="0087221B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BF" w:rsidRPr="0087221B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87221B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87221B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8BF" w:rsidRPr="0087221B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48BF" w:rsidRPr="0087221B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48BF" w:rsidRPr="0087221B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BF" w:rsidRPr="0087221B" w:rsidRDefault="009848BF" w:rsidP="00984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8BF" w:rsidRPr="00FE56E1" w:rsidTr="00A97E37">
        <w:trPr>
          <w:jc w:val="center"/>
        </w:trPr>
        <w:tc>
          <w:tcPr>
            <w:tcW w:w="654" w:type="dxa"/>
            <w:tcBorders>
              <w:top w:val="nil"/>
              <w:bottom w:val="single" w:sz="4" w:space="0" w:color="auto"/>
              <w:right w:val="nil"/>
            </w:tcBorders>
          </w:tcPr>
          <w:p w:rsidR="009848BF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221B">
              <w:rPr>
                <w:rFonts w:ascii="Arial" w:hAnsi="Arial" w:cs="Arial"/>
                <w:color w:val="000000"/>
                <w:sz w:val="20"/>
                <w:szCs w:val="20"/>
              </w:rPr>
              <w:t>‡</w:t>
            </w:r>
          </w:p>
          <w:p w:rsidR="009848BF" w:rsidRDefault="00A97E37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##</w:t>
            </w:r>
          </w:p>
          <w:p w:rsidR="009848BF" w:rsidRPr="0087221B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†</w:t>
            </w:r>
          </w:p>
          <w:p w:rsidR="009848BF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</w:t>
            </w:r>
          </w:p>
          <w:p w:rsidR="009848BF" w:rsidRPr="0087221B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221B">
              <w:rPr>
                <w:rFonts w:ascii="Arial" w:hAnsi="Arial" w:cs="Arial"/>
                <w:color w:val="000000"/>
                <w:sz w:val="20"/>
                <w:szCs w:val="20"/>
              </w:rPr>
              <w:t>§</w:t>
            </w:r>
          </w:p>
          <w:p w:rsidR="009848BF" w:rsidRDefault="009848BF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221B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  <w:p w:rsidR="00E261AE" w:rsidRDefault="00E261AE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0D4C" w:rsidRPr="0087221B" w:rsidRDefault="00C60D4C" w:rsidP="00984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221B">
              <w:rPr>
                <w:rFonts w:ascii="Arial" w:hAnsi="Arial" w:cs="Arial"/>
                <w:color w:val="000000"/>
                <w:sz w:val="20"/>
                <w:szCs w:val="20"/>
              </w:rPr>
              <w:t>§§</w:t>
            </w:r>
          </w:p>
        </w:tc>
        <w:tc>
          <w:tcPr>
            <w:tcW w:w="146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8BF" w:rsidRDefault="009848BF" w:rsidP="009848B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221B">
              <w:rPr>
                <w:rFonts w:ascii="Arial" w:hAnsi="Arial" w:cs="Arial"/>
                <w:sz w:val="20"/>
                <w:szCs w:val="20"/>
                <w:lang w:val="en-US"/>
              </w:rPr>
              <w:t>Listed in the universal protein resource (</w:t>
            </w:r>
            <w:proofErr w:type="spellStart"/>
            <w:r w:rsidRPr="0087221B">
              <w:rPr>
                <w:rFonts w:ascii="Arial" w:hAnsi="Arial" w:cs="Arial"/>
                <w:sz w:val="20"/>
                <w:szCs w:val="20"/>
                <w:lang w:val="en-US"/>
              </w:rPr>
              <w:t>UniProt</w:t>
            </w:r>
            <w:proofErr w:type="spellEnd"/>
            <w:r w:rsidRPr="0087221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87221B">
              <w:rPr>
                <w:rFonts w:ascii="Arial" w:hAnsi="Arial" w:cs="Arial"/>
                <w:sz w:val="20"/>
                <w:szCs w:val="20"/>
                <w:lang w:val="en-US"/>
              </w:rPr>
              <w:t xml:space="preserve"> a central repository of protein data.</w:t>
            </w:r>
          </w:p>
          <w:p w:rsidR="009848BF" w:rsidRPr="00AE341F" w:rsidRDefault="009848BF" w:rsidP="009848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AT"/>
              </w:rPr>
            </w:pPr>
            <w:r w:rsidRPr="00AE341F">
              <w:rPr>
                <w:rFonts w:ascii="Arial" w:eastAsia="Times New Roman" w:hAnsi="Arial" w:cs="Arial"/>
                <w:sz w:val="20"/>
                <w:szCs w:val="20"/>
                <w:lang w:val="en-US" w:eastAsia="de-AT"/>
              </w:rPr>
              <w:t>Number of peptides observed by CE-MS analysis and sequenced by LC-MS/MS for each protein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AT"/>
              </w:rPr>
              <w:t>.</w:t>
            </w:r>
          </w:p>
          <w:p w:rsidR="009848BF" w:rsidRDefault="009848BF" w:rsidP="009848BF">
            <w:pPr>
              <w:rPr>
                <w:rFonts w:ascii="Arial" w:eastAsia="Times New Roman" w:hAnsi="Arial" w:cs="Arial"/>
                <w:sz w:val="20"/>
                <w:szCs w:val="20"/>
                <w:lang w:val="en-US" w:eastAsia="de-AT"/>
              </w:rPr>
            </w:pPr>
            <w:r w:rsidRPr="00AE341F">
              <w:rPr>
                <w:rFonts w:ascii="Arial" w:eastAsia="Times New Roman" w:hAnsi="Arial" w:cs="Arial"/>
                <w:sz w:val="20"/>
                <w:szCs w:val="20"/>
                <w:lang w:val="en-US" w:eastAsia="de-AT"/>
              </w:rPr>
              <w:t>Percentage</w:t>
            </w:r>
            <w:r w:rsidR="00C61ECA">
              <w:rPr>
                <w:rFonts w:ascii="Arial" w:eastAsia="Times New Roman" w:hAnsi="Arial" w:cs="Arial"/>
                <w:sz w:val="20"/>
                <w:szCs w:val="20"/>
                <w:lang w:val="en-US" w:eastAsia="de-AT"/>
              </w:rPr>
              <w:t xml:space="preserve"> (%)</w:t>
            </w:r>
            <w:r w:rsidRPr="00AE341F">
              <w:rPr>
                <w:rFonts w:ascii="Arial" w:eastAsia="Times New Roman" w:hAnsi="Arial" w:cs="Arial"/>
                <w:sz w:val="20"/>
                <w:szCs w:val="20"/>
                <w:lang w:val="en-US" w:eastAsia="de-AT"/>
              </w:rPr>
              <w:t xml:space="preserve"> of peptide coverage of the protein sequence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AT"/>
              </w:rPr>
              <w:t>.</w:t>
            </w:r>
          </w:p>
          <w:p w:rsidR="009848BF" w:rsidRPr="00AE341F" w:rsidRDefault="009848BF" w:rsidP="009848BF">
            <w:pPr>
              <w:rPr>
                <w:rFonts w:ascii="Arial" w:eastAsia="Times New Roman" w:hAnsi="Arial" w:cs="Arial"/>
                <w:sz w:val="20"/>
                <w:szCs w:val="20"/>
                <w:lang w:val="en-US" w:eastAsia="de-AT"/>
              </w:rPr>
            </w:pPr>
            <w:r w:rsidRPr="00B90465">
              <w:rPr>
                <w:rFonts w:ascii="Arial" w:hAnsi="Arial" w:cs="Arial"/>
                <w:sz w:val="20"/>
                <w:szCs w:val="20"/>
                <w:lang w:val="en-US"/>
              </w:rPr>
              <w:t>Number of samples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a signal intensity &gt;0</w:t>
            </w:r>
          </w:p>
          <w:p w:rsidR="009848BF" w:rsidRPr="0087221B" w:rsidRDefault="009848BF" w:rsidP="009848B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221B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Pr="0087221B">
              <w:rPr>
                <w:rFonts w:ascii="Arial" w:hAnsi="Arial" w:cs="Arial"/>
                <w:sz w:val="20"/>
                <w:szCs w:val="20"/>
                <w:lang w:val="en-US"/>
              </w:rPr>
              <w:t xml:space="preserve">-Value was analyzed by using the Mann-Whitney test. A </w:t>
            </w:r>
            <w:r w:rsidRPr="0087221B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α&lt;5.00E-02</w:t>
            </w:r>
            <w:r w:rsidR="00E555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7221B">
              <w:rPr>
                <w:rFonts w:ascii="Arial" w:hAnsi="Arial" w:cs="Arial"/>
                <w:sz w:val="20"/>
                <w:szCs w:val="20"/>
                <w:lang w:val="en-US"/>
              </w:rPr>
              <w:t xml:space="preserve">was considered statistically significant. Significant proteins are highlighted in </w:t>
            </w:r>
            <w:r w:rsidRPr="00C60D4C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  <w:lang w:val="en-US"/>
              </w:rPr>
              <w:t>light grey</w:t>
            </w:r>
            <w:r w:rsidRPr="0087221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9848BF" w:rsidRDefault="009848BF" w:rsidP="009848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221B">
              <w:rPr>
                <w:rFonts w:ascii="Arial" w:hAnsi="Arial" w:cs="Arial"/>
                <w:sz w:val="20"/>
                <w:szCs w:val="20"/>
                <w:lang w:val="en-US"/>
              </w:rPr>
              <w:t>Proteins which remained significant after performing multiple hypotheses testing correction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87221B">
              <w:rPr>
                <w:rFonts w:ascii="Arial" w:hAnsi="Arial" w:cs="Arial"/>
                <w:sz w:val="20"/>
                <w:szCs w:val="20"/>
                <w:lang w:val="en-US"/>
              </w:rPr>
              <w:t xml:space="preserve"> analyzed by using the </w:t>
            </w:r>
            <w:proofErr w:type="spellStart"/>
            <w:r w:rsidRPr="0087221B">
              <w:rPr>
                <w:rFonts w:ascii="Arial" w:hAnsi="Arial" w:cs="Arial"/>
                <w:sz w:val="20"/>
                <w:szCs w:val="20"/>
                <w:lang w:val="en-US"/>
              </w:rPr>
              <w:t>Benjamini</w:t>
            </w:r>
            <w:proofErr w:type="spellEnd"/>
            <w:r w:rsidRPr="0087221B">
              <w:rPr>
                <w:rFonts w:ascii="Arial" w:hAnsi="Arial" w:cs="Arial"/>
                <w:sz w:val="20"/>
                <w:szCs w:val="20"/>
                <w:lang w:val="en-US"/>
              </w:rPr>
              <w:t>-Hochberg test for false discovery rate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(see Table 2)</w:t>
            </w:r>
            <w:r w:rsidRPr="0087221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adjusted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-Value of α&lt;5.00E-02</w:t>
            </w:r>
            <w:r w:rsidRPr="0087221B">
              <w:rPr>
                <w:rFonts w:ascii="Arial" w:hAnsi="Arial" w:cs="Arial"/>
                <w:sz w:val="20"/>
                <w:szCs w:val="20"/>
                <w:lang w:val="en-US"/>
              </w:rPr>
              <w:t xml:space="preserve"> was consid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ered statistically significant.</w:t>
            </w:r>
          </w:p>
          <w:p w:rsidR="00C60D4C" w:rsidRPr="0087221B" w:rsidRDefault="00534A99" w:rsidP="009848B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</w:t>
            </w:r>
            <w:r w:rsidR="00C60D4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roteins being not described in previous studies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of human vitreous humor proteome </w:t>
            </w:r>
            <w:r w:rsidR="00C60D4C" w:rsidRPr="00C60D4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[12, 38-40]</w:t>
            </w:r>
            <w:r w:rsidR="00C60D4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</w:tr>
    </w:tbl>
    <w:p w:rsidR="00F4757F" w:rsidRPr="001C0CDC" w:rsidRDefault="00F4757F">
      <w:pPr>
        <w:rPr>
          <w:lang w:val="en-US"/>
        </w:rPr>
      </w:pPr>
    </w:p>
    <w:sectPr w:rsidR="00F4757F" w:rsidRPr="001C0CDC" w:rsidSect="00647B83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DA" w:rsidRDefault="006269DA" w:rsidP="00B514DB">
      <w:pPr>
        <w:spacing w:after="0" w:line="240" w:lineRule="auto"/>
      </w:pPr>
      <w:r>
        <w:separator/>
      </w:r>
    </w:p>
  </w:endnote>
  <w:endnote w:type="continuationSeparator" w:id="0">
    <w:p w:rsidR="006269DA" w:rsidRDefault="006269DA" w:rsidP="00B5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DA" w:rsidRDefault="006269DA" w:rsidP="00B514DB">
      <w:pPr>
        <w:spacing w:after="0" w:line="240" w:lineRule="auto"/>
      </w:pPr>
      <w:r>
        <w:separator/>
      </w:r>
    </w:p>
  </w:footnote>
  <w:footnote w:type="continuationSeparator" w:id="0">
    <w:p w:rsidR="006269DA" w:rsidRDefault="006269DA" w:rsidP="00B514D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cheva ivanka">
    <w15:presenceInfo w15:providerId="Windows Live" w15:userId="e8e13296a2c2ab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1F"/>
    <w:rsid w:val="00002BC3"/>
    <w:rsid w:val="00015252"/>
    <w:rsid w:val="00034839"/>
    <w:rsid w:val="00040133"/>
    <w:rsid w:val="00043D69"/>
    <w:rsid w:val="00047363"/>
    <w:rsid w:val="00057A38"/>
    <w:rsid w:val="00081970"/>
    <w:rsid w:val="000831D3"/>
    <w:rsid w:val="000863A2"/>
    <w:rsid w:val="00096062"/>
    <w:rsid w:val="000A2371"/>
    <w:rsid w:val="000A6ACB"/>
    <w:rsid w:val="000D751D"/>
    <w:rsid w:val="000F532E"/>
    <w:rsid w:val="001114A7"/>
    <w:rsid w:val="0011412B"/>
    <w:rsid w:val="001164F8"/>
    <w:rsid w:val="001169B4"/>
    <w:rsid w:val="001223BA"/>
    <w:rsid w:val="00124C9C"/>
    <w:rsid w:val="00130A99"/>
    <w:rsid w:val="00145A6D"/>
    <w:rsid w:val="00166EA7"/>
    <w:rsid w:val="00173708"/>
    <w:rsid w:val="00177F45"/>
    <w:rsid w:val="001810E5"/>
    <w:rsid w:val="0019576A"/>
    <w:rsid w:val="001A7A7F"/>
    <w:rsid w:val="001C0CDC"/>
    <w:rsid w:val="001C3F7E"/>
    <w:rsid w:val="001C7420"/>
    <w:rsid w:val="001D5EA8"/>
    <w:rsid w:val="001D7978"/>
    <w:rsid w:val="001F1351"/>
    <w:rsid w:val="001F1831"/>
    <w:rsid w:val="002020F7"/>
    <w:rsid w:val="0020369E"/>
    <w:rsid w:val="002221CB"/>
    <w:rsid w:val="00240602"/>
    <w:rsid w:val="00242C79"/>
    <w:rsid w:val="0025580C"/>
    <w:rsid w:val="002669E8"/>
    <w:rsid w:val="00271422"/>
    <w:rsid w:val="00295B4C"/>
    <w:rsid w:val="00296145"/>
    <w:rsid w:val="002B539A"/>
    <w:rsid w:val="002C1BBF"/>
    <w:rsid w:val="002D40DD"/>
    <w:rsid w:val="002E0155"/>
    <w:rsid w:val="002F5CB8"/>
    <w:rsid w:val="00300EF9"/>
    <w:rsid w:val="00304C12"/>
    <w:rsid w:val="00305A9A"/>
    <w:rsid w:val="003116E6"/>
    <w:rsid w:val="00317EAD"/>
    <w:rsid w:val="00321AAB"/>
    <w:rsid w:val="00321E6A"/>
    <w:rsid w:val="00357B74"/>
    <w:rsid w:val="00361E85"/>
    <w:rsid w:val="0036237E"/>
    <w:rsid w:val="0036524A"/>
    <w:rsid w:val="0038239C"/>
    <w:rsid w:val="0038771D"/>
    <w:rsid w:val="0039551F"/>
    <w:rsid w:val="00396C12"/>
    <w:rsid w:val="003A7DB1"/>
    <w:rsid w:val="003B0F11"/>
    <w:rsid w:val="003D0B45"/>
    <w:rsid w:val="003D5DC1"/>
    <w:rsid w:val="003E0B42"/>
    <w:rsid w:val="003E7F46"/>
    <w:rsid w:val="003F32C9"/>
    <w:rsid w:val="003F42B4"/>
    <w:rsid w:val="003F4B8D"/>
    <w:rsid w:val="003F7D86"/>
    <w:rsid w:val="00400FCA"/>
    <w:rsid w:val="00415196"/>
    <w:rsid w:val="004168B0"/>
    <w:rsid w:val="00424389"/>
    <w:rsid w:val="0042765B"/>
    <w:rsid w:val="00435D7F"/>
    <w:rsid w:val="0044004D"/>
    <w:rsid w:val="0044439B"/>
    <w:rsid w:val="004475EC"/>
    <w:rsid w:val="004530B7"/>
    <w:rsid w:val="00466144"/>
    <w:rsid w:val="00466D04"/>
    <w:rsid w:val="00472B0D"/>
    <w:rsid w:val="004818DB"/>
    <w:rsid w:val="0049216E"/>
    <w:rsid w:val="00495368"/>
    <w:rsid w:val="004A25A7"/>
    <w:rsid w:val="004A5811"/>
    <w:rsid w:val="004A7166"/>
    <w:rsid w:val="004B0159"/>
    <w:rsid w:val="004B1286"/>
    <w:rsid w:val="004C281C"/>
    <w:rsid w:val="004C2DB1"/>
    <w:rsid w:val="004C5774"/>
    <w:rsid w:val="004D08EF"/>
    <w:rsid w:val="004D6692"/>
    <w:rsid w:val="004E632D"/>
    <w:rsid w:val="004F2D62"/>
    <w:rsid w:val="004F30BF"/>
    <w:rsid w:val="005012DB"/>
    <w:rsid w:val="005039CF"/>
    <w:rsid w:val="005063B4"/>
    <w:rsid w:val="00512120"/>
    <w:rsid w:val="005314FE"/>
    <w:rsid w:val="00534A99"/>
    <w:rsid w:val="00540548"/>
    <w:rsid w:val="00544A62"/>
    <w:rsid w:val="005455EB"/>
    <w:rsid w:val="00552AB3"/>
    <w:rsid w:val="00565C8A"/>
    <w:rsid w:val="00571D5B"/>
    <w:rsid w:val="00576990"/>
    <w:rsid w:val="005813CB"/>
    <w:rsid w:val="005820DA"/>
    <w:rsid w:val="00595D35"/>
    <w:rsid w:val="005A70B0"/>
    <w:rsid w:val="005C1ADA"/>
    <w:rsid w:val="005C7A93"/>
    <w:rsid w:val="005D0A13"/>
    <w:rsid w:val="005E2B9C"/>
    <w:rsid w:val="005F1F86"/>
    <w:rsid w:val="00600AA1"/>
    <w:rsid w:val="006212F9"/>
    <w:rsid w:val="00623422"/>
    <w:rsid w:val="00624730"/>
    <w:rsid w:val="006269DA"/>
    <w:rsid w:val="00627BE5"/>
    <w:rsid w:val="0063224F"/>
    <w:rsid w:val="00632765"/>
    <w:rsid w:val="00642BB2"/>
    <w:rsid w:val="00647466"/>
    <w:rsid w:val="00647B83"/>
    <w:rsid w:val="00661BAB"/>
    <w:rsid w:val="006708F5"/>
    <w:rsid w:val="006B4F00"/>
    <w:rsid w:val="006C02ED"/>
    <w:rsid w:val="006C4BA2"/>
    <w:rsid w:val="006E35B5"/>
    <w:rsid w:val="006E391B"/>
    <w:rsid w:val="006F5DFE"/>
    <w:rsid w:val="007016AA"/>
    <w:rsid w:val="00703DC0"/>
    <w:rsid w:val="007150C4"/>
    <w:rsid w:val="0072498B"/>
    <w:rsid w:val="007325D9"/>
    <w:rsid w:val="00734A4D"/>
    <w:rsid w:val="007354DE"/>
    <w:rsid w:val="00751573"/>
    <w:rsid w:val="00751C39"/>
    <w:rsid w:val="00765571"/>
    <w:rsid w:val="0076703E"/>
    <w:rsid w:val="00770CE3"/>
    <w:rsid w:val="00771355"/>
    <w:rsid w:val="007762AA"/>
    <w:rsid w:val="007851C0"/>
    <w:rsid w:val="007A345F"/>
    <w:rsid w:val="007C7ADA"/>
    <w:rsid w:val="007D67C3"/>
    <w:rsid w:val="007E0181"/>
    <w:rsid w:val="007E2ED8"/>
    <w:rsid w:val="007E415B"/>
    <w:rsid w:val="007F640D"/>
    <w:rsid w:val="00800344"/>
    <w:rsid w:val="00810E44"/>
    <w:rsid w:val="0081219E"/>
    <w:rsid w:val="00821309"/>
    <w:rsid w:val="008458B8"/>
    <w:rsid w:val="00850039"/>
    <w:rsid w:val="0085335D"/>
    <w:rsid w:val="00867AFC"/>
    <w:rsid w:val="0087221B"/>
    <w:rsid w:val="00880698"/>
    <w:rsid w:val="00880898"/>
    <w:rsid w:val="00882D13"/>
    <w:rsid w:val="008837AB"/>
    <w:rsid w:val="0088585E"/>
    <w:rsid w:val="00886B11"/>
    <w:rsid w:val="008876C7"/>
    <w:rsid w:val="008A46DE"/>
    <w:rsid w:val="008A4A3B"/>
    <w:rsid w:val="008B3FB4"/>
    <w:rsid w:val="008B45DB"/>
    <w:rsid w:val="008B5DCB"/>
    <w:rsid w:val="008C1D87"/>
    <w:rsid w:val="008E09FE"/>
    <w:rsid w:val="00911280"/>
    <w:rsid w:val="00925A89"/>
    <w:rsid w:val="00936951"/>
    <w:rsid w:val="0094576B"/>
    <w:rsid w:val="00966A90"/>
    <w:rsid w:val="00975AF7"/>
    <w:rsid w:val="009848BF"/>
    <w:rsid w:val="0099058B"/>
    <w:rsid w:val="009A117C"/>
    <w:rsid w:val="009B063B"/>
    <w:rsid w:val="009D428D"/>
    <w:rsid w:val="009F44FC"/>
    <w:rsid w:val="009F46DA"/>
    <w:rsid w:val="00A0126A"/>
    <w:rsid w:val="00A05518"/>
    <w:rsid w:val="00A1561B"/>
    <w:rsid w:val="00A24DCB"/>
    <w:rsid w:val="00A26089"/>
    <w:rsid w:val="00A43DF3"/>
    <w:rsid w:val="00A47D16"/>
    <w:rsid w:val="00A55596"/>
    <w:rsid w:val="00A56FD8"/>
    <w:rsid w:val="00A60262"/>
    <w:rsid w:val="00A73FA5"/>
    <w:rsid w:val="00A756CF"/>
    <w:rsid w:val="00A86B37"/>
    <w:rsid w:val="00A97E37"/>
    <w:rsid w:val="00A97EA8"/>
    <w:rsid w:val="00AA1A96"/>
    <w:rsid w:val="00AA4427"/>
    <w:rsid w:val="00AA5605"/>
    <w:rsid w:val="00AA6927"/>
    <w:rsid w:val="00AB1FDE"/>
    <w:rsid w:val="00AB5C70"/>
    <w:rsid w:val="00AC042B"/>
    <w:rsid w:val="00AC3541"/>
    <w:rsid w:val="00AC48BA"/>
    <w:rsid w:val="00AC4970"/>
    <w:rsid w:val="00AE341F"/>
    <w:rsid w:val="00AE4CF2"/>
    <w:rsid w:val="00AF2BED"/>
    <w:rsid w:val="00B01B36"/>
    <w:rsid w:val="00B22C23"/>
    <w:rsid w:val="00B3231D"/>
    <w:rsid w:val="00B514DB"/>
    <w:rsid w:val="00B53EC4"/>
    <w:rsid w:val="00B6722B"/>
    <w:rsid w:val="00B6789C"/>
    <w:rsid w:val="00B67B53"/>
    <w:rsid w:val="00B76F14"/>
    <w:rsid w:val="00B80224"/>
    <w:rsid w:val="00B84A58"/>
    <w:rsid w:val="00B867F2"/>
    <w:rsid w:val="00B87D75"/>
    <w:rsid w:val="00B91D9B"/>
    <w:rsid w:val="00B95F8F"/>
    <w:rsid w:val="00BB2B99"/>
    <w:rsid w:val="00BE22DC"/>
    <w:rsid w:val="00BF4645"/>
    <w:rsid w:val="00C04B0C"/>
    <w:rsid w:val="00C11EF8"/>
    <w:rsid w:val="00C301AC"/>
    <w:rsid w:val="00C41498"/>
    <w:rsid w:val="00C44CB3"/>
    <w:rsid w:val="00C5021E"/>
    <w:rsid w:val="00C50819"/>
    <w:rsid w:val="00C60D4C"/>
    <w:rsid w:val="00C61A32"/>
    <w:rsid w:val="00C61ECA"/>
    <w:rsid w:val="00C65C2B"/>
    <w:rsid w:val="00C70289"/>
    <w:rsid w:val="00C734E5"/>
    <w:rsid w:val="00C8191A"/>
    <w:rsid w:val="00C81DF2"/>
    <w:rsid w:val="00C96046"/>
    <w:rsid w:val="00CA1B6C"/>
    <w:rsid w:val="00CA1C20"/>
    <w:rsid w:val="00CC2E17"/>
    <w:rsid w:val="00CD2A37"/>
    <w:rsid w:val="00CE6A3A"/>
    <w:rsid w:val="00CF47BB"/>
    <w:rsid w:val="00D00AE8"/>
    <w:rsid w:val="00D10CF4"/>
    <w:rsid w:val="00D11720"/>
    <w:rsid w:val="00D16BAF"/>
    <w:rsid w:val="00D36E30"/>
    <w:rsid w:val="00D3733F"/>
    <w:rsid w:val="00D37889"/>
    <w:rsid w:val="00D52CCB"/>
    <w:rsid w:val="00D5495D"/>
    <w:rsid w:val="00D72FD0"/>
    <w:rsid w:val="00DA1DDD"/>
    <w:rsid w:val="00DA746E"/>
    <w:rsid w:val="00DB378D"/>
    <w:rsid w:val="00DB6D56"/>
    <w:rsid w:val="00DC1D2E"/>
    <w:rsid w:val="00DD4760"/>
    <w:rsid w:val="00DD7B9F"/>
    <w:rsid w:val="00DE789B"/>
    <w:rsid w:val="00DF54C1"/>
    <w:rsid w:val="00E011B6"/>
    <w:rsid w:val="00E10D63"/>
    <w:rsid w:val="00E116C2"/>
    <w:rsid w:val="00E17585"/>
    <w:rsid w:val="00E261A9"/>
    <w:rsid w:val="00E261AE"/>
    <w:rsid w:val="00E273E4"/>
    <w:rsid w:val="00E5309D"/>
    <w:rsid w:val="00E55508"/>
    <w:rsid w:val="00E56EA0"/>
    <w:rsid w:val="00E609A8"/>
    <w:rsid w:val="00E83084"/>
    <w:rsid w:val="00E923E1"/>
    <w:rsid w:val="00E941BB"/>
    <w:rsid w:val="00EA1758"/>
    <w:rsid w:val="00EA2740"/>
    <w:rsid w:val="00EA2C8C"/>
    <w:rsid w:val="00EB42ED"/>
    <w:rsid w:val="00EB580A"/>
    <w:rsid w:val="00EC489F"/>
    <w:rsid w:val="00EC70DC"/>
    <w:rsid w:val="00EE5396"/>
    <w:rsid w:val="00EF0736"/>
    <w:rsid w:val="00F06504"/>
    <w:rsid w:val="00F25CB1"/>
    <w:rsid w:val="00F40CFE"/>
    <w:rsid w:val="00F4124F"/>
    <w:rsid w:val="00F4757F"/>
    <w:rsid w:val="00F522AD"/>
    <w:rsid w:val="00F54D24"/>
    <w:rsid w:val="00F7474D"/>
    <w:rsid w:val="00F81829"/>
    <w:rsid w:val="00FA0282"/>
    <w:rsid w:val="00FC419D"/>
    <w:rsid w:val="00FD0B72"/>
    <w:rsid w:val="00FD6709"/>
    <w:rsid w:val="00FE30EE"/>
    <w:rsid w:val="00FE33E3"/>
    <w:rsid w:val="00FE56E1"/>
    <w:rsid w:val="00FE61AC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E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9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B51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14DB"/>
  </w:style>
  <w:style w:type="paragraph" w:styleId="Fuzeile">
    <w:name w:val="footer"/>
    <w:basedOn w:val="Standard"/>
    <w:link w:val="FuzeileZchn"/>
    <w:uiPriority w:val="99"/>
    <w:semiHidden/>
    <w:unhideWhenUsed/>
    <w:rsid w:val="00B51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14DB"/>
  </w:style>
  <w:style w:type="character" w:styleId="Fett">
    <w:name w:val="Strong"/>
    <w:basedOn w:val="Absatz-Standardschriftart"/>
    <w:uiPriority w:val="22"/>
    <w:qFormat/>
    <w:rsid w:val="00DA746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911280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F3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F32C9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38</cp:revision>
  <dcterms:created xsi:type="dcterms:W3CDTF">2015-02-03T22:10:00Z</dcterms:created>
  <dcterms:modified xsi:type="dcterms:W3CDTF">2016-05-29T06:20:00Z</dcterms:modified>
</cp:coreProperties>
</file>