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138368" w14:textId="3DB8FA53" w:rsidR="007769F4" w:rsidRPr="00941710" w:rsidRDefault="007769F4">
      <w:pPr>
        <w:rPr>
          <w:rFonts w:ascii="Arial" w:hAnsi="Arial" w:cs="Arial"/>
          <w:sz w:val="20"/>
          <w:szCs w:val="20"/>
          <w:lang w:val="en-US"/>
        </w:rPr>
      </w:pPr>
    </w:p>
    <w:p w14:paraId="3E874D16" w14:textId="77777777" w:rsidR="007769F4" w:rsidRPr="00941710" w:rsidRDefault="007769F4" w:rsidP="007769F4">
      <w:pPr>
        <w:spacing w:line="276" w:lineRule="auto"/>
        <w:jc w:val="both"/>
        <w:rPr>
          <w:rFonts w:ascii="Arial" w:hAnsi="Arial" w:cs="Arial"/>
          <w:b/>
          <w:lang w:val="en-US"/>
        </w:rPr>
      </w:pPr>
      <w:r w:rsidRPr="00941710">
        <w:rPr>
          <w:rFonts w:ascii="Arial" w:hAnsi="Arial" w:cs="Arial"/>
          <w:b/>
          <w:lang w:val="en-US"/>
        </w:rPr>
        <w:t xml:space="preserve">Supplementary Information: </w:t>
      </w:r>
      <w:r w:rsidRPr="00941710">
        <w:rPr>
          <w:rFonts w:ascii="Arial" w:hAnsi="Arial" w:cs="Arial"/>
          <w:b/>
          <w:vertAlign w:val="superscript"/>
          <w:lang w:val="en-US"/>
        </w:rPr>
        <w:t>1</w:t>
      </w:r>
      <w:r w:rsidRPr="00941710">
        <w:rPr>
          <w:rFonts w:ascii="Arial" w:hAnsi="Arial" w:cs="Arial"/>
          <w:b/>
          <w:lang w:val="en-US"/>
        </w:rPr>
        <w:t xml:space="preserve">H, </w:t>
      </w:r>
      <w:r w:rsidRPr="00941710">
        <w:rPr>
          <w:rFonts w:ascii="Arial" w:hAnsi="Arial" w:cs="Arial"/>
          <w:b/>
          <w:vertAlign w:val="superscript"/>
          <w:lang w:val="en-US"/>
        </w:rPr>
        <w:t>13</w:t>
      </w:r>
      <w:r w:rsidRPr="00941710">
        <w:rPr>
          <w:rFonts w:ascii="Arial" w:hAnsi="Arial" w:cs="Arial"/>
          <w:b/>
          <w:lang w:val="en-US"/>
        </w:rPr>
        <w:t xml:space="preserve">C and </w:t>
      </w:r>
      <w:r w:rsidRPr="00941710">
        <w:rPr>
          <w:rFonts w:ascii="Arial" w:hAnsi="Arial" w:cs="Arial"/>
          <w:b/>
          <w:vertAlign w:val="superscript"/>
          <w:lang w:val="en-US"/>
        </w:rPr>
        <w:t>15</w:t>
      </w:r>
      <w:r w:rsidRPr="00941710">
        <w:rPr>
          <w:rFonts w:ascii="Arial" w:hAnsi="Arial" w:cs="Arial"/>
          <w:b/>
          <w:lang w:val="en-US"/>
        </w:rPr>
        <w:t>N chemical shift assignment of the stem-loop 5a from the 5'-UTR of SARS-CoV-2</w:t>
      </w:r>
    </w:p>
    <w:p w14:paraId="67A525B9" w14:textId="77777777" w:rsidR="007769F4" w:rsidRPr="00941710" w:rsidRDefault="007769F4" w:rsidP="007769F4">
      <w:pPr>
        <w:spacing w:line="360" w:lineRule="auto"/>
        <w:rPr>
          <w:rFonts w:ascii="Arial" w:hAnsi="Arial" w:cs="Arial"/>
          <w:b/>
          <w:lang w:val="en-US"/>
        </w:rPr>
      </w:pPr>
    </w:p>
    <w:p w14:paraId="45A51727" w14:textId="77777777" w:rsidR="007769F4" w:rsidRPr="00941710" w:rsidRDefault="007769F4" w:rsidP="007769F4">
      <w:pPr>
        <w:spacing w:line="276" w:lineRule="auto"/>
        <w:jc w:val="both"/>
        <w:rPr>
          <w:rFonts w:ascii="Arial" w:hAnsi="Arial" w:cs="Arial"/>
          <w:vertAlign w:val="superscript"/>
          <w:lang w:val="en-US"/>
        </w:rPr>
      </w:pPr>
      <w:proofErr w:type="spellStart"/>
      <w:r w:rsidRPr="00941710">
        <w:rPr>
          <w:rFonts w:ascii="Arial" w:hAnsi="Arial" w:cs="Arial"/>
          <w:lang w:val="en-US"/>
        </w:rPr>
        <w:t>Robbin</w:t>
      </w:r>
      <w:proofErr w:type="spellEnd"/>
      <w:r w:rsidRPr="00941710">
        <w:rPr>
          <w:rFonts w:ascii="Arial" w:hAnsi="Arial" w:cs="Arial"/>
          <w:lang w:val="en-US"/>
        </w:rPr>
        <w:t xml:space="preserve"> Schnieders</w:t>
      </w:r>
      <w:r w:rsidRPr="00941710">
        <w:rPr>
          <w:rFonts w:ascii="Arial" w:hAnsi="Arial" w:cs="Arial"/>
          <w:vertAlign w:val="superscript"/>
          <w:lang w:val="en-US"/>
        </w:rPr>
        <w:t>2,4§</w:t>
      </w:r>
      <w:r w:rsidRPr="00941710">
        <w:rPr>
          <w:rFonts w:ascii="Arial" w:hAnsi="Arial" w:cs="Arial"/>
          <w:lang w:val="en-US"/>
        </w:rPr>
        <w:t>, Stephen A. Peter</w:t>
      </w:r>
      <w:r w:rsidRPr="00941710">
        <w:rPr>
          <w:rFonts w:ascii="Arial" w:hAnsi="Arial" w:cs="Arial"/>
          <w:vertAlign w:val="superscript"/>
          <w:lang w:val="en-US"/>
        </w:rPr>
        <w:t>1§</w:t>
      </w:r>
      <w:r w:rsidRPr="00941710">
        <w:rPr>
          <w:rFonts w:ascii="Arial" w:hAnsi="Arial" w:cs="Arial"/>
          <w:vertAlign w:val="subscript"/>
          <w:lang w:val="en-US"/>
        </w:rPr>
        <w:t>,</w:t>
      </w:r>
      <w:r w:rsidRPr="00941710">
        <w:rPr>
          <w:rFonts w:ascii="Arial" w:hAnsi="Arial" w:cs="Arial"/>
          <w:lang w:val="en-US"/>
        </w:rPr>
        <w:t xml:space="preserve"> </w:t>
      </w:r>
      <w:proofErr w:type="spellStart"/>
      <w:r w:rsidRPr="00941710">
        <w:rPr>
          <w:rFonts w:ascii="Arial" w:hAnsi="Arial" w:cs="Arial"/>
          <w:lang w:val="en-US"/>
        </w:rPr>
        <w:t>Elnaz</w:t>
      </w:r>
      <w:proofErr w:type="spellEnd"/>
      <w:r w:rsidRPr="00941710">
        <w:rPr>
          <w:rFonts w:ascii="Arial" w:hAnsi="Arial" w:cs="Arial"/>
          <w:lang w:val="en-US"/>
        </w:rPr>
        <w:t xml:space="preserve"> Banijamali</w:t>
      </w:r>
      <w:r w:rsidRPr="00941710">
        <w:rPr>
          <w:rFonts w:ascii="Arial" w:hAnsi="Arial" w:cs="Arial"/>
          <w:vertAlign w:val="superscript"/>
          <w:lang w:val="en-US"/>
        </w:rPr>
        <w:t>6</w:t>
      </w:r>
      <w:r w:rsidRPr="00941710">
        <w:rPr>
          <w:rFonts w:ascii="Arial" w:hAnsi="Arial" w:cs="Arial"/>
          <w:lang w:val="en-US"/>
        </w:rPr>
        <w:t>, Magdalena Riad</w:t>
      </w:r>
      <w:r w:rsidRPr="00941710">
        <w:rPr>
          <w:rFonts w:ascii="Arial" w:hAnsi="Arial" w:cs="Arial"/>
          <w:vertAlign w:val="superscript"/>
          <w:lang w:val="en-US"/>
        </w:rPr>
        <w:t>6</w:t>
      </w:r>
      <w:r w:rsidRPr="00941710">
        <w:rPr>
          <w:rFonts w:ascii="Arial" w:hAnsi="Arial" w:cs="Arial"/>
          <w:lang w:val="en-US"/>
        </w:rPr>
        <w:t xml:space="preserve">, </w:t>
      </w:r>
      <w:proofErr w:type="spellStart"/>
      <w:r w:rsidRPr="00941710">
        <w:rPr>
          <w:rFonts w:ascii="Arial" w:hAnsi="Arial" w:cs="Arial"/>
          <w:lang w:val="en-US"/>
        </w:rPr>
        <w:t>Nadide</w:t>
      </w:r>
      <w:proofErr w:type="spellEnd"/>
      <w:r w:rsidRPr="00941710">
        <w:rPr>
          <w:rFonts w:ascii="Arial" w:hAnsi="Arial" w:cs="Arial"/>
          <w:lang w:val="en-US"/>
        </w:rPr>
        <w:t xml:space="preserve"> Altincekic</w:t>
      </w:r>
      <w:r w:rsidRPr="00941710">
        <w:rPr>
          <w:rFonts w:ascii="Arial" w:hAnsi="Arial" w:cs="Arial"/>
          <w:vertAlign w:val="superscript"/>
          <w:lang w:val="en-US"/>
        </w:rPr>
        <w:t>2,4</w:t>
      </w:r>
      <w:r w:rsidRPr="00941710">
        <w:rPr>
          <w:rFonts w:ascii="Arial" w:hAnsi="Arial" w:cs="Arial"/>
          <w:lang w:val="en-US"/>
        </w:rPr>
        <w:t xml:space="preserve">, </w:t>
      </w:r>
      <w:proofErr w:type="spellStart"/>
      <w:r w:rsidRPr="00941710">
        <w:rPr>
          <w:rFonts w:ascii="Arial" w:hAnsi="Arial" w:cs="Arial"/>
          <w:lang w:val="en-US"/>
        </w:rPr>
        <w:t>Jasleen</w:t>
      </w:r>
      <w:proofErr w:type="spellEnd"/>
      <w:r w:rsidRPr="00941710">
        <w:rPr>
          <w:rFonts w:ascii="Arial" w:hAnsi="Arial" w:cs="Arial"/>
          <w:lang w:val="en-US"/>
        </w:rPr>
        <w:t xml:space="preserve"> Kaur Bains</w:t>
      </w:r>
      <w:r w:rsidRPr="00941710">
        <w:rPr>
          <w:rFonts w:ascii="Arial" w:hAnsi="Arial" w:cs="Arial"/>
          <w:vertAlign w:val="superscript"/>
          <w:lang w:val="en-US"/>
        </w:rPr>
        <w:t>2,4</w:t>
      </w:r>
      <w:r w:rsidRPr="00941710">
        <w:rPr>
          <w:rFonts w:ascii="Arial" w:hAnsi="Arial" w:cs="Arial"/>
          <w:lang w:val="en-US"/>
        </w:rPr>
        <w:t xml:space="preserve">, </w:t>
      </w:r>
      <w:proofErr w:type="spellStart"/>
      <w:r w:rsidRPr="00941710">
        <w:rPr>
          <w:rFonts w:ascii="Arial" w:hAnsi="Arial" w:cs="Arial"/>
          <w:lang w:val="en-US"/>
        </w:rPr>
        <w:t>Betül</w:t>
      </w:r>
      <w:proofErr w:type="spellEnd"/>
      <w:r w:rsidRPr="00941710">
        <w:rPr>
          <w:rFonts w:ascii="Arial" w:hAnsi="Arial" w:cs="Arial"/>
          <w:lang w:val="en-US"/>
        </w:rPr>
        <w:t xml:space="preserve"> Ceylan</w:t>
      </w:r>
      <w:r w:rsidRPr="00941710">
        <w:rPr>
          <w:rFonts w:ascii="Arial" w:hAnsi="Arial" w:cs="Arial"/>
          <w:vertAlign w:val="superscript"/>
          <w:lang w:val="en-US"/>
        </w:rPr>
        <w:t>2,4</w:t>
      </w:r>
      <w:r w:rsidRPr="00941710">
        <w:rPr>
          <w:rFonts w:ascii="Arial" w:hAnsi="Arial" w:cs="Arial"/>
          <w:lang w:val="en-US"/>
        </w:rPr>
        <w:t>, Boris Fürtig</w:t>
      </w:r>
      <w:r w:rsidRPr="00941710">
        <w:rPr>
          <w:rFonts w:ascii="Arial" w:hAnsi="Arial" w:cs="Arial"/>
          <w:vertAlign w:val="superscript"/>
          <w:lang w:val="en-US"/>
        </w:rPr>
        <w:t>2,4</w:t>
      </w:r>
      <w:r w:rsidRPr="00941710">
        <w:rPr>
          <w:rFonts w:ascii="Arial" w:hAnsi="Arial" w:cs="Arial"/>
          <w:lang w:val="en-US"/>
        </w:rPr>
        <w:t xml:space="preserve">, J. </w:t>
      </w:r>
      <w:proofErr w:type="spellStart"/>
      <w:r w:rsidRPr="00941710">
        <w:rPr>
          <w:rFonts w:ascii="Arial" w:hAnsi="Arial" w:cs="Arial"/>
          <w:lang w:val="en-US"/>
        </w:rPr>
        <w:t>Tassilo</w:t>
      </w:r>
      <w:proofErr w:type="spellEnd"/>
      <w:r w:rsidRPr="00941710">
        <w:rPr>
          <w:rFonts w:ascii="Arial" w:hAnsi="Arial" w:cs="Arial"/>
          <w:lang w:val="en-US"/>
        </w:rPr>
        <w:t xml:space="preserve"> Grün</w:t>
      </w:r>
      <w:r w:rsidRPr="00941710">
        <w:rPr>
          <w:rFonts w:ascii="Arial" w:hAnsi="Arial" w:cs="Arial"/>
          <w:vertAlign w:val="superscript"/>
          <w:lang w:val="en-US"/>
        </w:rPr>
        <w:t>2,4</w:t>
      </w:r>
      <w:r w:rsidRPr="00941710">
        <w:rPr>
          <w:rFonts w:ascii="Arial" w:hAnsi="Arial" w:cs="Arial"/>
          <w:lang w:val="en-US"/>
        </w:rPr>
        <w:t>, Martin Hengesbach</w:t>
      </w:r>
      <w:r w:rsidRPr="00941710">
        <w:rPr>
          <w:rFonts w:ascii="Arial" w:hAnsi="Arial" w:cs="Arial"/>
          <w:vertAlign w:val="superscript"/>
          <w:lang w:val="en-US"/>
        </w:rPr>
        <w:t>2,4</w:t>
      </w:r>
      <w:r w:rsidRPr="00941710">
        <w:rPr>
          <w:rFonts w:ascii="Arial" w:hAnsi="Arial" w:cs="Arial"/>
          <w:lang w:val="en-US"/>
        </w:rPr>
        <w:t>, Katharina F. Hohmann</w:t>
      </w:r>
      <w:r w:rsidRPr="00941710">
        <w:rPr>
          <w:rFonts w:ascii="Arial" w:hAnsi="Arial" w:cs="Arial"/>
          <w:vertAlign w:val="superscript"/>
          <w:lang w:val="en-US"/>
        </w:rPr>
        <w:t>2,4</w:t>
      </w:r>
      <w:r w:rsidRPr="00941710">
        <w:rPr>
          <w:rFonts w:ascii="Arial" w:hAnsi="Arial" w:cs="Arial"/>
          <w:lang w:val="en-US"/>
        </w:rPr>
        <w:t>, Daniel Hymon</w:t>
      </w:r>
      <w:r w:rsidRPr="00941710">
        <w:rPr>
          <w:rFonts w:ascii="Arial" w:hAnsi="Arial" w:cs="Arial"/>
          <w:vertAlign w:val="superscript"/>
          <w:lang w:val="en-US"/>
        </w:rPr>
        <w:t>2,4</w:t>
      </w:r>
      <w:r w:rsidRPr="00941710">
        <w:rPr>
          <w:rFonts w:ascii="Arial" w:hAnsi="Arial" w:cs="Arial"/>
          <w:lang w:val="en-US"/>
        </w:rPr>
        <w:t xml:space="preserve">, </w:t>
      </w:r>
      <w:proofErr w:type="spellStart"/>
      <w:r w:rsidRPr="00941710">
        <w:rPr>
          <w:rFonts w:ascii="Arial" w:hAnsi="Arial" w:cs="Arial"/>
          <w:lang w:val="en-US"/>
        </w:rPr>
        <w:t>Bozana</w:t>
      </w:r>
      <w:proofErr w:type="spellEnd"/>
      <w:r w:rsidRPr="00941710">
        <w:rPr>
          <w:rFonts w:ascii="Arial" w:hAnsi="Arial" w:cs="Arial"/>
          <w:lang w:val="en-US"/>
        </w:rPr>
        <w:t xml:space="preserve"> Knezic</w:t>
      </w:r>
      <w:r w:rsidRPr="00941710">
        <w:rPr>
          <w:rFonts w:ascii="Arial" w:hAnsi="Arial" w:cs="Arial"/>
          <w:vertAlign w:val="superscript"/>
          <w:lang w:val="en-US"/>
        </w:rPr>
        <w:t>2,4</w:t>
      </w:r>
      <w:r w:rsidRPr="00941710">
        <w:rPr>
          <w:rFonts w:ascii="Arial" w:hAnsi="Arial" w:cs="Arial"/>
          <w:lang w:val="en-US"/>
        </w:rPr>
        <w:t>, Andreas Oxenfarth</w:t>
      </w:r>
      <w:r w:rsidRPr="00941710">
        <w:rPr>
          <w:rFonts w:ascii="Arial" w:hAnsi="Arial" w:cs="Arial"/>
          <w:vertAlign w:val="superscript"/>
          <w:lang w:val="en-US"/>
        </w:rPr>
        <w:t>2,4</w:t>
      </w:r>
      <w:r w:rsidRPr="00941710">
        <w:rPr>
          <w:rFonts w:ascii="Arial" w:hAnsi="Arial" w:cs="Arial"/>
          <w:lang w:val="en-US"/>
        </w:rPr>
        <w:t xml:space="preserve">, </w:t>
      </w:r>
      <w:proofErr w:type="spellStart"/>
      <w:r w:rsidRPr="00941710">
        <w:rPr>
          <w:rFonts w:ascii="Arial" w:hAnsi="Arial" w:cs="Arial"/>
          <w:lang w:val="en-US"/>
        </w:rPr>
        <w:t>Katja</w:t>
      </w:r>
      <w:proofErr w:type="spellEnd"/>
      <w:r w:rsidRPr="00941710">
        <w:rPr>
          <w:rFonts w:ascii="Arial" w:hAnsi="Arial" w:cs="Arial"/>
          <w:lang w:val="en-US"/>
        </w:rPr>
        <w:t xml:space="preserve"> Petzold</w:t>
      </w:r>
      <w:r w:rsidRPr="00941710">
        <w:rPr>
          <w:rFonts w:ascii="Arial" w:hAnsi="Arial" w:cs="Arial"/>
          <w:vertAlign w:val="superscript"/>
          <w:lang w:val="en-US"/>
        </w:rPr>
        <w:t>6</w:t>
      </w:r>
      <w:r w:rsidRPr="00941710">
        <w:rPr>
          <w:rFonts w:ascii="Arial" w:hAnsi="Arial" w:cs="Arial"/>
          <w:lang w:val="en-US"/>
        </w:rPr>
        <w:t xml:space="preserve">, </w:t>
      </w:r>
      <w:proofErr w:type="spellStart"/>
      <w:r w:rsidRPr="00941710">
        <w:rPr>
          <w:rFonts w:ascii="Arial" w:hAnsi="Arial" w:cs="Arial"/>
          <w:lang w:val="en-US"/>
        </w:rPr>
        <w:t>Nusrat</w:t>
      </w:r>
      <w:proofErr w:type="spellEnd"/>
      <w:r w:rsidRPr="00941710">
        <w:rPr>
          <w:rFonts w:ascii="Arial" w:hAnsi="Arial" w:cs="Arial"/>
          <w:lang w:val="en-US"/>
        </w:rPr>
        <w:t xml:space="preserve"> S. Qureshi</w:t>
      </w:r>
      <w:r w:rsidRPr="00941710">
        <w:rPr>
          <w:rFonts w:ascii="Arial" w:hAnsi="Arial" w:cs="Arial"/>
          <w:vertAlign w:val="superscript"/>
          <w:lang w:val="en-US"/>
        </w:rPr>
        <w:t>5</w:t>
      </w:r>
      <w:r w:rsidRPr="00941710">
        <w:rPr>
          <w:rFonts w:ascii="Arial" w:hAnsi="Arial" w:cs="Arial"/>
          <w:lang w:val="en-US"/>
        </w:rPr>
        <w:t>, Christian Richter</w:t>
      </w:r>
      <w:r w:rsidRPr="00941710">
        <w:rPr>
          <w:rFonts w:ascii="Arial" w:hAnsi="Arial" w:cs="Arial"/>
          <w:vertAlign w:val="superscript"/>
          <w:lang w:val="en-US"/>
        </w:rPr>
        <w:t>2,4</w:t>
      </w:r>
      <w:r w:rsidRPr="00941710">
        <w:rPr>
          <w:rFonts w:ascii="Arial" w:hAnsi="Arial" w:cs="Arial"/>
          <w:lang w:val="en-US"/>
        </w:rPr>
        <w:t>, Judith Schlagnitweit</w:t>
      </w:r>
      <w:r w:rsidRPr="00941710">
        <w:rPr>
          <w:rFonts w:ascii="Arial" w:hAnsi="Arial" w:cs="Arial"/>
          <w:vertAlign w:val="superscript"/>
          <w:lang w:val="en-US"/>
        </w:rPr>
        <w:t>6</w:t>
      </w:r>
      <w:r w:rsidRPr="00941710">
        <w:rPr>
          <w:rFonts w:ascii="Arial" w:hAnsi="Arial" w:cs="Arial"/>
          <w:lang w:val="en-US"/>
        </w:rPr>
        <w:t>, Andreas Schlundt</w:t>
      </w:r>
      <w:r w:rsidRPr="00941710">
        <w:rPr>
          <w:rFonts w:ascii="Arial" w:hAnsi="Arial" w:cs="Arial"/>
          <w:vertAlign w:val="superscript"/>
          <w:lang w:val="en-US"/>
        </w:rPr>
        <w:t>3,4</w:t>
      </w:r>
      <w:r w:rsidRPr="00941710">
        <w:rPr>
          <w:rFonts w:ascii="Arial" w:hAnsi="Arial" w:cs="Arial"/>
          <w:lang w:val="en-US"/>
        </w:rPr>
        <w:t xml:space="preserve">, </w:t>
      </w:r>
      <w:proofErr w:type="spellStart"/>
      <w:r w:rsidRPr="00941710">
        <w:rPr>
          <w:rFonts w:ascii="Arial" w:hAnsi="Arial" w:cs="Arial"/>
          <w:lang w:val="en-US"/>
        </w:rPr>
        <w:t>Harald</w:t>
      </w:r>
      <w:proofErr w:type="spellEnd"/>
      <w:r w:rsidRPr="00941710">
        <w:rPr>
          <w:rFonts w:ascii="Arial" w:hAnsi="Arial" w:cs="Arial"/>
          <w:lang w:val="en-US"/>
        </w:rPr>
        <w:t xml:space="preserve"> Schwalbe</w:t>
      </w:r>
      <w:r w:rsidRPr="00941710">
        <w:rPr>
          <w:rFonts w:ascii="Arial" w:hAnsi="Arial" w:cs="Arial"/>
          <w:vertAlign w:val="superscript"/>
          <w:lang w:val="en-US"/>
        </w:rPr>
        <w:t>2,4,*</w:t>
      </w:r>
      <w:r w:rsidRPr="00941710">
        <w:rPr>
          <w:rFonts w:ascii="Arial" w:hAnsi="Arial" w:cs="Arial"/>
          <w:lang w:val="en-US"/>
        </w:rPr>
        <w:t xml:space="preserve">, </w:t>
      </w:r>
      <w:proofErr w:type="spellStart"/>
      <w:r w:rsidRPr="00941710">
        <w:rPr>
          <w:rFonts w:ascii="Arial" w:hAnsi="Arial" w:cs="Arial"/>
          <w:lang w:val="en-US"/>
        </w:rPr>
        <w:t>Elke</w:t>
      </w:r>
      <w:proofErr w:type="spellEnd"/>
      <w:r w:rsidRPr="00941710">
        <w:rPr>
          <w:rFonts w:ascii="Arial" w:hAnsi="Arial" w:cs="Arial"/>
          <w:lang w:val="en-US"/>
        </w:rPr>
        <w:t xml:space="preserve"> Stirnal</w:t>
      </w:r>
      <w:r w:rsidRPr="00941710">
        <w:rPr>
          <w:rFonts w:ascii="Arial" w:hAnsi="Arial" w:cs="Arial"/>
          <w:vertAlign w:val="superscript"/>
          <w:lang w:val="en-US"/>
        </w:rPr>
        <w:t>2,4</w:t>
      </w:r>
      <w:r w:rsidRPr="00941710">
        <w:rPr>
          <w:rFonts w:ascii="Arial" w:hAnsi="Arial" w:cs="Arial"/>
          <w:lang w:val="en-US"/>
        </w:rPr>
        <w:t>, Alexey Sudakov</w:t>
      </w:r>
      <w:r w:rsidRPr="00941710">
        <w:rPr>
          <w:rFonts w:ascii="Arial" w:hAnsi="Arial" w:cs="Arial"/>
          <w:vertAlign w:val="superscript"/>
          <w:lang w:val="en-US"/>
        </w:rPr>
        <w:t>2,4</w:t>
      </w:r>
      <w:r w:rsidRPr="00941710">
        <w:rPr>
          <w:rFonts w:ascii="Arial" w:hAnsi="Arial" w:cs="Arial"/>
          <w:lang w:val="en-US"/>
        </w:rPr>
        <w:t>, Jennifer Vögele</w:t>
      </w:r>
      <w:r w:rsidRPr="00941710">
        <w:rPr>
          <w:rFonts w:ascii="Arial" w:hAnsi="Arial" w:cs="Arial"/>
          <w:vertAlign w:val="superscript"/>
          <w:lang w:val="en-US"/>
        </w:rPr>
        <w:t xml:space="preserve">3,4 </w:t>
      </w:r>
      <w:r w:rsidRPr="00941710">
        <w:rPr>
          <w:rFonts w:ascii="Arial" w:hAnsi="Arial" w:cs="Arial"/>
          <w:lang w:val="en-US"/>
        </w:rPr>
        <w:t>Anna Wacker</w:t>
      </w:r>
      <w:r w:rsidRPr="00941710">
        <w:rPr>
          <w:rFonts w:ascii="Arial" w:hAnsi="Arial" w:cs="Arial"/>
          <w:vertAlign w:val="superscript"/>
          <w:lang w:val="en-US"/>
        </w:rPr>
        <w:t>2,4</w:t>
      </w:r>
      <w:r w:rsidRPr="00941710">
        <w:rPr>
          <w:rFonts w:ascii="Arial" w:hAnsi="Arial" w:cs="Arial"/>
          <w:lang w:val="en-US"/>
        </w:rPr>
        <w:t>, Julia E. Weigand</w:t>
      </w:r>
      <w:r w:rsidRPr="00941710">
        <w:rPr>
          <w:rFonts w:ascii="Arial" w:hAnsi="Arial" w:cs="Arial"/>
          <w:vertAlign w:val="superscript"/>
          <w:lang w:val="en-US"/>
        </w:rPr>
        <w:t>1</w:t>
      </w:r>
      <w:r w:rsidRPr="00941710">
        <w:rPr>
          <w:rFonts w:ascii="Arial" w:hAnsi="Arial" w:cs="Arial"/>
          <w:lang w:val="en-US"/>
        </w:rPr>
        <w:t>, Julia Wirmer-Bartoschek</w:t>
      </w:r>
      <w:r w:rsidRPr="00941710">
        <w:rPr>
          <w:rFonts w:ascii="Arial" w:hAnsi="Arial" w:cs="Arial"/>
          <w:vertAlign w:val="superscript"/>
          <w:lang w:val="en-US"/>
        </w:rPr>
        <w:t>2,4</w:t>
      </w:r>
      <w:r w:rsidRPr="00941710">
        <w:rPr>
          <w:rFonts w:ascii="Arial" w:hAnsi="Arial" w:cs="Arial"/>
          <w:lang w:val="en-US"/>
        </w:rPr>
        <w:t>, Jens Wöhnert</w:t>
      </w:r>
      <w:r w:rsidRPr="00941710">
        <w:rPr>
          <w:rFonts w:ascii="Arial" w:hAnsi="Arial" w:cs="Arial"/>
          <w:vertAlign w:val="superscript"/>
          <w:lang w:val="en-US"/>
        </w:rPr>
        <w:t>3,4</w:t>
      </w:r>
      <w:r w:rsidRPr="00941710">
        <w:rPr>
          <w:rFonts w:ascii="Arial" w:hAnsi="Arial" w:cs="Arial"/>
          <w:lang w:val="en-US"/>
        </w:rPr>
        <w:t xml:space="preserve"> </w:t>
      </w:r>
    </w:p>
    <w:p w14:paraId="6976110D" w14:textId="77777777" w:rsidR="007769F4" w:rsidRPr="00941710" w:rsidRDefault="007769F4" w:rsidP="007769F4">
      <w:pPr>
        <w:spacing w:line="360" w:lineRule="auto"/>
        <w:rPr>
          <w:rFonts w:ascii="Arial" w:hAnsi="Arial" w:cs="Arial"/>
          <w:b/>
          <w:lang w:val="en-US"/>
        </w:rPr>
      </w:pPr>
    </w:p>
    <w:p w14:paraId="7179106A" w14:textId="77777777" w:rsidR="007769F4" w:rsidRPr="00941710" w:rsidRDefault="007769F4" w:rsidP="007769F4">
      <w:pPr>
        <w:spacing w:line="360" w:lineRule="auto"/>
        <w:rPr>
          <w:rFonts w:ascii="Arial" w:hAnsi="Arial" w:cs="Arial"/>
          <w:vertAlign w:val="superscript"/>
          <w:lang w:val="en-US"/>
        </w:rPr>
      </w:pPr>
      <w:r w:rsidRPr="00941710">
        <w:rPr>
          <w:rFonts w:ascii="Arial" w:hAnsi="Arial" w:cs="Arial"/>
          <w:vertAlign w:val="superscript"/>
          <w:lang w:val="en-US"/>
        </w:rPr>
        <w:t>1</w:t>
      </w:r>
      <w:r w:rsidRPr="00941710">
        <w:rPr>
          <w:rFonts w:ascii="Arial" w:hAnsi="Arial" w:cs="Arial"/>
          <w:lang w:val="en-US"/>
        </w:rPr>
        <w:t xml:space="preserve">Department of Biology, Technical University of Darmstadt, </w:t>
      </w:r>
      <w:proofErr w:type="spellStart"/>
      <w:r w:rsidRPr="00941710">
        <w:rPr>
          <w:rFonts w:ascii="Arial" w:hAnsi="Arial" w:cs="Arial"/>
          <w:lang w:val="en-US"/>
        </w:rPr>
        <w:t>Schnittspahnstr</w:t>
      </w:r>
      <w:proofErr w:type="spellEnd"/>
      <w:r w:rsidRPr="00941710">
        <w:rPr>
          <w:rFonts w:ascii="Arial" w:hAnsi="Arial" w:cs="Arial"/>
          <w:lang w:val="en-US"/>
        </w:rPr>
        <w:t>. 10, 64287 Darmstadt, Germany.</w:t>
      </w:r>
      <w:r w:rsidRPr="00941710">
        <w:rPr>
          <w:rFonts w:ascii="Arial" w:hAnsi="Arial" w:cs="Arial"/>
          <w:vertAlign w:val="superscript"/>
          <w:lang w:val="en-US"/>
        </w:rPr>
        <w:br/>
        <w:t>2</w:t>
      </w:r>
      <w:r w:rsidRPr="00941710">
        <w:rPr>
          <w:rFonts w:ascii="Arial" w:hAnsi="Arial" w:cs="Arial"/>
          <w:lang w:val="en-US"/>
        </w:rPr>
        <w:t>Institute for Organic Chemistry and Chemical Biology,</w:t>
      </w:r>
      <w:r w:rsidRPr="00941710">
        <w:rPr>
          <w:rFonts w:ascii="Arial" w:hAnsi="Arial" w:cs="Arial"/>
          <w:vertAlign w:val="superscript"/>
          <w:lang w:val="en-GB"/>
        </w:rPr>
        <w:t xml:space="preserve"> </w:t>
      </w:r>
      <w:r w:rsidRPr="00941710">
        <w:rPr>
          <w:rFonts w:ascii="Arial" w:hAnsi="Arial" w:cs="Arial"/>
          <w:vertAlign w:val="superscript"/>
          <w:lang w:val="en-US"/>
        </w:rPr>
        <w:t>3</w:t>
      </w:r>
      <w:r w:rsidRPr="00941710">
        <w:rPr>
          <w:rFonts w:ascii="Arial" w:hAnsi="Arial" w:cs="Arial"/>
          <w:lang w:val="en-US"/>
        </w:rPr>
        <w:t xml:space="preserve">Institute for Molecular Biosciences, </w:t>
      </w:r>
      <w:r w:rsidRPr="00941710">
        <w:rPr>
          <w:rFonts w:ascii="Arial" w:hAnsi="Arial" w:cs="Arial"/>
          <w:vertAlign w:val="superscript"/>
          <w:lang w:val="en-GB"/>
        </w:rPr>
        <w:t>4</w:t>
      </w:r>
      <w:r w:rsidRPr="00941710">
        <w:rPr>
          <w:rFonts w:ascii="Arial" w:hAnsi="Arial" w:cs="Arial"/>
          <w:lang w:val="en-US"/>
        </w:rPr>
        <w:t xml:space="preserve">Center for </w:t>
      </w:r>
      <w:proofErr w:type="spellStart"/>
      <w:r w:rsidRPr="00941710">
        <w:rPr>
          <w:rFonts w:ascii="Arial" w:hAnsi="Arial" w:cs="Arial"/>
          <w:lang w:val="en-US"/>
        </w:rPr>
        <w:t>Biomolecular</w:t>
      </w:r>
      <w:proofErr w:type="spellEnd"/>
      <w:r w:rsidRPr="00941710">
        <w:rPr>
          <w:rFonts w:ascii="Arial" w:hAnsi="Arial" w:cs="Arial"/>
          <w:lang w:val="en-US"/>
        </w:rPr>
        <w:t xml:space="preserve"> Magnetic Resonance (BMRZ), Johann Wolfgang Goethe-University Frankfurt, Max-von-Laue-Str. 7, 60438 Frankfurt/M., Germany.</w:t>
      </w:r>
      <w:r w:rsidRPr="00941710">
        <w:rPr>
          <w:rFonts w:ascii="Arial" w:hAnsi="Arial" w:cs="Arial"/>
          <w:lang w:val="en-US"/>
        </w:rPr>
        <w:br/>
      </w:r>
      <w:r w:rsidRPr="00941710">
        <w:rPr>
          <w:rFonts w:ascii="Arial" w:hAnsi="Arial" w:cs="Arial"/>
          <w:vertAlign w:val="superscript"/>
          <w:lang w:val="en-US"/>
        </w:rPr>
        <w:t>5</w:t>
      </w:r>
      <w:r w:rsidRPr="00941710">
        <w:rPr>
          <w:rFonts w:ascii="Arial" w:hAnsi="Arial" w:cs="Arial"/>
          <w:lang w:val="en-US"/>
        </w:rPr>
        <w:t xml:space="preserve">present address: EMBL Heidelberg, </w:t>
      </w:r>
      <w:proofErr w:type="spellStart"/>
      <w:r w:rsidRPr="00941710">
        <w:rPr>
          <w:rFonts w:ascii="Arial" w:hAnsi="Arial" w:cs="Arial"/>
          <w:lang w:val="en-US"/>
        </w:rPr>
        <w:t>Meyerhofstraße</w:t>
      </w:r>
      <w:proofErr w:type="spellEnd"/>
      <w:r w:rsidRPr="00941710">
        <w:rPr>
          <w:rFonts w:ascii="Arial" w:hAnsi="Arial" w:cs="Arial"/>
          <w:lang w:val="en-US"/>
        </w:rPr>
        <w:t xml:space="preserve"> 1, 69117 Heidelberg</w:t>
      </w:r>
      <w:r w:rsidRPr="00941710">
        <w:rPr>
          <w:rStyle w:val="lrzxr"/>
          <w:lang w:val="en-US"/>
        </w:rPr>
        <w:t>.</w:t>
      </w:r>
      <w:r w:rsidRPr="00941710">
        <w:rPr>
          <w:rFonts w:ascii="Arial" w:hAnsi="Arial" w:cs="Arial"/>
          <w:lang w:val="en-US"/>
        </w:rPr>
        <w:t xml:space="preserve"> </w:t>
      </w:r>
      <w:r w:rsidRPr="00941710">
        <w:rPr>
          <w:rFonts w:ascii="Arial" w:hAnsi="Arial" w:cs="Arial"/>
          <w:lang w:val="en-US"/>
        </w:rPr>
        <w:br/>
      </w:r>
      <w:r w:rsidRPr="00941710">
        <w:rPr>
          <w:rFonts w:ascii="Arial" w:hAnsi="Arial" w:cs="Arial"/>
          <w:vertAlign w:val="superscript"/>
          <w:lang w:val="en-US"/>
        </w:rPr>
        <w:t>6</w:t>
      </w:r>
      <w:r w:rsidRPr="00941710">
        <w:rPr>
          <w:rFonts w:ascii="Arial" w:hAnsi="Arial" w:cs="Arial"/>
          <w:lang w:val="en-US"/>
        </w:rPr>
        <w:t>D</w:t>
      </w:r>
      <w:r w:rsidRPr="00941710">
        <w:rPr>
          <w:rFonts w:ascii="Arial" w:hAnsi="Arial" w:cs="Arial"/>
          <w:bCs/>
          <w:lang w:val="en-US"/>
        </w:rPr>
        <w:t xml:space="preserve">epartment of Medical Biochemistry and Biophysics, </w:t>
      </w:r>
      <w:proofErr w:type="spellStart"/>
      <w:r w:rsidRPr="00941710">
        <w:rPr>
          <w:rFonts w:ascii="Arial" w:hAnsi="Arial" w:cs="Arial"/>
          <w:bCs/>
          <w:lang w:val="en-US"/>
        </w:rPr>
        <w:t>Karolinska</w:t>
      </w:r>
      <w:proofErr w:type="spellEnd"/>
      <w:r w:rsidRPr="00941710">
        <w:rPr>
          <w:rFonts w:ascii="Arial" w:hAnsi="Arial" w:cs="Arial"/>
          <w:bCs/>
          <w:lang w:val="en-US"/>
        </w:rPr>
        <w:t xml:space="preserve"> Institute, </w:t>
      </w:r>
      <w:proofErr w:type="spellStart"/>
      <w:r w:rsidRPr="00941710">
        <w:rPr>
          <w:rFonts w:ascii="Arial" w:hAnsi="Arial" w:cs="Arial"/>
          <w:bCs/>
          <w:lang w:val="en-US"/>
        </w:rPr>
        <w:t>Biomedicum</w:t>
      </w:r>
      <w:proofErr w:type="spellEnd"/>
      <w:r w:rsidRPr="00941710">
        <w:rPr>
          <w:rFonts w:ascii="Arial" w:hAnsi="Arial" w:cs="Arial"/>
          <w:bCs/>
          <w:lang w:val="en-US"/>
        </w:rPr>
        <w:t xml:space="preserve">, </w:t>
      </w:r>
      <w:proofErr w:type="spellStart"/>
      <w:r w:rsidRPr="00941710">
        <w:rPr>
          <w:rFonts w:ascii="Arial" w:hAnsi="Arial" w:cs="Arial"/>
          <w:bCs/>
          <w:lang w:val="en-US"/>
        </w:rPr>
        <w:t>Solnavägen</w:t>
      </w:r>
      <w:proofErr w:type="spellEnd"/>
      <w:r w:rsidRPr="00941710">
        <w:rPr>
          <w:rFonts w:ascii="Arial" w:hAnsi="Arial" w:cs="Arial"/>
          <w:bCs/>
          <w:lang w:val="en-US"/>
        </w:rPr>
        <w:t xml:space="preserve"> 9, 17177 Stockholm, Sweden</w:t>
      </w:r>
    </w:p>
    <w:p w14:paraId="4C77938A" w14:textId="77777777" w:rsidR="007769F4" w:rsidRPr="00941710" w:rsidRDefault="007769F4" w:rsidP="007769F4">
      <w:pPr>
        <w:spacing w:line="360" w:lineRule="auto"/>
        <w:rPr>
          <w:rFonts w:ascii="Arial" w:hAnsi="Arial" w:cs="Arial"/>
          <w:lang w:val="en-US"/>
        </w:rPr>
      </w:pPr>
    </w:p>
    <w:p w14:paraId="2263F7AA" w14:textId="77777777" w:rsidR="007769F4" w:rsidRPr="00941710" w:rsidRDefault="007769F4" w:rsidP="007769F4">
      <w:pPr>
        <w:spacing w:line="360" w:lineRule="auto"/>
        <w:rPr>
          <w:rFonts w:ascii="Arial" w:hAnsi="Arial" w:cs="Arial"/>
          <w:lang w:val="en-US"/>
        </w:rPr>
      </w:pPr>
      <w:r w:rsidRPr="00941710">
        <w:rPr>
          <w:rFonts w:ascii="Arial" w:hAnsi="Arial" w:cs="Arial"/>
          <w:lang w:val="en-US"/>
        </w:rPr>
        <w:t xml:space="preserve">*to whom correspondence should be addressed: </w:t>
      </w:r>
      <w:hyperlink r:id="rId8" w:history="1">
        <w:r w:rsidRPr="00941710">
          <w:rPr>
            <w:rStyle w:val="Hyperlink"/>
            <w:rFonts w:ascii="Arial" w:hAnsi="Arial" w:cs="Arial"/>
            <w:lang w:val="en-US"/>
          </w:rPr>
          <w:t>covid19-nmr@dlist.server.uni-frankfurt.de</w:t>
        </w:r>
      </w:hyperlink>
      <w:r w:rsidRPr="00941710">
        <w:rPr>
          <w:rFonts w:ascii="Arial" w:hAnsi="Arial" w:cs="Arial"/>
          <w:lang w:val="en-US"/>
        </w:rPr>
        <w:t xml:space="preserve"> , Schwalbe@nmr.uni-frankfurt.de</w:t>
      </w:r>
    </w:p>
    <w:p w14:paraId="70210920" w14:textId="77777777" w:rsidR="007769F4" w:rsidRPr="00941710" w:rsidRDefault="007769F4" w:rsidP="007769F4">
      <w:pPr>
        <w:spacing w:line="360" w:lineRule="auto"/>
        <w:rPr>
          <w:rFonts w:ascii="Arial" w:hAnsi="Arial" w:cs="Arial"/>
          <w:lang w:val="en-US"/>
        </w:rPr>
      </w:pPr>
      <w:r w:rsidRPr="00941710">
        <w:rPr>
          <w:rFonts w:ascii="Arial" w:hAnsi="Arial" w:cs="Arial"/>
          <w:vertAlign w:val="superscript"/>
          <w:lang w:val="en-US"/>
        </w:rPr>
        <w:t>§</w:t>
      </w:r>
      <w:r w:rsidRPr="00941710">
        <w:rPr>
          <w:rFonts w:ascii="Arial" w:hAnsi="Arial" w:cs="Arial"/>
          <w:lang w:val="en-US"/>
        </w:rPr>
        <w:t xml:space="preserve"> </w:t>
      </w:r>
      <w:proofErr w:type="gramStart"/>
      <w:r w:rsidRPr="00941710">
        <w:rPr>
          <w:rFonts w:ascii="Arial" w:hAnsi="Arial" w:cs="Arial"/>
          <w:lang w:val="en-US"/>
        </w:rPr>
        <w:t>equal</w:t>
      </w:r>
      <w:proofErr w:type="gramEnd"/>
      <w:r w:rsidRPr="00941710">
        <w:rPr>
          <w:rFonts w:ascii="Arial" w:hAnsi="Arial" w:cs="Arial"/>
          <w:lang w:val="en-US"/>
        </w:rPr>
        <w:t xml:space="preserve"> contribution</w:t>
      </w:r>
      <w:r w:rsidRPr="00941710">
        <w:rPr>
          <w:lang w:val="en-US"/>
        </w:rPr>
        <w:t xml:space="preserve"> </w:t>
      </w:r>
      <w:r w:rsidRPr="00941710">
        <w:rPr>
          <w:rFonts w:ascii="Arial" w:hAnsi="Arial" w:cs="Arial"/>
          <w:lang w:val="en-US"/>
        </w:rPr>
        <w:t xml:space="preserve"> </w:t>
      </w:r>
    </w:p>
    <w:p w14:paraId="3E67FEB2" w14:textId="77777777" w:rsidR="007769F4" w:rsidRPr="00941710" w:rsidRDefault="007769F4" w:rsidP="007769F4">
      <w:pPr>
        <w:spacing w:line="360" w:lineRule="auto"/>
        <w:rPr>
          <w:rFonts w:ascii="Arial" w:hAnsi="Arial" w:cs="Arial"/>
          <w:lang w:val="en-US"/>
        </w:rPr>
      </w:pPr>
    </w:p>
    <w:p w14:paraId="36A2C60F" w14:textId="77777777" w:rsidR="007769F4" w:rsidRPr="00941710" w:rsidRDefault="007769F4" w:rsidP="007769F4">
      <w:pPr>
        <w:spacing w:line="360" w:lineRule="auto"/>
        <w:rPr>
          <w:rFonts w:ascii="Arial" w:hAnsi="Arial" w:cs="Arial"/>
          <w:b/>
          <w:lang w:val="en-US"/>
        </w:rPr>
      </w:pPr>
      <w:r w:rsidRPr="00941710">
        <w:rPr>
          <w:rFonts w:ascii="Arial" w:hAnsi="Arial" w:cs="Arial"/>
          <w:b/>
          <w:lang w:val="en-US"/>
        </w:rPr>
        <w:br w:type="page"/>
      </w:r>
    </w:p>
    <w:p w14:paraId="1D950DA9" w14:textId="77777777" w:rsidR="007769F4" w:rsidRPr="00941710" w:rsidRDefault="007769F4" w:rsidP="00931F72">
      <w:pPr>
        <w:jc w:val="both"/>
        <w:rPr>
          <w:rFonts w:ascii="Arial" w:hAnsi="Arial" w:cs="Arial"/>
          <w:sz w:val="18"/>
          <w:szCs w:val="18"/>
          <w:lang w:val="en-US"/>
        </w:rPr>
      </w:pPr>
      <w:r w:rsidRPr="00941710">
        <w:rPr>
          <w:rFonts w:ascii="Arial" w:hAnsi="Arial" w:cs="Arial"/>
          <w:b/>
          <w:bCs/>
          <w:sz w:val="18"/>
          <w:szCs w:val="18"/>
          <w:lang w:val="en-US"/>
        </w:rPr>
        <w:lastRenderedPageBreak/>
        <w:t>Suppl. Table 1</w:t>
      </w:r>
      <w:r w:rsidRPr="00941710">
        <w:rPr>
          <w:rFonts w:ascii="Arial" w:hAnsi="Arial" w:cs="Arial"/>
          <w:sz w:val="18"/>
          <w:szCs w:val="18"/>
          <w:lang w:val="en-US"/>
        </w:rPr>
        <w:t xml:space="preserve">: </w:t>
      </w:r>
      <w:r w:rsidRPr="00941710">
        <w:rPr>
          <w:rFonts w:ascii="Arial" w:hAnsi="Arial" w:cs="Arial"/>
          <w:sz w:val="18"/>
          <w:szCs w:val="18"/>
          <w:vertAlign w:val="superscript"/>
          <w:lang w:val="en-US"/>
        </w:rPr>
        <w:t>2h</w:t>
      </w:r>
      <w:r w:rsidRPr="00941710">
        <w:rPr>
          <w:rFonts w:ascii="Arial" w:hAnsi="Arial" w:cs="Arial"/>
          <w:sz w:val="18"/>
          <w:szCs w:val="18"/>
          <w:lang w:val="en-US"/>
        </w:rPr>
        <w:t>J</w:t>
      </w:r>
      <w:r w:rsidRPr="00941710">
        <w:rPr>
          <w:rFonts w:ascii="Arial" w:hAnsi="Arial" w:cs="Arial"/>
          <w:sz w:val="18"/>
          <w:szCs w:val="18"/>
          <w:vertAlign w:val="subscript"/>
          <w:lang w:val="en-US"/>
        </w:rPr>
        <w:t>NN</w:t>
      </w:r>
      <w:r w:rsidRPr="00941710">
        <w:rPr>
          <w:rFonts w:ascii="Arial" w:hAnsi="Arial" w:cs="Arial"/>
          <w:sz w:val="18"/>
          <w:szCs w:val="18"/>
          <w:lang w:val="en-US"/>
        </w:rPr>
        <w:t xml:space="preserve"> coupling constants for the base pairs in SL5a. The coupling constants were derived at 283 K from 2D BEST-TROSY-HNN-COSY spectra.</w:t>
      </w:r>
    </w:p>
    <w:tbl>
      <w:tblPr>
        <w:tblStyle w:val="TableGrid"/>
        <w:tblW w:w="0" w:type="auto"/>
        <w:jc w:val="center"/>
        <w:tblLook w:val="04A0" w:firstRow="1" w:lastRow="0" w:firstColumn="1" w:lastColumn="0" w:noHBand="0" w:noVBand="1"/>
      </w:tblPr>
      <w:tblGrid>
        <w:gridCol w:w="1247"/>
        <w:gridCol w:w="2292"/>
      </w:tblGrid>
      <w:tr w:rsidR="007769F4" w:rsidRPr="00941710" w14:paraId="6A1CD16E" w14:textId="77777777" w:rsidTr="00CA5185">
        <w:trPr>
          <w:jc w:val="center"/>
        </w:trPr>
        <w:tc>
          <w:tcPr>
            <w:tcW w:w="1247" w:type="dxa"/>
            <w:vAlign w:val="center"/>
          </w:tcPr>
          <w:p w14:paraId="7A39C88F" w14:textId="77777777" w:rsidR="007769F4" w:rsidRPr="00941710" w:rsidRDefault="007769F4" w:rsidP="00CA5185">
            <w:pPr>
              <w:jc w:val="center"/>
              <w:rPr>
                <w:rFonts w:ascii="Arial" w:hAnsi="Arial" w:cs="Arial"/>
                <w:b/>
                <w:bCs/>
                <w:sz w:val="18"/>
                <w:szCs w:val="18"/>
                <w:lang w:val="en-US"/>
              </w:rPr>
            </w:pPr>
            <w:r w:rsidRPr="00941710">
              <w:rPr>
                <w:rFonts w:ascii="Arial" w:hAnsi="Arial" w:cs="Arial"/>
                <w:b/>
                <w:bCs/>
                <w:sz w:val="18"/>
                <w:szCs w:val="18"/>
                <w:lang w:val="en-US"/>
              </w:rPr>
              <w:t>base pair</w:t>
            </w:r>
          </w:p>
        </w:tc>
        <w:tc>
          <w:tcPr>
            <w:tcW w:w="2292" w:type="dxa"/>
            <w:vAlign w:val="center"/>
          </w:tcPr>
          <w:p w14:paraId="15D010AF" w14:textId="77777777" w:rsidR="007769F4" w:rsidRPr="00941710" w:rsidRDefault="007769F4" w:rsidP="00CA5185">
            <w:pPr>
              <w:jc w:val="center"/>
              <w:rPr>
                <w:rFonts w:ascii="Arial" w:hAnsi="Arial" w:cs="Arial"/>
                <w:b/>
                <w:bCs/>
                <w:sz w:val="18"/>
                <w:szCs w:val="18"/>
                <w:lang w:val="en-US"/>
              </w:rPr>
            </w:pPr>
            <w:r w:rsidRPr="00941710">
              <w:rPr>
                <w:rFonts w:ascii="Arial" w:hAnsi="Arial" w:cs="Arial"/>
                <w:b/>
                <w:bCs/>
                <w:sz w:val="18"/>
                <w:szCs w:val="18"/>
                <w:vertAlign w:val="superscript"/>
                <w:lang w:val="en-US"/>
              </w:rPr>
              <w:t>2h</w:t>
            </w:r>
            <w:r w:rsidRPr="00941710">
              <w:rPr>
                <w:rFonts w:ascii="Arial" w:hAnsi="Arial" w:cs="Arial"/>
                <w:b/>
                <w:bCs/>
                <w:sz w:val="18"/>
                <w:szCs w:val="18"/>
                <w:lang w:val="en-US"/>
              </w:rPr>
              <w:t>J</w:t>
            </w:r>
            <w:r w:rsidRPr="00941710">
              <w:rPr>
                <w:rFonts w:ascii="Arial" w:hAnsi="Arial" w:cs="Arial"/>
                <w:b/>
                <w:bCs/>
                <w:sz w:val="18"/>
                <w:szCs w:val="18"/>
                <w:vertAlign w:val="subscript"/>
                <w:lang w:val="en-US"/>
              </w:rPr>
              <w:t>NN</w:t>
            </w:r>
            <w:r w:rsidRPr="00941710">
              <w:rPr>
                <w:rFonts w:ascii="Arial" w:hAnsi="Arial" w:cs="Arial"/>
                <w:b/>
                <w:bCs/>
                <w:sz w:val="18"/>
                <w:szCs w:val="18"/>
                <w:lang w:val="en-US"/>
              </w:rPr>
              <w:t xml:space="preserve"> coupling constant</w:t>
            </w:r>
          </w:p>
        </w:tc>
      </w:tr>
      <w:tr w:rsidR="007769F4" w:rsidRPr="00941710" w14:paraId="4B3B4C15" w14:textId="77777777" w:rsidTr="00CA5185">
        <w:trPr>
          <w:jc w:val="center"/>
        </w:trPr>
        <w:tc>
          <w:tcPr>
            <w:tcW w:w="1247" w:type="dxa"/>
            <w:vAlign w:val="center"/>
          </w:tcPr>
          <w:p w14:paraId="6E9B4A37"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G188-C218</w:t>
            </w:r>
          </w:p>
        </w:tc>
        <w:tc>
          <w:tcPr>
            <w:tcW w:w="2292" w:type="dxa"/>
            <w:vAlign w:val="center"/>
          </w:tcPr>
          <w:p w14:paraId="567B1757"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5.9 Hz</w:t>
            </w:r>
          </w:p>
        </w:tc>
      </w:tr>
      <w:tr w:rsidR="007769F4" w:rsidRPr="00941710" w14:paraId="3F5588BB" w14:textId="77777777" w:rsidTr="00CA5185">
        <w:trPr>
          <w:jc w:val="center"/>
        </w:trPr>
        <w:tc>
          <w:tcPr>
            <w:tcW w:w="1247" w:type="dxa"/>
            <w:vAlign w:val="center"/>
          </w:tcPr>
          <w:p w14:paraId="3CE2958D"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G189-C217</w:t>
            </w:r>
          </w:p>
        </w:tc>
        <w:tc>
          <w:tcPr>
            <w:tcW w:w="2292" w:type="dxa"/>
            <w:vAlign w:val="center"/>
          </w:tcPr>
          <w:p w14:paraId="5B90067B"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6.1 Hz</w:t>
            </w:r>
          </w:p>
        </w:tc>
      </w:tr>
      <w:tr w:rsidR="007769F4" w:rsidRPr="00941710" w14:paraId="71535D7D" w14:textId="77777777" w:rsidTr="00CA5185">
        <w:trPr>
          <w:jc w:val="center"/>
        </w:trPr>
        <w:tc>
          <w:tcPr>
            <w:tcW w:w="1247" w:type="dxa"/>
            <w:vAlign w:val="center"/>
          </w:tcPr>
          <w:p w14:paraId="4F6B44ED"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C190-G216</w:t>
            </w:r>
          </w:p>
        </w:tc>
        <w:tc>
          <w:tcPr>
            <w:tcW w:w="2292" w:type="dxa"/>
            <w:vAlign w:val="center"/>
          </w:tcPr>
          <w:p w14:paraId="61400D84"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6.0 Hz</w:t>
            </w:r>
          </w:p>
        </w:tc>
      </w:tr>
      <w:tr w:rsidR="007769F4" w:rsidRPr="00941710" w14:paraId="7BCEA09A" w14:textId="77777777" w:rsidTr="00CA5185">
        <w:trPr>
          <w:jc w:val="center"/>
        </w:trPr>
        <w:tc>
          <w:tcPr>
            <w:tcW w:w="1247" w:type="dxa"/>
            <w:vAlign w:val="center"/>
          </w:tcPr>
          <w:p w14:paraId="26366AC4"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U191-A215</w:t>
            </w:r>
          </w:p>
        </w:tc>
        <w:tc>
          <w:tcPr>
            <w:tcW w:w="2292" w:type="dxa"/>
            <w:vAlign w:val="center"/>
          </w:tcPr>
          <w:p w14:paraId="10AA997A"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6.4 Hz</w:t>
            </w:r>
          </w:p>
        </w:tc>
      </w:tr>
      <w:tr w:rsidR="007769F4" w:rsidRPr="00941710" w14:paraId="42626A3D" w14:textId="77777777" w:rsidTr="00CA5185">
        <w:trPr>
          <w:jc w:val="center"/>
        </w:trPr>
        <w:tc>
          <w:tcPr>
            <w:tcW w:w="1247" w:type="dxa"/>
            <w:vAlign w:val="center"/>
          </w:tcPr>
          <w:p w14:paraId="40F4387E"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G192-C214</w:t>
            </w:r>
          </w:p>
        </w:tc>
        <w:tc>
          <w:tcPr>
            <w:tcW w:w="2292" w:type="dxa"/>
            <w:vAlign w:val="center"/>
          </w:tcPr>
          <w:p w14:paraId="7428200C"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5.9 Hz</w:t>
            </w:r>
          </w:p>
        </w:tc>
      </w:tr>
      <w:tr w:rsidR="007769F4" w:rsidRPr="00941710" w14:paraId="5B5C2420" w14:textId="77777777" w:rsidTr="00CA5185">
        <w:trPr>
          <w:jc w:val="center"/>
        </w:trPr>
        <w:tc>
          <w:tcPr>
            <w:tcW w:w="1247" w:type="dxa"/>
            <w:vAlign w:val="center"/>
          </w:tcPr>
          <w:p w14:paraId="549285FE"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C193-G213</w:t>
            </w:r>
          </w:p>
        </w:tc>
        <w:tc>
          <w:tcPr>
            <w:tcW w:w="2292" w:type="dxa"/>
            <w:vAlign w:val="center"/>
          </w:tcPr>
          <w:p w14:paraId="142B4754"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6.0 Hz</w:t>
            </w:r>
          </w:p>
        </w:tc>
      </w:tr>
      <w:tr w:rsidR="007769F4" w:rsidRPr="00941710" w14:paraId="5EF15D98" w14:textId="77777777" w:rsidTr="00CA5185">
        <w:trPr>
          <w:jc w:val="center"/>
        </w:trPr>
        <w:tc>
          <w:tcPr>
            <w:tcW w:w="1247" w:type="dxa"/>
            <w:vAlign w:val="center"/>
          </w:tcPr>
          <w:p w14:paraId="78E2CBD1"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A196-U209</w:t>
            </w:r>
          </w:p>
        </w:tc>
        <w:tc>
          <w:tcPr>
            <w:tcW w:w="2292" w:type="dxa"/>
            <w:vAlign w:val="center"/>
          </w:tcPr>
          <w:p w14:paraId="2FB21C38"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6.4 Hz</w:t>
            </w:r>
          </w:p>
        </w:tc>
      </w:tr>
      <w:tr w:rsidR="007769F4" w:rsidRPr="00941710" w14:paraId="5A816487" w14:textId="77777777" w:rsidTr="00CA5185">
        <w:trPr>
          <w:jc w:val="center"/>
        </w:trPr>
        <w:tc>
          <w:tcPr>
            <w:tcW w:w="1247" w:type="dxa"/>
            <w:vAlign w:val="center"/>
          </w:tcPr>
          <w:p w14:paraId="6CA07478"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G198-C207</w:t>
            </w:r>
          </w:p>
        </w:tc>
        <w:tc>
          <w:tcPr>
            <w:tcW w:w="2292" w:type="dxa"/>
            <w:vAlign w:val="center"/>
          </w:tcPr>
          <w:p w14:paraId="62A12125" w14:textId="77777777" w:rsidR="007769F4" w:rsidRPr="00941710" w:rsidRDefault="007769F4" w:rsidP="00CA5185">
            <w:pPr>
              <w:jc w:val="center"/>
              <w:rPr>
                <w:rFonts w:ascii="Arial" w:hAnsi="Arial" w:cs="Arial"/>
                <w:sz w:val="18"/>
                <w:szCs w:val="18"/>
                <w:lang w:val="en-US"/>
              </w:rPr>
            </w:pPr>
            <w:r w:rsidRPr="00941710">
              <w:rPr>
                <w:rFonts w:ascii="Arial" w:hAnsi="Arial" w:cs="Arial"/>
                <w:sz w:val="18"/>
                <w:szCs w:val="18"/>
                <w:lang w:val="en-US"/>
              </w:rPr>
              <w:t>6.1 Hz</w:t>
            </w:r>
          </w:p>
        </w:tc>
      </w:tr>
    </w:tbl>
    <w:p w14:paraId="30FA71F3" w14:textId="4C5062F8" w:rsidR="007769F4" w:rsidRPr="00941710" w:rsidRDefault="007769F4" w:rsidP="007769F4">
      <w:pPr>
        <w:rPr>
          <w:rFonts w:ascii="Arial" w:hAnsi="Arial" w:cs="Arial"/>
          <w:sz w:val="20"/>
          <w:szCs w:val="20"/>
          <w:lang w:val="en-US"/>
        </w:rPr>
      </w:pPr>
    </w:p>
    <w:p w14:paraId="42F1A74D" w14:textId="77777777" w:rsidR="00931F72" w:rsidRPr="00941710" w:rsidRDefault="00931F72" w:rsidP="007769F4">
      <w:pPr>
        <w:rPr>
          <w:rFonts w:ascii="Arial" w:hAnsi="Arial" w:cs="Arial"/>
          <w:sz w:val="20"/>
          <w:szCs w:val="20"/>
          <w:lang w:val="en-US"/>
        </w:rPr>
      </w:pPr>
      <w:bookmarkStart w:id="0" w:name="_Hlk60649360"/>
    </w:p>
    <w:bookmarkEnd w:id="0"/>
    <w:p w14:paraId="7C5B7FB5" w14:textId="77777777" w:rsidR="000771A7" w:rsidRDefault="000771A7" w:rsidP="000771A7">
      <w:pPr>
        <w:jc w:val="both"/>
        <w:rPr>
          <w:rFonts w:ascii="Arial" w:hAnsi="Arial" w:cs="Arial"/>
          <w:sz w:val="18"/>
          <w:szCs w:val="18"/>
          <w:lang w:val="en-US"/>
        </w:rPr>
      </w:pPr>
      <w:r w:rsidRPr="00941710">
        <w:rPr>
          <w:rFonts w:ascii="Arial" w:hAnsi="Arial" w:cs="Arial"/>
          <w:b/>
          <w:bCs/>
          <w:sz w:val="18"/>
          <w:szCs w:val="18"/>
          <w:lang w:val="en-US"/>
        </w:rPr>
        <w:t>Suppl. Figure 1</w:t>
      </w:r>
      <w:r w:rsidRPr="00941710">
        <w:rPr>
          <w:rFonts w:ascii="Arial" w:hAnsi="Arial" w:cs="Arial"/>
          <w:sz w:val="18"/>
          <w:szCs w:val="18"/>
          <w:lang w:val="en-US"/>
        </w:rPr>
        <w:t xml:space="preserve">: </w:t>
      </w:r>
      <w:r w:rsidRPr="00941710">
        <w:rPr>
          <w:rFonts w:ascii="Arial" w:hAnsi="Arial" w:cs="Arial"/>
          <w:b/>
          <w:bCs/>
          <w:sz w:val="18"/>
          <w:szCs w:val="18"/>
          <w:lang w:val="en-US"/>
        </w:rPr>
        <w:t>A</w:t>
      </w:r>
      <w:r w:rsidRPr="00941710">
        <w:rPr>
          <w:rFonts w:ascii="Arial" w:hAnsi="Arial" w:cs="Arial"/>
          <w:sz w:val="18"/>
          <w:szCs w:val="18"/>
          <w:lang w:val="en-US"/>
        </w:rPr>
        <w:t xml:space="preserve"> Secondary structure of SCoV-2 SL5 with the Nsp1 coding region highlighted in orange. </w:t>
      </w:r>
      <w:r w:rsidRPr="00941710">
        <w:rPr>
          <w:rFonts w:ascii="Arial" w:hAnsi="Arial" w:cs="Arial"/>
          <w:b/>
          <w:bCs/>
          <w:sz w:val="18"/>
          <w:szCs w:val="18"/>
          <w:lang w:val="en-US"/>
        </w:rPr>
        <w:t>B</w:t>
      </w:r>
      <w:r w:rsidRPr="00941710">
        <w:rPr>
          <w:rFonts w:ascii="Arial" w:hAnsi="Arial" w:cs="Arial"/>
          <w:sz w:val="18"/>
          <w:szCs w:val="18"/>
          <w:lang w:val="en-US"/>
        </w:rPr>
        <w:t xml:space="preserve"> Secondary structure of the 14 </w:t>
      </w:r>
      <w:proofErr w:type="spellStart"/>
      <w:r w:rsidRPr="00941710">
        <w:rPr>
          <w:rFonts w:ascii="Arial" w:hAnsi="Arial" w:cs="Arial"/>
          <w:sz w:val="18"/>
          <w:szCs w:val="18"/>
          <w:lang w:val="en-US"/>
        </w:rPr>
        <w:t>nt</w:t>
      </w:r>
      <w:proofErr w:type="spellEnd"/>
      <w:r w:rsidRPr="00941710">
        <w:rPr>
          <w:rFonts w:ascii="Arial" w:hAnsi="Arial" w:cs="Arial"/>
          <w:sz w:val="18"/>
          <w:szCs w:val="18"/>
          <w:lang w:val="en-US"/>
        </w:rPr>
        <w:t xml:space="preserve"> RNA with 5’-cUUCGg-3’ </w:t>
      </w:r>
      <w:proofErr w:type="spellStart"/>
      <w:r w:rsidRPr="00941710">
        <w:rPr>
          <w:rFonts w:ascii="Arial" w:hAnsi="Arial" w:cs="Arial"/>
          <w:sz w:val="18"/>
          <w:szCs w:val="18"/>
          <w:lang w:val="en-US"/>
        </w:rPr>
        <w:t>tetraloop</w:t>
      </w:r>
      <w:proofErr w:type="spellEnd"/>
      <w:r w:rsidRPr="00941710">
        <w:rPr>
          <w:rFonts w:ascii="Arial" w:hAnsi="Arial" w:cs="Arial"/>
          <w:sz w:val="18"/>
          <w:szCs w:val="18"/>
          <w:lang w:val="en-US"/>
        </w:rPr>
        <w:t xml:space="preserve"> </w:t>
      </w:r>
      <w:r w:rsidRPr="00941710">
        <w:rPr>
          <w:rFonts w:ascii="Arial" w:hAnsi="Arial" w:cs="Arial"/>
          <w:sz w:val="18"/>
          <w:szCs w:val="18"/>
          <w:lang w:val="en-US"/>
        </w:rPr>
        <w:fldChar w:fldCharType="begin" w:fldLock="1"/>
      </w:r>
      <w:r w:rsidRPr="00941710">
        <w:rPr>
          <w:rFonts w:ascii="Arial" w:hAnsi="Arial" w:cs="Arial"/>
          <w:sz w:val="18"/>
          <w:szCs w:val="18"/>
          <w:lang w:val="en-US"/>
        </w:rPr>
        <w:instrText>ADDIN CSL_CITATION {"citationItems":[{"id":"ITEM-1","itemData":{"DOI":"10.1023/B:JNMR.0000012863.63522.1f","ISSN":"0925-2738","PMID":"14739640","author":[{"dropping-particle":"","family":"Fürtig","given":"Boris","non-dropping-particle":"","parse-names":false,"suffix":""},{"dropping-particle":"","family":"Richter","given":"Christian","non-dropping-particle":"","parse-names":false,"suffix":""},{"dropping-particle":"","family":"Bermel","given":"Wolfgang","non-dropping-particle":"","parse-names":false,"suffix":""},{"dropping-particle":"","family":"Schwalbe","given":"Harald","non-dropping-particle":"","parse-names":false,"suffix":""}],"container-title":"Journal of Biomolecular NMR","id":"ITEM-1","issue":"1","issued":{"date-parts":[["2004","1"]]},"page":"69-79","title":"New NMR experiments for RNA nucleobase resonance assignment and chemical shift analysis of an RNA UUCG tetraloop.","type":"article-journal","volume":"28"},"uris":["http://www.mendeley.com/documents/?uuid=72314fdc-0688-4e7a-8a74-0b33e75670d0"]},{"id":"ITEM-2","itemData":{"DOI":"10.1093/nar/gkp956","ISSN":"1362-4962","PMID":"19906714","abstract":"We present a high-resolution nuclear magnetic resonance (NMR) solution structure of a 14-mer RNA hairpin capped by cUUCGg tetraloop. This short and very stable RNA presents an important model system for the study of RNA structure and dynamics using NMR spectroscopy, molecular dynamics (MD) simulations and RNA force-field development. The extraordinary high precision of the structure (root mean square deviation of 0.3 A) could be achieved by measuring and incorporating all currently accessible NMR parameters, including distances derived from nuclear Overhauser effect (NOE) intensities, torsion-angle dependent homonuclear and heteronuclear scalar coupling constants, projection-angle-dependent cross-correlated relaxation rates and residual dipolar couplings. The structure calculations were performed with the program CNS using the ARIA setup and protocols. The structure quality was further improved by a final refinement in explicit water using OPLS force field parameters for non-bonded interactions and charges. In addition, the 2'-hydroxyl groups have been assigned and their conformation has been analyzed based on NOE contacts. The structure currently defines a benchmark for the precision and accuracy amenable to RNA structure determination by NMR spectroscopy. Here, we discuss the impact of various NMR restraints on structure quality and discuss in detail the dynamics of this system as previously determined.","author":[{"dropping-particle":"","family":"Nozinovic","given":"Senada","non-dropping-particle":"","parse-names":false,"suffix":""},{"dropping-particle":"","family":"Fürtig","given":"Boris","non-dropping-particle":"","parse-names":false,"suffix":""},{"dropping-particle":"","family":"Jonker","given":"Hendrik R A","non-dropping-particle":"","parse-names":false,"suffix":""},{"dropping-particle":"","family":"Richter","given":"Christian","non-dropping-particle":"","parse-names":false,"suffix":""},{"dropping-particle":"","family":"Schwalbe","given":"Harald","non-dropping-particle":"","parse-names":false,"suffix":""}],"container-title":"Nucleic Acids Research","id":"ITEM-2","issue":"2","issued":{"date-parts":[["2010","1"]]},"page":"683-94","title":"High-resolution NMR structure of an RNA model system: the 14-mer cUUCGg tetraloop hairpin RNA.","type":"article-journal","volume":"38"},"uris":["http://www.mendeley.com/documents/?uuid=464a5056-bb60-41d2-a897-9c1baffe002d"]}],"mendeley":{"formattedCitation":"(Fürtig et al. 2004; Nozinovic et al. 2010)","plainTextFormattedCitation":"(Fürtig et al. 2004; Nozinovic et al. 2010)","previouslyFormattedCitation":"(Fürtig et al. 2004; Nozinovic et al. 2010)"},"properties":{"noteIndex":0},"schema":"https://github.com/citation-style-language/schema/raw/master/csl-citation.json"}</w:instrText>
      </w:r>
      <w:r w:rsidRPr="00941710">
        <w:rPr>
          <w:rFonts w:ascii="Arial" w:hAnsi="Arial" w:cs="Arial"/>
          <w:sz w:val="18"/>
          <w:szCs w:val="18"/>
          <w:lang w:val="en-US"/>
        </w:rPr>
        <w:fldChar w:fldCharType="separate"/>
      </w:r>
      <w:r w:rsidRPr="00941710">
        <w:rPr>
          <w:rFonts w:ascii="Arial" w:hAnsi="Arial" w:cs="Arial"/>
          <w:noProof/>
          <w:sz w:val="18"/>
          <w:szCs w:val="18"/>
          <w:lang w:val="en-US"/>
        </w:rPr>
        <w:t>(Fürtig et al. 2004; Nozinovic et al. 2010)</w:t>
      </w:r>
      <w:r w:rsidRPr="00941710">
        <w:rPr>
          <w:rFonts w:ascii="Arial" w:hAnsi="Arial" w:cs="Arial"/>
          <w:sz w:val="18"/>
          <w:szCs w:val="18"/>
          <w:lang w:val="en-US"/>
        </w:rPr>
        <w:fldChar w:fldCharType="end"/>
      </w:r>
      <w:r w:rsidRPr="00941710">
        <w:rPr>
          <w:rFonts w:ascii="Arial" w:hAnsi="Arial" w:cs="Arial"/>
          <w:sz w:val="18"/>
          <w:szCs w:val="18"/>
          <w:lang w:val="en-US"/>
        </w:rPr>
        <w:t xml:space="preserve">. </w:t>
      </w:r>
    </w:p>
    <w:p w14:paraId="6FC9DCDC" w14:textId="19A6F0C3" w:rsidR="00EB1BFC" w:rsidRPr="00941710" w:rsidRDefault="00EB1BFC" w:rsidP="000771A7">
      <w:pPr>
        <w:jc w:val="both"/>
        <w:rPr>
          <w:rFonts w:ascii="Arial" w:hAnsi="Arial" w:cs="Arial"/>
          <w:sz w:val="20"/>
          <w:szCs w:val="20"/>
          <w:lang w:val="en-US"/>
        </w:rPr>
      </w:pPr>
      <w:r w:rsidRPr="00EB1BFC">
        <w:rPr>
          <w:rFonts w:ascii="Arial" w:hAnsi="Arial" w:cs="Arial"/>
          <w:noProof/>
          <w:sz w:val="20"/>
          <w:szCs w:val="20"/>
          <w:lang w:val="en-IN" w:eastAsia="en-IN"/>
        </w:rPr>
        <w:drawing>
          <wp:inline distT="0" distB="0" distL="0" distR="0" wp14:anchorId="338F63C9" wp14:editId="6897911D">
            <wp:extent cx="3028950" cy="3876675"/>
            <wp:effectExtent l="0" t="0" r="0" b="9525"/>
            <wp:docPr id="1" name="Picture 1" descr="H:\journals\Springer\space\12104\10007\Stage300\Upload\Publisher\12104_2021_10007_MOESM2_ES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journals\Springer\space\12104\10007\Stage300\Upload\Publisher\12104_2021_10007_MOESM2_ESM.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8950" cy="3876675"/>
                    </a:xfrm>
                    <a:prstGeom prst="rect">
                      <a:avLst/>
                    </a:prstGeom>
                    <a:noFill/>
                    <a:ln>
                      <a:noFill/>
                    </a:ln>
                  </pic:spPr>
                </pic:pic>
              </a:graphicData>
            </a:graphic>
          </wp:inline>
        </w:drawing>
      </w:r>
      <w:bookmarkStart w:id="1" w:name="_GoBack"/>
      <w:bookmarkEnd w:id="1"/>
    </w:p>
    <w:p w14:paraId="5D3F4128" w14:textId="77777777" w:rsidR="000771A7" w:rsidRPr="00941710" w:rsidRDefault="000771A7" w:rsidP="000771A7">
      <w:pPr>
        <w:rPr>
          <w:rFonts w:ascii="Arial" w:hAnsi="Arial" w:cs="Arial"/>
          <w:sz w:val="20"/>
          <w:szCs w:val="20"/>
          <w:lang w:val="en-US"/>
        </w:rPr>
      </w:pPr>
    </w:p>
    <w:p w14:paraId="5EB385DA" w14:textId="77777777" w:rsidR="000771A7" w:rsidRPr="00941710" w:rsidRDefault="000771A7" w:rsidP="000771A7">
      <w:pPr>
        <w:spacing w:line="360" w:lineRule="auto"/>
        <w:jc w:val="both"/>
        <w:rPr>
          <w:rFonts w:ascii="Arial" w:hAnsi="Arial" w:cs="Arial"/>
          <w:b/>
          <w:caps/>
          <w:lang w:val="en-US"/>
        </w:rPr>
      </w:pPr>
      <w:r w:rsidRPr="00941710">
        <w:rPr>
          <w:rFonts w:ascii="Arial" w:hAnsi="Arial" w:cs="Arial"/>
          <w:b/>
          <w:caps/>
          <w:lang w:val="en-US"/>
        </w:rPr>
        <w:t>References</w:t>
      </w:r>
    </w:p>
    <w:p w14:paraId="27C2E59C" w14:textId="77777777" w:rsidR="00345647" w:rsidRPr="00941710" w:rsidRDefault="00345647" w:rsidP="00345647">
      <w:pPr>
        <w:widowControl w:val="0"/>
        <w:autoSpaceDE w:val="0"/>
        <w:autoSpaceDN w:val="0"/>
        <w:adjustRightInd w:val="0"/>
        <w:spacing w:line="240" w:lineRule="auto"/>
        <w:ind w:left="480" w:hanging="480"/>
        <w:rPr>
          <w:rFonts w:ascii="Arial" w:hAnsi="Arial" w:cs="Arial"/>
          <w:noProof/>
          <w:sz w:val="20"/>
          <w:szCs w:val="24"/>
          <w:lang w:val="en-US"/>
        </w:rPr>
      </w:pPr>
      <w:r w:rsidRPr="00941710">
        <w:rPr>
          <w:rFonts w:ascii="Arial" w:hAnsi="Arial" w:cs="Arial"/>
          <w:sz w:val="20"/>
          <w:szCs w:val="20"/>
          <w:lang w:val="en-US"/>
        </w:rPr>
        <w:fldChar w:fldCharType="begin" w:fldLock="1"/>
      </w:r>
      <w:r w:rsidRPr="00941710">
        <w:rPr>
          <w:rFonts w:ascii="Arial" w:hAnsi="Arial" w:cs="Arial"/>
          <w:sz w:val="20"/>
          <w:szCs w:val="20"/>
          <w:lang w:val="en-US"/>
        </w:rPr>
        <w:instrText xml:space="preserve">ADDIN Mendeley Bibliography CSL_BIBLIOGRAPHY </w:instrText>
      </w:r>
      <w:r w:rsidRPr="00941710">
        <w:rPr>
          <w:rFonts w:ascii="Arial" w:hAnsi="Arial" w:cs="Arial"/>
          <w:sz w:val="20"/>
          <w:szCs w:val="20"/>
          <w:lang w:val="en-US"/>
        </w:rPr>
        <w:fldChar w:fldCharType="separate"/>
      </w:r>
      <w:r w:rsidRPr="00941710">
        <w:rPr>
          <w:rFonts w:ascii="Arial" w:hAnsi="Arial" w:cs="Arial"/>
          <w:noProof/>
          <w:sz w:val="20"/>
          <w:szCs w:val="24"/>
          <w:lang w:val="en-US"/>
        </w:rPr>
        <w:t>Fürtig B, Richter C, Bermel W, Schwalbe H (2004) New NMR experiments for RNA nucleobase resonance assignment and chemical shift analysis of an RNA UUCG tetraloop. J Biomol NMR 28:69–79 . https://doi.org/10.1023/B:JNMR.0000012863.63522.1f</w:t>
      </w:r>
    </w:p>
    <w:p w14:paraId="7AEF62D1" w14:textId="77777777" w:rsidR="00345647" w:rsidRPr="00941710" w:rsidRDefault="00345647" w:rsidP="00345647">
      <w:pPr>
        <w:widowControl w:val="0"/>
        <w:autoSpaceDE w:val="0"/>
        <w:autoSpaceDN w:val="0"/>
        <w:adjustRightInd w:val="0"/>
        <w:spacing w:line="240" w:lineRule="auto"/>
        <w:ind w:left="480" w:hanging="480"/>
        <w:rPr>
          <w:rFonts w:ascii="Arial" w:hAnsi="Arial" w:cs="Arial"/>
          <w:noProof/>
          <w:sz w:val="20"/>
        </w:rPr>
      </w:pPr>
      <w:r w:rsidRPr="00941710">
        <w:rPr>
          <w:rFonts w:ascii="Arial" w:hAnsi="Arial" w:cs="Arial"/>
          <w:noProof/>
          <w:sz w:val="20"/>
          <w:szCs w:val="24"/>
          <w:lang w:val="en-US"/>
        </w:rPr>
        <w:t xml:space="preserve">Nozinovic S, Fürtig B, Jonker HRA, Richter C, Schwalbe H (2010) High-resolution NMR structure of an RNA model system: the 14-mer cUUCGg tetraloop hairpin RNA. </w:t>
      </w:r>
      <w:r w:rsidRPr="00941710">
        <w:rPr>
          <w:rFonts w:ascii="Arial" w:hAnsi="Arial" w:cs="Arial"/>
          <w:noProof/>
          <w:sz w:val="20"/>
          <w:szCs w:val="24"/>
        </w:rPr>
        <w:t>Nucleic Acids Res 38:683–94 . https://doi.org/10.1093/nar/gkp956</w:t>
      </w:r>
    </w:p>
    <w:p w14:paraId="70A514DB" w14:textId="4CAEE143" w:rsidR="00A44D76" w:rsidRPr="00AB4635" w:rsidRDefault="00345647" w:rsidP="00345647">
      <w:pPr>
        <w:jc w:val="both"/>
        <w:rPr>
          <w:rFonts w:ascii="Arial" w:hAnsi="Arial" w:cs="Arial"/>
          <w:sz w:val="20"/>
          <w:szCs w:val="20"/>
          <w:lang w:val="en-US"/>
        </w:rPr>
      </w:pPr>
      <w:r w:rsidRPr="00941710">
        <w:rPr>
          <w:rFonts w:ascii="Arial" w:hAnsi="Arial" w:cs="Arial"/>
          <w:sz w:val="20"/>
          <w:szCs w:val="20"/>
          <w:lang w:val="en-US"/>
        </w:rPr>
        <w:fldChar w:fldCharType="end"/>
      </w:r>
    </w:p>
    <w:sectPr w:rsidR="00A44D76" w:rsidRPr="00AB4635" w:rsidSect="00273C1C">
      <w:footerReference w:type="default" r:id="rId10"/>
      <w:pgSz w:w="11906" w:h="16838"/>
      <w:pgMar w:top="1417" w:right="1417" w:bottom="1134"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6FE728" w16cex:dateUtc="2020-11-30T20:48:00Z"/>
  <w16cex:commentExtensible w16cex:durableId="236FE774" w16cex:dateUtc="2020-11-30T20:49:00Z"/>
  <w16cex:commentExtensible w16cex:durableId="236FED9C" w16cex:dateUtc="2020-11-30T21:15:00Z"/>
</w16cex:commentsExtensibl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B5CD7D" w14:textId="77777777" w:rsidR="00792CC8" w:rsidRDefault="00792CC8" w:rsidP="0046344A">
      <w:pPr>
        <w:spacing w:after="0" w:line="240" w:lineRule="auto"/>
      </w:pPr>
      <w:r>
        <w:separator/>
      </w:r>
    </w:p>
  </w:endnote>
  <w:endnote w:type="continuationSeparator" w:id="0">
    <w:p w14:paraId="0A0350A1" w14:textId="77777777" w:rsidR="00792CC8" w:rsidRDefault="00792CC8" w:rsidP="004634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3660983"/>
      <w:docPartObj>
        <w:docPartGallery w:val="Page Numbers (Bottom of Page)"/>
        <w:docPartUnique/>
      </w:docPartObj>
    </w:sdtPr>
    <w:sdtEndPr/>
    <w:sdtContent>
      <w:p w14:paraId="19AB587E" w14:textId="337FC920" w:rsidR="00CA5185" w:rsidRDefault="00CA5185">
        <w:pPr>
          <w:pStyle w:val="Footer"/>
          <w:jc w:val="center"/>
        </w:pPr>
        <w:r>
          <w:fldChar w:fldCharType="begin"/>
        </w:r>
        <w:r>
          <w:instrText>PAGE   \* MERGEFORMAT</w:instrText>
        </w:r>
        <w:r>
          <w:fldChar w:fldCharType="separate"/>
        </w:r>
        <w:r w:rsidR="00EB1BFC">
          <w:rPr>
            <w:noProof/>
          </w:rPr>
          <w:t>2</w:t>
        </w:r>
        <w:r>
          <w:rPr>
            <w:noProof/>
          </w:rPr>
          <w:fldChar w:fldCharType="end"/>
        </w:r>
      </w:p>
    </w:sdtContent>
  </w:sdt>
  <w:p w14:paraId="5D6EA693" w14:textId="77777777" w:rsidR="00CA5185" w:rsidRDefault="00CA518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1540D4" w14:textId="77777777" w:rsidR="00792CC8" w:rsidRDefault="00792CC8" w:rsidP="0046344A">
      <w:pPr>
        <w:spacing w:after="0" w:line="240" w:lineRule="auto"/>
      </w:pPr>
      <w:r>
        <w:separator/>
      </w:r>
    </w:p>
  </w:footnote>
  <w:footnote w:type="continuationSeparator" w:id="0">
    <w:p w14:paraId="4AA39F46" w14:textId="77777777" w:rsidR="00792CC8" w:rsidRDefault="00792CC8" w:rsidP="0046344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EA1E9E"/>
    <w:multiLevelType w:val="hybridMultilevel"/>
    <w:tmpl w:val="B850780A"/>
    <w:lvl w:ilvl="0" w:tplc="1998282E">
      <w:numFmt w:val="bullet"/>
      <w:lvlText w:val=""/>
      <w:lvlJc w:val="left"/>
      <w:pPr>
        <w:ind w:left="720" w:hanging="360"/>
      </w:pPr>
      <w:rPr>
        <w:rFonts w:ascii="Wingdings" w:eastAsiaTheme="minorHAns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CCE63CE"/>
    <w:multiLevelType w:val="multilevel"/>
    <w:tmpl w:val="69BCD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740541F"/>
    <w:multiLevelType w:val="hybridMultilevel"/>
    <w:tmpl w:val="3894080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6533218E"/>
    <w:multiLevelType w:val="multilevel"/>
    <w:tmpl w:val="1464B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8321A02"/>
    <w:multiLevelType w:val="multilevel"/>
    <w:tmpl w:val="FB522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9633F4A"/>
    <w:multiLevelType w:val="hybridMultilevel"/>
    <w:tmpl w:val="2092E4CC"/>
    <w:lvl w:ilvl="0" w:tplc="85D8489C">
      <w:start w:val="8"/>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5"/>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de-DE" w:vendorID="64" w:dllVersion="6" w:nlCheck="1" w:checkStyle="0"/>
  <w:activeWritingStyle w:appName="MSWord" w:lang="en-US" w:vendorID="64" w:dllVersion="6" w:nlCheck="1" w:checkStyle="1"/>
  <w:activeWritingStyle w:appName="MSWord" w:lang="en-US" w:vendorID="64" w:dllVersion="0" w:nlCheck="1" w:checkStyle="0"/>
  <w:activeWritingStyle w:appName="MSWord" w:lang="de-DE" w:vendorID="64" w:dllVersion="0" w:nlCheck="1" w:checkStyle="0"/>
  <w:activeWritingStyle w:appName="MSWord" w:lang="en-GB" w:vendorID="64" w:dllVersion="0" w:nlCheck="1" w:checkStyle="0"/>
  <w:activeWritingStyle w:appName="MSWord" w:lang="en-GB" w:vendorID="64" w:dllVersion="6" w:nlCheck="1" w:checkStyle="1"/>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344A"/>
    <w:rsid w:val="00000B70"/>
    <w:rsid w:val="00002A90"/>
    <w:rsid w:val="000050A6"/>
    <w:rsid w:val="0001249F"/>
    <w:rsid w:val="00021782"/>
    <w:rsid w:val="00033AA3"/>
    <w:rsid w:val="00037D14"/>
    <w:rsid w:val="00047FEA"/>
    <w:rsid w:val="000627C5"/>
    <w:rsid w:val="000771A7"/>
    <w:rsid w:val="00080E6C"/>
    <w:rsid w:val="00094CB3"/>
    <w:rsid w:val="0009620C"/>
    <w:rsid w:val="00097D4F"/>
    <w:rsid w:val="000A653C"/>
    <w:rsid w:val="000B2E70"/>
    <w:rsid w:val="000B3187"/>
    <w:rsid w:val="000D04DD"/>
    <w:rsid w:val="000E3E9D"/>
    <w:rsid w:val="000F273C"/>
    <w:rsid w:val="000F3C52"/>
    <w:rsid w:val="000F5866"/>
    <w:rsid w:val="001079E2"/>
    <w:rsid w:val="00110E36"/>
    <w:rsid w:val="001240D3"/>
    <w:rsid w:val="00132E68"/>
    <w:rsid w:val="00134B72"/>
    <w:rsid w:val="0013742E"/>
    <w:rsid w:val="001575C2"/>
    <w:rsid w:val="00167F80"/>
    <w:rsid w:val="00172559"/>
    <w:rsid w:val="001810AA"/>
    <w:rsid w:val="0018273D"/>
    <w:rsid w:val="00193456"/>
    <w:rsid w:val="00196649"/>
    <w:rsid w:val="001978CA"/>
    <w:rsid w:val="001B4113"/>
    <w:rsid w:val="001B4C1B"/>
    <w:rsid w:val="001B7FCF"/>
    <w:rsid w:val="001C5581"/>
    <w:rsid w:val="001C6DF6"/>
    <w:rsid w:val="001D07D4"/>
    <w:rsid w:val="001D1552"/>
    <w:rsid w:val="001D6290"/>
    <w:rsid w:val="001E1F1C"/>
    <w:rsid w:val="001E326F"/>
    <w:rsid w:val="001E775F"/>
    <w:rsid w:val="001F1970"/>
    <w:rsid w:val="001F3FFE"/>
    <w:rsid w:val="00225687"/>
    <w:rsid w:val="002349A3"/>
    <w:rsid w:val="0024366E"/>
    <w:rsid w:val="002450EA"/>
    <w:rsid w:val="0025170D"/>
    <w:rsid w:val="00251B13"/>
    <w:rsid w:val="0026169A"/>
    <w:rsid w:val="00262723"/>
    <w:rsid w:val="00273C1C"/>
    <w:rsid w:val="002750FD"/>
    <w:rsid w:val="00281AE0"/>
    <w:rsid w:val="0028369F"/>
    <w:rsid w:val="002842C8"/>
    <w:rsid w:val="002D116A"/>
    <w:rsid w:val="002D2CE7"/>
    <w:rsid w:val="002D4994"/>
    <w:rsid w:val="002F5CD8"/>
    <w:rsid w:val="0031536E"/>
    <w:rsid w:val="00315767"/>
    <w:rsid w:val="0031642D"/>
    <w:rsid w:val="00321CCC"/>
    <w:rsid w:val="003367D3"/>
    <w:rsid w:val="003439F9"/>
    <w:rsid w:val="00345647"/>
    <w:rsid w:val="003557C6"/>
    <w:rsid w:val="00356E5B"/>
    <w:rsid w:val="00362FBD"/>
    <w:rsid w:val="00363CA7"/>
    <w:rsid w:val="0037252E"/>
    <w:rsid w:val="00395BDF"/>
    <w:rsid w:val="003966E1"/>
    <w:rsid w:val="003B60BC"/>
    <w:rsid w:val="003C05E9"/>
    <w:rsid w:val="003C6F7A"/>
    <w:rsid w:val="003E4CC6"/>
    <w:rsid w:val="0042716A"/>
    <w:rsid w:val="00430B6C"/>
    <w:rsid w:val="0044225F"/>
    <w:rsid w:val="00443B4C"/>
    <w:rsid w:val="00443F91"/>
    <w:rsid w:val="00444030"/>
    <w:rsid w:val="00452AAB"/>
    <w:rsid w:val="0046344A"/>
    <w:rsid w:val="00464457"/>
    <w:rsid w:val="00467730"/>
    <w:rsid w:val="00472EF2"/>
    <w:rsid w:val="004753E7"/>
    <w:rsid w:val="004813A0"/>
    <w:rsid w:val="00487E62"/>
    <w:rsid w:val="00491F5E"/>
    <w:rsid w:val="00497B94"/>
    <w:rsid w:val="004B18F7"/>
    <w:rsid w:val="004B5E12"/>
    <w:rsid w:val="004B6308"/>
    <w:rsid w:val="004B7CA1"/>
    <w:rsid w:val="004C04C9"/>
    <w:rsid w:val="004C147A"/>
    <w:rsid w:val="004C48C4"/>
    <w:rsid w:val="004D79AF"/>
    <w:rsid w:val="004E37E5"/>
    <w:rsid w:val="004E69B3"/>
    <w:rsid w:val="004F6F06"/>
    <w:rsid w:val="00501261"/>
    <w:rsid w:val="00532525"/>
    <w:rsid w:val="0053678C"/>
    <w:rsid w:val="005445D5"/>
    <w:rsid w:val="00554C24"/>
    <w:rsid w:val="005612CA"/>
    <w:rsid w:val="005623CA"/>
    <w:rsid w:val="00577F67"/>
    <w:rsid w:val="00580B9A"/>
    <w:rsid w:val="00597BBB"/>
    <w:rsid w:val="005A42ED"/>
    <w:rsid w:val="005C14AD"/>
    <w:rsid w:val="005C62A8"/>
    <w:rsid w:val="005E6250"/>
    <w:rsid w:val="005E674C"/>
    <w:rsid w:val="005F4B6B"/>
    <w:rsid w:val="00602520"/>
    <w:rsid w:val="00607DB6"/>
    <w:rsid w:val="0061100D"/>
    <w:rsid w:val="00612922"/>
    <w:rsid w:val="006223ED"/>
    <w:rsid w:val="0062688F"/>
    <w:rsid w:val="0064648E"/>
    <w:rsid w:val="006467E4"/>
    <w:rsid w:val="00646EB5"/>
    <w:rsid w:val="00653364"/>
    <w:rsid w:val="006611CB"/>
    <w:rsid w:val="0066215D"/>
    <w:rsid w:val="00670CC2"/>
    <w:rsid w:val="006722CA"/>
    <w:rsid w:val="00677350"/>
    <w:rsid w:val="00677599"/>
    <w:rsid w:val="00684DA3"/>
    <w:rsid w:val="00686783"/>
    <w:rsid w:val="006A02FF"/>
    <w:rsid w:val="006A3BCF"/>
    <w:rsid w:val="006A68AA"/>
    <w:rsid w:val="006B3C67"/>
    <w:rsid w:val="006B3DC7"/>
    <w:rsid w:val="006B4DB5"/>
    <w:rsid w:val="006C39B7"/>
    <w:rsid w:val="006C601E"/>
    <w:rsid w:val="006C7F61"/>
    <w:rsid w:val="006E24F3"/>
    <w:rsid w:val="006E2EE2"/>
    <w:rsid w:val="006E5707"/>
    <w:rsid w:val="006E6AF3"/>
    <w:rsid w:val="006F70D1"/>
    <w:rsid w:val="007066F6"/>
    <w:rsid w:val="00707410"/>
    <w:rsid w:val="007149BE"/>
    <w:rsid w:val="007161A1"/>
    <w:rsid w:val="00722401"/>
    <w:rsid w:val="0073442F"/>
    <w:rsid w:val="00743F84"/>
    <w:rsid w:val="00754958"/>
    <w:rsid w:val="0075653D"/>
    <w:rsid w:val="00757BD4"/>
    <w:rsid w:val="00760337"/>
    <w:rsid w:val="00767CDC"/>
    <w:rsid w:val="00771525"/>
    <w:rsid w:val="007769F4"/>
    <w:rsid w:val="00792CC8"/>
    <w:rsid w:val="007A3BDC"/>
    <w:rsid w:val="007A4D14"/>
    <w:rsid w:val="007C1304"/>
    <w:rsid w:val="007D0A4C"/>
    <w:rsid w:val="007E381B"/>
    <w:rsid w:val="00803C4E"/>
    <w:rsid w:val="00817653"/>
    <w:rsid w:val="00817E8B"/>
    <w:rsid w:val="008269C2"/>
    <w:rsid w:val="0084493C"/>
    <w:rsid w:val="008456EF"/>
    <w:rsid w:val="00871B9D"/>
    <w:rsid w:val="00873708"/>
    <w:rsid w:val="00873EFF"/>
    <w:rsid w:val="008A0043"/>
    <w:rsid w:val="008A3619"/>
    <w:rsid w:val="008B120F"/>
    <w:rsid w:val="008D131C"/>
    <w:rsid w:val="008D23F7"/>
    <w:rsid w:val="008D418B"/>
    <w:rsid w:val="008D6DB3"/>
    <w:rsid w:val="008E2608"/>
    <w:rsid w:val="008F4423"/>
    <w:rsid w:val="00910E32"/>
    <w:rsid w:val="00922E61"/>
    <w:rsid w:val="00931F72"/>
    <w:rsid w:val="00941710"/>
    <w:rsid w:val="009431D7"/>
    <w:rsid w:val="00946295"/>
    <w:rsid w:val="00947F2D"/>
    <w:rsid w:val="00954D33"/>
    <w:rsid w:val="00956E04"/>
    <w:rsid w:val="00966121"/>
    <w:rsid w:val="00973EFF"/>
    <w:rsid w:val="00985A1B"/>
    <w:rsid w:val="00994FFB"/>
    <w:rsid w:val="00996D71"/>
    <w:rsid w:val="009D3301"/>
    <w:rsid w:val="009D76D7"/>
    <w:rsid w:val="009E3DE1"/>
    <w:rsid w:val="009F2247"/>
    <w:rsid w:val="00A01073"/>
    <w:rsid w:val="00A0530C"/>
    <w:rsid w:val="00A10F0A"/>
    <w:rsid w:val="00A11EAC"/>
    <w:rsid w:val="00A23101"/>
    <w:rsid w:val="00A30249"/>
    <w:rsid w:val="00A335DE"/>
    <w:rsid w:val="00A35B85"/>
    <w:rsid w:val="00A41BB7"/>
    <w:rsid w:val="00A44D76"/>
    <w:rsid w:val="00A7336A"/>
    <w:rsid w:val="00A7485C"/>
    <w:rsid w:val="00A906D5"/>
    <w:rsid w:val="00A9609A"/>
    <w:rsid w:val="00AA1FF5"/>
    <w:rsid w:val="00AA26FC"/>
    <w:rsid w:val="00AA46EF"/>
    <w:rsid w:val="00AB322A"/>
    <w:rsid w:val="00AB3488"/>
    <w:rsid w:val="00AB4635"/>
    <w:rsid w:val="00AC0746"/>
    <w:rsid w:val="00AC3DE0"/>
    <w:rsid w:val="00AC5A73"/>
    <w:rsid w:val="00AD23E5"/>
    <w:rsid w:val="00AD2457"/>
    <w:rsid w:val="00AF4FD4"/>
    <w:rsid w:val="00AF57EF"/>
    <w:rsid w:val="00B32AEE"/>
    <w:rsid w:val="00B43299"/>
    <w:rsid w:val="00B47F8B"/>
    <w:rsid w:val="00B52289"/>
    <w:rsid w:val="00B52FC0"/>
    <w:rsid w:val="00B533B3"/>
    <w:rsid w:val="00B74552"/>
    <w:rsid w:val="00B74E48"/>
    <w:rsid w:val="00B82E4A"/>
    <w:rsid w:val="00B83320"/>
    <w:rsid w:val="00B95E40"/>
    <w:rsid w:val="00BA386F"/>
    <w:rsid w:val="00BC12AF"/>
    <w:rsid w:val="00BC1FB5"/>
    <w:rsid w:val="00BD3FEC"/>
    <w:rsid w:val="00BD4EA2"/>
    <w:rsid w:val="00BE1866"/>
    <w:rsid w:val="00BF187D"/>
    <w:rsid w:val="00C039E0"/>
    <w:rsid w:val="00C15F7E"/>
    <w:rsid w:val="00C2763D"/>
    <w:rsid w:val="00C31415"/>
    <w:rsid w:val="00C32D56"/>
    <w:rsid w:val="00C52D77"/>
    <w:rsid w:val="00C53952"/>
    <w:rsid w:val="00C5720E"/>
    <w:rsid w:val="00C70F4C"/>
    <w:rsid w:val="00C91FE7"/>
    <w:rsid w:val="00C9304E"/>
    <w:rsid w:val="00CA5185"/>
    <w:rsid w:val="00CA5320"/>
    <w:rsid w:val="00CA5F05"/>
    <w:rsid w:val="00CB3A37"/>
    <w:rsid w:val="00CB6584"/>
    <w:rsid w:val="00CB6D71"/>
    <w:rsid w:val="00CC45A1"/>
    <w:rsid w:val="00CC55E4"/>
    <w:rsid w:val="00CD3AA9"/>
    <w:rsid w:val="00CF0317"/>
    <w:rsid w:val="00CF180D"/>
    <w:rsid w:val="00CF1B41"/>
    <w:rsid w:val="00D0396D"/>
    <w:rsid w:val="00D04AA2"/>
    <w:rsid w:val="00D07BE0"/>
    <w:rsid w:val="00D46A17"/>
    <w:rsid w:val="00D47516"/>
    <w:rsid w:val="00D635A3"/>
    <w:rsid w:val="00D63E37"/>
    <w:rsid w:val="00DA2F49"/>
    <w:rsid w:val="00DA4475"/>
    <w:rsid w:val="00DA5820"/>
    <w:rsid w:val="00DB0C9B"/>
    <w:rsid w:val="00DB4E2E"/>
    <w:rsid w:val="00DB51C5"/>
    <w:rsid w:val="00DB61E1"/>
    <w:rsid w:val="00DE4829"/>
    <w:rsid w:val="00DF5A76"/>
    <w:rsid w:val="00E0663D"/>
    <w:rsid w:val="00E11770"/>
    <w:rsid w:val="00E244C7"/>
    <w:rsid w:val="00E53EED"/>
    <w:rsid w:val="00E803D6"/>
    <w:rsid w:val="00E82BC1"/>
    <w:rsid w:val="00E90D76"/>
    <w:rsid w:val="00EB00E7"/>
    <w:rsid w:val="00EB1BFC"/>
    <w:rsid w:val="00ED1B10"/>
    <w:rsid w:val="00F109FF"/>
    <w:rsid w:val="00F14856"/>
    <w:rsid w:val="00F2535B"/>
    <w:rsid w:val="00F27E2D"/>
    <w:rsid w:val="00F532EC"/>
    <w:rsid w:val="00F55B62"/>
    <w:rsid w:val="00F7432A"/>
    <w:rsid w:val="00F868F4"/>
    <w:rsid w:val="00F86FD8"/>
    <w:rsid w:val="00F92F11"/>
    <w:rsid w:val="00F93398"/>
    <w:rsid w:val="00F93D27"/>
    <w:rsid w:val="00FA3887"/>
    <w:rsid w:val="00FA4F7D"/>
    <w:rsid w:val="00FB69DB"/>
    <w:rsid w:val="00FC79E3"/>
    <w:rsid w:val="00FE22F8"/>
    <w:rsid w:val="00FE61C6"/>
    <w:rsid w:val="00FE7E3A"/>
    <w:rsid w:val="00FF4D2F"/>
    <w:rsid w:val="00FF6867"/>
    <w:rsid w:val="00FF7F0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08B0274"/>
  <w15:docId w15:val="{6BB7ECE0-C148-4358-A651-F103E66F5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4E48"/>
  </w:style>
  <w:style w:type="paragraph" w:styleId="Heading1">
    <w:name w:val="heading 1"/>
    <w:basedOn w:val="Normal"/>
    <w:link w:val="Heading1Char"/>
    <w:uiPriority w:val="9"/>
    <w:qFormat/>
    <w:rsid w:val="0062688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344A"/>
    <w:pPr>
      <w:tabs>
        <w:tab w:val="center" w:pos="4536"/>
        <w:tab w:val="right" w:pos="9072"/>
      </w:tabs>
      <w:spacing w:after="0" w:line="240" w:lineRule="auto"/>
    </w:pPr>
  </w:style>
  <w:style w:type="character" w:customStyle="1" w:styleId="HeaderChar">
    <w:name w:val="Header Char"/>
    <w:basedOn w:val="DefaultParagraphFont"/>
    <w:link w:val="Header"/>
    <w:uiPriority w:val="99"/>
    <w:rsid w:val="0046344A"/>
  </w:style>
  <w:style w:type="paragraph" w:styleId="Footer">
    <w:name w:val="footer"/>
    <w:basedOn w:val="Normal"/>
    <w:link w:val="FooterChar"/>
    <w:uiPriority w:val="99"/>
    <w:unhideWhenUsed/>
    <w:rsid w:val="0046344A"/>
    <w:pPr>
      <w:tabs>
        <w:tab w:val="center" w:pos="4536"/>
        <w:tab w:val="right" w:pos="9072"/>
      </w:tabs>
      <w:spacing w:after="0" w:line="240" w:lineRule="auto"/>
    </w:pPr>
  </w:style>
  <w:style w:type="character" w:customStyle="1" w:styleId="FooterChar">
    <w:name w:val="Footer Char"/>
    <w:basedOn w:val="DefaultParagraphFont"/>
    <w:link w:val="Footer"/>
    <w:uiPriority w:val="99"/>
    <w:rsid w:val="0046344A"/>
  </w:style>
  <w:style w:type="paragraph" w:styleId="ListParagraph">
    <w:name w:val="List Paragraph"/>
    <w:basedOn w:val="Normal"/>
    <w:uiPriority w:val="34"/>
    <w:qFormat/>
    <w:rsid w:val="000050A6"/>
    <w:pPr>
      <w:ind w:left="720"/>
      <w:contextualSpacing/>
    </w:pPr>
  </w:style>
  <w:style w:type="paragraph" w:customStyle="1" w:styleId="Default">
    <w:name w:val="Default"/>
    <w:rsid w:val="00AB4635"/>
    <w:pPr>
      <w:autoSpaceDE w:val="0"/>
      <w:autoSpaceDN w:val="0"/>
      <w:adjustRightInd w:val="0"/>
      <w:spacing w:after="0" w:line="240" w:lineRule="auto"/>
    </w:pPr>
    <w:rPr>
      <w:rFonts w:ascii="Arial" w:hAnsi="Arial" w:cs="Arial"/>
      <w:color w:val="000000"/>
      <w:sz w:val="24"/>
      <w:szCs w:val="24"/>
    </w:rPr>
  </w:style>
  <w:style w:type="character" w:customStyle="1" w:styleId="labs-docsum-journal-citation">
    <w:name w:val="labs-docsum-journal-citation"/>
    <w:basedOn w:val="DefaultParagraphFont"/>
    <w:rsid w:val="00AB4635"/>
  </w:style>
  <w:style w:type="character" w:styleId="Hyperlink">
    <w:name w:val="Hyperlink"/>
    <w:basedOn w:val="DefaultParagraphFont"/>
    <w:uiPriority w:val="99"/>
    <w:unhideWhenUsed/>
    <w:rsid w:val="00AB4635"/>
    <w:rPr>
      <w:color w:val="0563C1" w:themeColor="hyperlink"/>
      <w:u w:val="single"/>
    </w:rPr>
  </w:style>
  <w:style w:type="character" w:styleId="CommentReference">
    <w:name w:val="annotation reference"/>
    <w:basedOn w:val="DefaultParagraphFont"/>
    <w:uiPriority w:val="99"/>
    <w:semiHidden/>
    <w:unhideWhenUsed/>
    <w:rsid w:val="008456EF"/>
    <w:rPr>
      <w:sz w:val="16"/>
      <w:szCs w:val="16"/>
    </w:rPr>
  </w:style>
  <w:style w:type="paragraph" w:styleId="CommentText">
    <w:name w:val="annotation text"/>
    <w:basedOn w:val="Normal"/>
    <w:link w:val="CommentTextChar"/>
    <w:uiPriority w:val="99"/>
    <w:unhideWhenUsed/>
    <w:rsid w:val="008456EF"/>
    <w:pPr>
      <w:spacing w:line="240" w:lineRule="auto"/>
    </w:pPr>
    <w:rPr>
      <w:sz w:val="20"/>
      <w:szCs w:val="20"/>
    </w:rPr>
  </w:style>
  <w:style w:type="character" w:customStyle="1" w:styleId="CommentTextChar">
    <w:name w:val="Comment Text Char"/>
    <w:basedOn w:val="DefaultParagraphFont"/>
    <w:link w:val="CommentText"/>
    <w:uiPriority w:val="99"/>
    <w:rsid w:val="008456EF"/>
    <w:rPr>
      <w:sz w:val="20"/>
      <w:szCs w:val="20"/>
    </w:rPr>
  </w:style>
  <w:style w:type="paragraph" w:styleId="CommentSubject">
    <w:name w:val="annotation subject"/>
    <w:basedOn w:val="CommentText"/>
    <w:next w:val="CommentText"/>
    <w:link w:val="CommentSubjectChar"/>
    <w:uiPriority w:val="99"/>
    <w:semiHidden/>
    <w:unhideWhenUsed/>
    <w:rsid w:val="008456EF"/>
    <w:rPr>
      <w:b/>
      <w:bCs/>
    </w:rPr>
  </w:style>
  <w:style w:type="character" w:customStyle="1" w:styleId="CommentSubjectChar">
    <w:name w:val="Comment Subject Char"/>
    <w:basedOn w:val="CommentTextChar"/>
    <w:link w:val="CommentSubject"/>
    <w:uiPriority w:val="99"/>
    <w:semiHidden/>
    <w:rsid w:val="008456EF"/>
    <w:rPr>
      <w:b/>
      <w:bCs/>
      <w:sz w:val="20"/>
      <w:szCs w:val="20"/>
    </w:rPr>
  </w:style>
  <w:style w:type="paragraph" w:styleId="BalloonText">
    <w:name w:val="Balloon Text"/>
    <w:basedOn w:val="Normal"/>
    <w:link w:val="BalloonTextChar"/>
    <w:uiPriority w:val="99"/>
    <w:semiHidden/>
    <w:unhideWhenUsed/>
    <w:rsid w:val="008456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56EF"/>
    <w:rPr>
      <w:rFonts w:ascii="Tahoma" w:hAnsi="Tahoma" w:cs="Tahoma"/>
      <w:sz w:val="16"/>
      <w:szCs w:val="16"/>
    </w:rPr>
  </w:style>
  <w:style w:type="character" w:customStyle="1" w:styleId="Heading1Char">
    <w:name w:val="Heading 1 Char"/>
    <w:basedOn w:val="DefaultParagraphFont"/>
    <w:link w:val="Heading1"/>
    <w:uiPriority w:val="9"/>
    <w:rsid w:val="0062688F"/>
    <w:rPr>
      <w:rFonts w:ascii="Times New Roman" w:eastAsia="Times New Roman" w:hAnsi="Times New Roman" w:cs="Times New Roman"/>
      <w:b/>
      <w:bCs/>
      <w:kern w:val="36"/>
      <w:sz w:val="48"/>
      <w:szCs w:val="48"/>
      <w:lang w:eastAsia="de-DE"/>
    </w:rPr>
  </w:style>
  <w:style w:type="character" w:customStyle="1" w:styleId="period">
    <w:name w:val="period"/>
    <w:basedOn w:val="DefaultParagraphFont"/>
    <w:rsid w:val="0062688F"/>
  </w:style>
  <w:style w:type="character" w:customStyle="1" w:styleId="cit">
    <w:name w:val="cit"/>
    <w:basedOn w:val="DefaultParagraphFont"/>
    <w:rsid w:val="0062688F"/>
  </w:style>
  <w:style w:type="character" w:customStyle="1" w:styleId="citation-doi">
    <w:name w:val="citation-doi"/>
    <w:basedOn w:val="DefaultParagraphFont"/>
    <w:rsid w:val="0062688F"/>
  </w:style>
  <w:style w:type="character" w:customStyle="1" w:styleId="authors-list-item">
    <w:name w:val="authors-list-item"/>
    <w:basedOn w:val="DefaultParagraphFont"/>
    <w:rsid w:val="0062688F"/>
  </w:style>
  <w:style w:type="character" w:customStyle="1" w:styleId="author-sup-separator">
    <w:name w:val="author-sup-separator"/>
    <w:basedOn w:val="DefaultParagraphFont"/>
    <w:rsid w:val="0062688F"/>
  </w:style>
  <w:style w:type="character" w:customStyle="1" w:styleId="comma">
    <w:name w:val="comma"/>
    <w:basedOn w:val="DefaultParagraphFont"/>
    <w:rsid w:val="0062688F"/>
  </w:style>
  <w:style w:type="character" w:customStyle="1" w:styleId="highwire-citation-authors">
    <w:name w:val="highwire-citation-authors"/>
    <w:basedOn w:val="DefaultParagraphFont"/>
    <w:rsid w:val="00B32AEE"/>
  </w:style>
  <w:style w:type="character" w:customStyle="1" w:styleId="highwire-citation-author">
    <w:name w:val="highwire-citation-author"/>
    <w:basedOn w:val="DefaultParagraphFont"/>
    <w:rsid w:val="00B32AEE"/>
  </w:style>
  <w:style w:type="character" w:customStyle="1" w:styleId="nlm-given-names">
    <w:name w:val="nlm-given-names"/>
    <w:basedOn w:val="DefaultParagraphFont"/>
    <w:rsid w:val="00B32AEE"/>
  </w:style>
  <w:style w:type="character" w:customStyle="1" w:styleId="nlm-surname">
    <w:name w:val="nlm-surname"/>
    <w:basedOn w:val="DefaultParagraphFont"/>
    <w:rsid w:val="00B32AEE"/>
  </w:style>
  <w:style w:type="character" w:customStyle="1" w:styleId="Titel1">
    <w:name w:val="Titel1"/>
    <w:basedOn w:val="DefaultParagraphFont"/>
    <w:rsid w:val="00B32AEE"/>
  </w:style>
  <w:style w:type="character" w:customStyle="1" w:styleId="highwire-cite-metadata-doi">
    <w:name w:val="highwire-cite-metadata-doi"/>
    <w:basedOn w:val="DefaultParagraphFont"/>
    <w:rsid w:val="00B32AEE"/>
  </w:style>
  <w:style w:type="character" w:customStyle="1" w:styleId="label">
    <w:name w:val="label"/>
    <w:basedOn w:val="DefaultParagraphFont"/>
    <w:rsid w:val="00B32AEE"/>
  </w:style>
  <w:style w:type="table" w:styleId="TableGrid">
    <w:name w:val="Table Grid"/>
    <w:basedOn w:val="TableNormal"/>
    <w:uiPriority w:val="39"/>
    <w:rsid w:val="001934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dentifier">
    <w:name w:val="identifier"/>
    <w:basedOn w:val="DefaultParagraphFont"/>
    <w:rsid w:val="003B60BC"/>
  </w:style>
  <w:style w:type="character" w:customStyle="1" w:styleId="id-label">
    <w:name w:val="id-label"/>
    <w:basedOn w:val="DefaultParagraphFont"/>
    <w:rsid w:val="003B60BC"/>
  </w:style>
  <w:style w:type="character" w:styleId="Strong">
    <w:name w:val="Strong"/>
    <w:basedOn w:val="DefaultParagraphFont"/>
    <w:uiPriority w:val="22"/>
    <w:qFormat/>
    <w:rsid w:val="003B60BC"/>
    <w:rPr>
      <w:b/>
      <w:bCs/>
    </w:rPr>
  </w:style>
  <w:style w:type="character" w:customStyle="1" w:styleId="fm-vol-iss-date">
    <w:name w:val="fm-vol-iss-date"/>
    <w:basedOn w:val="DefaultParagraphFont"/>
    <w:rsid w:val="003B60BC"/>
  </w:style>
  <w:style w:type="character" w:customStyle="1" w:styleId="doi">
    <w:name w:val="doi"/>
    <w:basedOn w:val="DefaultParagraphFont"/>
    <w:rsid w:val="003B60BC"/>
  </w:style>
  <w:style w:type="character" w:customStyle="1" w:styleId="fm-citation-ids-label">
    <w:name w:val="fm-citation-ids-label"/>
    <w:basedOn w:val="DefaultParagraphFont"/>
    <w:rsid w:val="003B60BC"/>
  </w:style>
  <w:style w:type="paragraph" w:customStyle="1" w:styleId="c-author-listitem">
    <w:name w:val="c-author-list__item"/>
    <w:basedOn w:val="Normal"/>
    <w:rsid w:val="00E53EED"/>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c-article-info-details">
    <w:name w:val="c-article-info-details"/>
    <w:basedOn w:val="Normal"/>
    <w:rsid w:val="00E53EED"/>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u-visually-hidden">
    <w:name w:val="u-visually-hidden"/>
    <w:basedOn w:val="DefaultParagraphFont"/>
    <w:rsid w:val="00E53EED"/>
  </w:style>
  <w:style w:type="character" w:customStyle="1" w:styleId="lrzxr">
    <w:name w:val="lrzxr"/>
    <w:basedOn w:val="DefaultParagraphFont"/>
    <w:rsid w:val="001240D3"/>
  </w:style>
  <w:style w:type="character" w:customStyle="1" w:styleId="NichtaufgelsteErwhnung1">
    <w:name w:val="Nicht aufgelöste Erwähnung1"/>
    <w:basedOn w:val="DefaultParagraphFont"/>
    <w:uiPriority w:val="99"/>
    <w:semiHidden/>
    <w:unhideWhenUsed/>
    <w:rsid w:val="00000B70"/>
    <w:rPr>
      <w:color w:val="605E5C"/>
      <w:shd w:val="clear" w:color="auto" w:fill="E1DFDD"/>
    </w:rPr>
  </w:style>
  <w:style w:type="character" w:styleId="HTMLCite">
    <w:name w:val="HTML Cite"/>
    <w:basedOn w:val="DefaultParagraphFont"/>
    <w:uiPriority w:val="99"/>
    <w:semiHidden/>
    <w:unhideWhenUsed/>
    <w:rsid w:val="0064648E"/>
    <w:rPr>
      <w:i/>
      <w:iCs/>
    </w:rPr>
  </w:style>
  <w:style w:type="paragraph" w:styleId="NormalWeb">
    <w:name w:val="Normal (Web)"/>
    <w:basedOn w:val="Normal"/>
    <w:uiPriority w:val="99"/>
    <w:semiHidden/>
    <w:unhideWhenUsed/>
    <w:rsid w:val="001E326F"/>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col-2-ahead-of-print-doi">
    <w:name w:val="col-2-ahead-of-print-doi"/>
    <w:basedOn w:val="DefaultParagraphFont"/>
    <w:rsid w:val="005E674C"/>
  </w:style>
  <w:style w:type="character" w:customStyle="1" w:styleId="slug-doi">
    <w:name w:val="slug-doi"/>
    <w:basedOn w:val="DefaultParagraphFont"/>
    <w:rsid w:val="005E67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7984959">
      <w:bodyDiv w:val="1"/>
      <w:marLeft w:val="0"/>
      <w:marRight w:val="0"/>
      <w:marTop w:val="0"/>
      <w:marBottom w:val="0"/>
      <w:divBdr>
        <w:top w:val="none" w:sz="0" w:space="0" w:color="auto"/>
        <w:left w:val="none" w:sz="0" w:space="0" w:color="auto"/>
        <w:bottom w:val="none" w:sz="0" w:space="0" w:color="auto"/>
        <w:right w:val="none" w:sz="0" w:space="0" w:color="auto"/>
      </w:divBdr>
    </w:div>
    <w:div w:id="332493671">
      <w:bodyDiv w:val="1"/>
      <w:marLeft w:val="0"/>
      <w:marRight w:val="0"/>
      <w:marTop w:val="0"/>
      <w:marBottom w:val="0"/>
      <w:divBdr>
        <w:top w:val="none" w:sz="0" w:space="0" w:color="auto"/>
        <w:left w:val="none" w:sz="0" w:space="0" w:color="auto"/>
        <w:bottom w:val="none" w:sz="0" w:space="0" w:color="auto"/>
        <w:right w:val="none" w:sz="0" w:space="0" w:color="auto"/>
      </w:divBdr>
      <w:divsChild>
        <w:div w:id="113989497">
          <w:marLeft w:val="0"/>
          <w:marRight w:val="0"/>
          <w:marTop w:val="0"/>
          <w:marBottom w:val="0"/>
          <w:divBdr>
            <w:top w:val="none" w:sz="0" w:space="0" w:color="auto"/>
            <w:left w:val="none" w:sz="0" w:space="0" w:color="auto"/>
            <w:bottom w:val="none" w:sz="0" w:space="0" w:color="auto"/>
            <w:right w:val="none" w:sz="0" w:space="0" w:color="auto"/>
          </w:divBdr>
          <w:divsChild>
            <w:div w:id="2021157172">
              <w:marLeft w:val="0"/>
              <w:marRight w:val="0"/>
              <w:marTop w:val="0"/>
              <w:marBottom w:val="0"/>
              <w:divBdr>
                <w:top w:val="none" w:sz="0" w:space="0" w:color="auto"/>
                <w:left w:val="none" w:sz="0" w:space="0" w:color="auto"/>
                <w:bottom w:val="none" w:sz="0" w:space="0" w:color="auto"/>
                <w:right w:val="none" w:sz="0" w:space="0" w:color="auto"/>
              </w:divBdr>
              <w:divsChild>
                <w:div w:id="177458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957111">
          <w:marLeft w:val="0"/>
          <w:marRight w:val="0"/>
          <w:marTop w:val="0"/>
          <w:marBottom w:val="0"/>
          <w:divBdr>
            <w:top w:val="none" w:sz="0" w:space="0" w:color="auto"/>
            <w:left w:val="none" w:sz="0" w:space="0" w:color="auto"/>
            <w:bottom w:val="none" w:sz="0" w:space="0" w:color="auto"/>
            <w:right w:val="none" w:sz="0" w:space="0" w:color="auto"/>
          </w:divBdr>
        </w:div>
      </w:divsChild>
    </w:div>
    <w:div w:id="364986831">
      <w:bodyDiv w:val="1"/>
      <w:marLeft w:val="0"/>
      <w:marRight w:val="0"/>
      <w:marTop w:val="0"/>
      <w:marBottom w:val="0"/>
      <w:divBdr>
        <w:top w:val="none" w:sz="0" w:space="0" w:color="auto"/>
        <w:left w:val="none" w:sz="0" w:space="0" w:color="auto"/>
        <w:bottom w:val="none" w:sz="0" w:space="0" w:color="auto"/>
        <w:right w:val="none" w:sz="0" w:space="0" w:color="auto"/>
      </w:divBdr>
    </w:div>
    <w:div w:id="442190632">
      <w:bodyDiv w:val="1"/>
      <w:marLeft w:val="0"/>
      <w:marRight w:val="0"/>
      <w:marTop w:val="0"/>
      <w:marBottom w:val="0"/>
      <w:divBdr>
        <w:top w:val="none" w:sz="0" w:space="0" w:color="auto"/>
        <w:left w:val="none" w:sz="0" w:space="0" w:color="auto"/>
        <w:bottom w:val="none" w:sz="0" w:space="0" w:color="auto"/>
        <w:right w:val="none" w:sz="0" w:space="0" w:color="auto"/>
      </w:divBdr>
    </w:div>
    <w:div w:id="526649768">
      <w:bodyDiv w:val="1"/>
      <w:marLeft w:val="0"/>
      <w:marRight w:val="0"/>
      <w:marTop w:val="0"/>
      <w:marBottom w:val="0"/>
      <w:divBdr>
        <w:top w:val="none" w:sz="0" w:space="0" w:color="auto"/>
        <w:left w:val="none" w:sz="0" w:space="0" w:color="auto"/>
        <w:bottom w:val="none" w:sz="0" w:space="0" w:color="auto"/>
        <w:right w:val="none" w:sz="0" w:space="0" w:color="auto"/>
      </w:divBdr>
    </w:div>
    <w:div w:id="538904768">
      <w:bodyDiv w:val="1"/>
      <w:marLeft w:val="0"/>
      <w:marRight w:val="0"/>
      <w:marTop w:val="0"/>
      <w:marBottom w:val="0"/>
      <w:divBdr>
        <w:top w:val="none" w:sz="0" w:space="0" w:color="auto"/>
        <w:left w:val="none" w:sz="0" w:space="0" w:color="auto"/>
        <w:bottom w:val="none" w:sz="0" w:space="0" w:color="auto"/>
        <w:right w:val="none" w:sz="0" w:space="0" w:color="auto"/>
      </w:divBdr>
    </w:div>
    <w:div w:id="552035561">
      <w:bodyDiv w:val="1"/>
      <w:marLeft w:val="0"/>
      <w:marRight w:val="0"/>
      <w:marTop w:val="0"/>
      <w:marBottom w:val="0"/>
      <w:divBdr>
        <w:top w:val="none" w:sz="0" w:space="0" w:color="auto"/>
        <w:left w:val="none" w:sz="0" w:space="0" w:color="auto"/>
        <w:bottom w:val="none" w:sz="0" w:space="0" w:color="auto"/>
        <w:right w:val="none" w:sz="0" w:space="0" w:color="auto"/>
      </w:divBdr>
      <w:divsChild>
        <w:div w:id="2113239248">
          <w:marLeft w:val="0"/>
          <w:marRight w:val="0"/>
          <w:marTop w:val="0"/>
          <w:marBottom w:val="166"/>
          <w:divBdr>
            <w:top w:val="none" w:sz="0" w:space="0" w:color="auto"/>
            <w:left w:val="none" w:sz="0" w:space="0" w:color="auto"/>
            <w:bottom w:val="none" w:sz="0" w:space="0" w:color="auto"/>
            <w:right w:val="none" w:sz="0" w:space="0" w:color="auto"/>
          </w:divBdr>
          <w:divsChild>
            <w:div w:id="1782801431">
              <w:marLeft w:val="0"/>
              <w:marRight w:val="0"/>
              <w:marTop w:val="0"/>
              <w:marBottom w:val="0"/>
              <w:divBdr>
                <w:top w:val="none" w:sz="0" w:space="0" w:color="auto"/>
                <w:left w:val="none" w:sz="0" w:space="0" w:color="auto"/>
                <w:bottom w:val="none" w:sz="0" w:space="0" w:color="auto"/>
                <w:right w:val="none" w:sz="0" w:space="0" w:color="auto"/>
              </w:divBdr>
              <w:divsChild>
                <w:div w:id="2008097807">
                  <w:marLeft w:val="0"/>
                  <w:marRight w:val="0"/>
                  <w:marTop w:val="0"/>
                  <w:marBottom w:val="0"/>
                  <w:divBdr>
                    <w:top w:val="none" w:sz="0" w:space="0" w:color="auto"/>
                    <w:left w:val="none" w:sz="0" w:space="0" w:color="auto"/>
                    <w:bottom w:val="none" w:sz="0" w:space="0" w:color="auto"/>
                    <w:right w:val="none" w:sz="0" w:space="0" w:color="auto"/>
                  </w:divBdr>
                  <w:divsChild>
                    <w:div w:id="1002857531">
                      <w:marLeft w:val="0"/>
                      <w:marRight w:val="0"/>
                      <w:marTop w:val="0"/>
                      <w:marBottom w:val="0"/>
                      <w:divBdr>
                        <w:top w:val="none" w:sz="0" w:space="0" w:color="auto"/>
                        <w:left w:val="none" w:sz="0" w:space="0" w:color="auto"/>
                        <w:bottom w:val="none" w:sz="0" w:space="0" w:color="auto"/>
                        <w:right w:val="none" w:sz="0" w:space="0" w:color="auto"/>
                      </w:divBdr>
                    </w:div>
                    <w:div w:id="136100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746">
              <w:marLeft w:val="0"/>
              <w:marRight w:val="0"/>
              <w:marTop w:val="0"/>
              <w:marBottom w:val="0"/>
              <w:divBdr>
                <w:top w:val="none" w:sz="0" w:space="0" w:color="auto"/>
                <w:left w:val="none" w:sz="0" w:space="0" w:color="auto"/>
                <w:bottom w:val="none" w:sz="0" w:space="0" w:color="auto"/>
                <w:right w:val="none" w:sz="0" w:space="0" w:color="auto"/>
              </w:divBdr>
              <w:divsChild>
                <w:div w:id="2011827406">
                  <w:marLeft w:val="0"/>
                  <w:marRight w:val="0"/>
                  <w:marTop w:val="0"/>
                  <w:marBottom w:val="0"/>
                  <w:divBdr>
                    <w:top w:val="none" w:sz="0" w:space="0" w:color="auto"/>
                    <w:left w:val="none" w:sz="0" w:space="0" w:color="auto"/>
                    <w:bottom w:val="none" w:sz="0" w:space="0" w:color="auto"/>
                    <w:right w:val="none" w:sz="0" w:space="0" w:color="auto"/>
                  </w:divBdr>
                </w:div>
                <w:div w:id="110607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190343">
          <w:marLeft w:val="0"/>
          <w:marRight w:val="0"/>
          <w:marTop w:val="166"/>
          <w:marBottom w:val="166"/>
          <w:divBdr>
            <w:top w:val="none" w:sz="0" w:space="0" w:color="auto"/>
            <w:left w:val="none" w:sz="0" w:space="0" w:color="auto"/>
            <w:bottom w:val="none" w:sz="0" w:space="0" w:color="auto"/>
            <w:right w:val="none" w:sz="0" w:space="0" w:color="auto"/>
          </w:divBdr>
          <w:divsChild>
            <w:div w:id="179995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123537">
      <w:bodyDiv w:val="1"/>
      <w:marLeft w:val="0"/>
      <w:marRight w:val="0"/>
      <w:marTop w:val="0"/>
      <w:marBottom w:val="0"/>
      <w:divBdr>
        <w:top w:val="none" w:sz="0" w:space="0" w:color="auto"/>
        <w:left w:val="none" w:sz="0" w:space="0" w:color="auto"/>
        <w:bottom w:val="none" w:sz="0" w:space="0" w:color="auto"/>
        <w:right w:val="none" w:sz="0" w:space="0" w:color="auto"/>
      </w:divBdr>
      <w:divsChild>
        <w:div w:id="722021882">
          <w:marLeft w:val="0"/>
          <w:marRight w:val="0"/>
          <w:marTop w:val="0"/>
          <w:marBottom w:val="0"/>
          <w:divBdr>
            <w:top w:val="none" w:sz="0" w:space="0" w:color="auto"/>
            <w:left w:val="none" w:sz="0" w:space="0" w:color="auto"/>
            <w:bottom w:val="none" w:sz="0" w:space="0" w:color="auto"/>
            <w:right w:val="none" w:sz="0" w:space="0" w:color="auto"/>
          </w:divBdr>
          <w:divsChild>
            <w:div w:id="628126739">
              <w:marLeft w:val="0"/>
              <w:marRight w:val="0"/>
              <w:marTop w:val="0"/>
              <w:marBottom w:val="0"/>
              <w:divBdr>
                <w:top w:val="none" w:sz="0" w:space="0" w:color="auto"/>
                <w:left w:val="none" w:sz="0" w:space="0" w:color="auto"/>
                <w:bottom w:val="none" w:sz="0" w:space="0" w:color="auto"/>
                <w:right w:val="none" w:sz="0" w:space="0" w:color="auto"/>
              </w:divBdr>
              <w:divsChild>
                <w:div w:id="1466118755">
                  <w:marLeft w:val="0"/>
                  <w:marRight w:val="0"/>
                  <w:marTop w:val="0"/>
                  <w:marBottom w:val="0"/>
                  <w:divBdr>
                    <w:top w:val="none" w:sz="0" w:space="0" w:color="auto"/>
                    <w:left w:val="none" w:sz="0" w:space="0" w:color="auto"/>
                    <w:bottom w:val="none" w:sz="0" w:space="0" w:color="auto"/>
                    <w:right w:val="none" w:sz="0" w:space="0" w:color="auto"/>
                  </w:divBdr>
                  <w:divsChild>
                    <w:div w:id="1222402380">
                      <w:marLeft w:val="0"/>
                      <w:marRight w:val="0"/>
                      <w:marTop w:val="0"/>
                      <w:marBottom w:val="0"/>
                      <w:divBdr>
                        <w:top w:val="none" w:sz="0" w:space="0" w:color="auto"/>
                        <w:left w:val="none" w:sz="0" w:space="0" w:color="auto"/>
                        <w:bottom w:val="none" w:sz="0" w:space="0" w:color="auto"/>
                        <w:right w:val="none" w:sz="0" w:space="0" w:color="auto"/>
                      </w:divBdr>
                      <w:divsChild>
                        <w:div w:id="145509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9949273">
          <w:marLeft w:val="0"/>
          <w:marRight w:val="0"/>
          <w:marTop w:val="0"/>
          <w:marBottom w:val="0"/>
          <w:divBdr>
            <w:top w:val="none" w:sz="0" w:space="0" w:color="auto"/>
            <w:left w:val="none" w:sz="0" w:space="0" w:color="auto"/>
            <w:bottom w:val="none" w:sz="0" w:space="0" w:color="auto"/>
            <w:right w:val="none" w:sz="0" w:space="0" w:color="auto"/>
          </w:divBdr>
          <w:divsChild>
            <w:div w:id="1549418885">
              <w:marLeft w:val="0"/>
              <w:marRight w:val="0"/>
              <w:marTop w:val="0"/>
              <w:marBottom w:val="0"/>
              <w:divBdr>
                <w:top w:val="none" w:sz="0" w:space="0" w:color="auto"/>
                <w:left w:val="none" w:sz="0" w:space="0" w:color="auto"/>
                <w:bottom w:val="none" w:sz="0" w:space="0" w:color="auto"/>
                <w:right w:val="none" w:sz="0" w:space="0" w:color="auto"/>
              </w:divBdr>
              <w:divsChild>
                <w:div w:id="1745832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262455">
      <w:bodyDiv w:val="1"/>
      <w:marLeft w:val="0"/>
      <w:marRight w:val="0"/>
      <w:marTop w:val="0"/>
      <w:marBottom w:val="0"/>
      <w:divBdr>
        <w:top w:val="none" w:sz="0" w:space="0" w:color="auto"/>
        <w:left w:val="none" w:sz="0" w:space="0" w:color="auto"/>
        <w:bottom w:val="none" w:sz="0" w:space="0" w:color="auto"/>
        <w:right w:val="none" w:sz="0" w:space="0" w:color="auto"/>
      </w:divBdr>
    </w:div>
    <w:div w:id="991907708">
      <w:bodyDiv w:val="1"/>
      <w:marLeft w:val="0"/>
      <w:marRight w:val="0"/>
      <w:marTop w:val="0"/>
      <w:marBottom w:val="0"/>
      <w:divBdr>
        <w:top w:val="none" w:sz="0" w:space="0" w:color="auto"/>
        <w:left w:val="none" w:sz="0" w:space="0" w:color="auto"/>
        <w:bottom w:val="none" w:sz="0" w:space="0" w:color="auto"/>
        <w:right w:val="none" w:sz="0" w:space="0" w:color="auto"/>
      </w:divBdr>
    </w:div>
    <w:div w:id="1414621067">
      <w:bodyDiv w:val="1"/>
      <w:marLeft w:val="0"/>
      <w:marRight w:val="0"/>
      <w:marTop w:val="0"/>
      <w:marBottom w:val="0"/>
      <w:divBdr>
        <w:top w:val="none" w:sz="0" w:space="0" w:color="auto"/>
        <w:left w:val="none" w:sz="0" w:space="0" w:color="auto"/>
        <w:bottom w:val="none" w:sz="0" w:space="0" w:color="auto"/>
        <w:right w:val="none" w:sz="0" w:space="0" w:color="auto"/>
      </w:divBdr>
    </w:div>
    <w:div w:id="1832793373">
      <w:bodyDiv w:val="1"/>
      <w:marLeft w:val="0"/>
      <w:marRight w:val="0"/>
      <w:marTop w:val="0"/>
      <w:marBottom w:val="0"/>
      <w:divBdr>
        <w:top w:val="none" w:sz="0" w:space="0" w:color="auto"/>
        <w:left w:val="none" w:sz="0" w:space="0" w:color="auto"/>
        <w:bottom w:val="none" w:sz="0" w:space="0" w:color="auto"/>
        <w:right w:val="none" w:sz="0" w:space="0" w:color="auto"/>
      </w:divBdr>
    </w:div>
    <w:div w:id="1951428893">
      <w:bodyDiv w:val="1"/>
      <w:marLeft w:val="0"/>
      <w:marRight w:val="0"/>
      <w:marTop w:val="0"/>
      <w:marBottom w:val="0"/>
      <w:divBdr>
        <w:top w:val="none" w:sz="0" w:space="0" w:color="auto"/>
        <w:left w:val="none" w:sz="0" w:space="0" w:color="auto"/>
        <w:bottom w:val="none" w:sz="0" w:space="0" w:color="auto"/>
        <w:right w:val="none" w:sz="0" w:space="0" w:color="auto"/>
      </w:divBdr>
    </w:div>
    <w:div w:id="2051491539">
      <w:bodyDiv w:val="1"/>
      <w:marLeft w:val="0"/>
      <w:marRight w:val="0"/>
      <w:marTop w:val="0"/>
      <w:marBottom w:val="0"/>
      <w:divBdr>
        <w:top w:val="none" w:sz="0" w:space="0" w:color="auto"/>
        <w:left w:val="none" w:sz="0" w:space="0" w:color="auto"/>
        <w:bottom w:val="none" w:sz="0" w:space="0" w:color="auto"/>
        <w:right w:val="none" w:sz="0" w:space="0" w:color="auto"/>
      </w:divBdr>
    </w:div>
    <w:div w:id="2107261608">
      <w:bodyDiv w:val="1"/>
      <w:marLeft w:val="0"/>
      <w:marRight w:val="0"/>
      <w:marTop w:val="0"/>
      <w:marBottom w:val="0"/>
      <w:divBdr>
        <w:top w:val="none" w:sz="0" w:space="0" w:color="auto"/>
        <w:left w:val="none" w:sz="0" w:space="0" w:color="auto"/>
        <w:bottom w:val="none" w:sz="0" w:space="0" w:color="auto"/>
        <w:right w:val="none" w:sz="0" w:space="0" w:color="auto"/>
      </w:divBdr>
      <w:divsChild>
        <w:div w:id="851410705">
          <w:marLeft w:val="0"/>
          <w:marRight w:val="0"/>
          <w:marTop w:val="0"/>
          <w:marBottom w:val="0"/>
          <w:divBdr>
            <w:top w:val="none" w:sz="0" w:space="0" w:color="auto"/>
            <w:left w:val="none" w:sz="0" w:space="0" w:color="auto"/>
            <w:bottom w:val="none" w:sz="0" w:space="0" w:color="auto"/>
            <w:right w:val="none" w:sz="0" w:space="0" w:color="auto"/>
          </w:divBdr>
        </w:div>
        <w:div w:id="12891642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ovid19-nmr@dlist.server.uni-frankfurt.de"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19"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1.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C29CEB-B066-4B6F-A5FA-627CBBB9C1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951</Words>
  <Characters>5421</Characters>
  <Application>Microsoft Office Word</Application>
  <DocSecurity>0</DocSecurity>
  <Lines>45</Lines>
  <Paragraphs>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6360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Robbin</dc:creator>
  <cp:lastModifiedBy>Balaji G.</cp:lastModifiedBy>
  <cp:revision>5</cp:revision>
  <cp:lastPrinted>2020-12-02T13:41:00Z</cp:lastPrinted>
  <dcterms:created xsi:type="dcterms:W3CDTF">2021-01-06T13:42:00Z</dcterms:created>
  <dcterms:modified xsi:type="dcterms:W3CDTF">2021-01-22T14:55:00Z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http://www.zotero.org/styles/angewandte-chemie</vt:lpwstr>
  </property>
  <property fmtid="{D5CDD505-2E9C-101B-9397-08002B2CF9AE}" pid="11" name="Mendeley Recent Style Name 4_1">
    <vt:lpwstr>Angewandte Chemie International Edition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http://www.zotero.org/styles/springer-basic-author-date-no-et-al</vt:lpwstr>
  </property>
  <property fmtid="{D5CDD505-2E9C-101B-9397-08002B2CF9AE}" pid="21" name="Mendeley Recent Style Name 9_1">
    <vt:lpwstr>Springer - Basic (author-date, no "et al.")</vt:lpwstr>
  </property>
  <property fmtid="{D5CDD505-2E9C-101B-9397-08002B2CF9AE}" pid="22" name="Mendeley Citation Style_1">
    <vt:lpwstr>http://www.zotero.org/styles/springer-basic-author-date-no-et-al</vt:lpwstr>
  </property>
  <property fmtid="{D5CDD505-2E9C-101B-9397-08002B2CF9AE}" pid="23" name="Mendeley Document_1">
    <vt:lpwstr>True</vt:lpwstr>
  </property>
  <property fmtid="{D5CDD505-2E9C-101B-9397-08002B2CF9AE}" pid="24" name="Mendeley Unique User Id_1">
    <vt:lpwstr>e2c97640-b7f2-32e3-bfbe-b0ded82090ee</vt:lpwstr>
  </property>
</Properties>
</file>