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7D2E" w:rsidRDefault="00997D2E">
      <w:pPr>
        <w:rPr>
          <w:rFonts w:ascii="Times New Roman" w:eastAsia="Times New Roman" w:hAnsi="Times New Roman" w:cs="Times New Roman"/>
        </w:rPr>
      </w:pPr>
      <w:bookmarkStart w:id="0" w:name="_GoBack"/>
      <w:bookmarkEnd w:id="0"/>
    </w:p>
    <w:p w14:paraId="00000002"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Review History</w:t>
      </w:r>
    </w:p>
    <w:p w14:paraId="00000003" w14:textId="77777777" w:rsidR="00997D2E" w:rsidRDefault="006F216A">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First round of review</w:t>
      </w:r>
    </w:p>
    <w:p w14:paraId="00000004" w14:textId="77777777" w:rsidR="00997D2E" w:rsidRDefault="006F216A">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Reviewer 1</w:t>
      </w:r>
    </w:p>
    <w:p w14:paraId="00000005" w14:textId="77777777" w:rsidR="00997D2E" w:rsidRDefault="00997D2E">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06" w14:textId="77777777" w:rsidR="00997D2E" w:rsidRDefault="006F216A">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33"/>
          <w:highlight w:val="white"/>
        </w:rPr>
        <w:t>Are you able to assess all statistics in the manuscript, including the appropriateness of statistical tests used?</w:t>
      </w:r>
    </w:p>
    <w:p w14:paraId="00000007" w14:textId="77777777" w:rsidR="00997D2E" w:rsidRDefault="006F216A">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There are no statistics in the manuscript.</w:t>
      </w:r>
    </w:p>
    <w:p w14:paraId="00000008" w14:textId="77777777" w:rsidR="00997D2E" w:rsidRDefault="00997D2E">
      <w:pPr>
        <w:pBdr>
          <w:top w:val="nil"/>
          <w:left w:val="nil"/>
          <w:bottom w:val="nil"/>
          <w:right w:val="nil"/>
          <w:between w:val="nil"/>
        </w:pBdr>
        <w:spacing w:after="0" w:line="240" w:lineRule="auto"/>
        <w:rPr>
          <w:rFonts w:ascii="Times New Roman" w:eastAsia="Times New Roman" w:hAnsi="Times New Roman" w:cs="Times New Roman"/>
        </w:rPr>
      </w:pPr>
    </w:p>
    <w:p w14:paraId="00000009" w14:textId="77777777" w:rsidR="00997D2E" w:rsidRDefault="006F216A">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Comments to author:</w:t>
      </w:r>
    </w:p>
    <w:p w14:paraId="0000000A" w14:textId="77777777" w:rsidR="00997D2E" w:rsidRDefault="00997D2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B" w14:textId="77777777" w:rsidR="00997D2E" w:rsidRDefault="006F216A">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This is a truly surprising result, and I was very excited about it. The authors found that small introns are "spliced" out of exons by the RT process during the construction of an RNA-</w:t>
      </w:r>
      <w:proofErr w:type="spellStart"/>
      <w:r>
        <w:rPr>
          <w:rFonts w:ascii="Times New Roman" w:eastAsia="Times New Roman" w:hAnsi="Times New Roman" w:cs="Times New Roman"/>
        </w:rPr>
        <w:t>seq</w:t>
      </w:r>
      <w:proofErr w:type="spellEnd"/>
      <w:r>
        <w:rPr>
          <w:rFonts w:ascii="Times New Roman" w:eastAsia="Times New Roman" w:hAnsi="Times New Roman" w:cs="Times New Roman"/>
        </w:rPr>
        <w:t xml:space="preserve"> library. This creates false introns, and the literature already has </w:t>
      </w:r>
      <w:r>
        <w:rPr>
          <w:rFonts w:ascii="Times New Roman" w:eastAsia="Times New Roman" w:hAnsi="Times New Roman" w:cs="Times New Roman"/>
        </w:rPr>
        <w:t>reports of many of these "</w:t>
      </w:r>
      <w:proofErr w:type="spellStart"/>
      <w:r>
        <w:rPr>
          <w:rFonts w:ascii="Times New Roman" w:eastAsia="Times New Roman" w:hAnsi="Times New Roman" w:cs="Times New Roman"/>
        </w:rPr>
        <w:t>exitrons</w:t>
      </w:r>
      <w:proofErr w:type="spellEnd"/>
      <w:r>
        <w:rPr>
          <w:rFonts w:ascii="Times New Roman" w:eastAsia="Times New Roman" w:hAnsi="Times New Roman" w:cs="Times New Roman"/>
        </w:rPr>
        <w:t>" in which they are all assumed to be real. Some, perhaps most of them, are not.</w:t>
      </w:r>
    </w:p>
    <w:p w14:paraId="0000000C" w14:textId="77777777" w:rsidR="00997D2E" w:rsidRDefault="006F216A">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 only have one very minor suggestion: the "junction reads" label in figure 1a and 1f doesn't clearly point to the numbers in the small boxe</w:t>
      </w:r>
      <w:r>
        <w:rPr>
          <w:rFonts w:ascii="Times New Roman" w:eastAsia="Times New Roman" w:hAnsi="Times New Roman" w:cs="Times New Roman"/>
        </w:rPr>
        <w:t>s - it took me a while to figure out what those numbers were, and I had to guess. I didn't realize there was a label, "junction reads" until the 4th or 5th time I looked at the figure. I suggest putting the label right next to one of the boxes, with a smal</w:t>
      </w:r>
      <w:r>
        <w:rPr>
          <w:rFonts w:ascii="Times New Roman" w:eastAsia="Times New Roman" w:hAnsi="Times New Roman" w:cs="Times New Roman"/>
        </w:rPr>
        <w:t>l arrow pointing to the box, rather than all the way over on the left.</w:t>
      </w:r>
    </w:p>
    <w:p w14:paraId="0000000D" w14:textId="77777777" w:rsidR="00997D2E" w:rsidRDefault="006F216A">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Otherwise this is an excellent paper. I recommend acceptance without any revisions.</w:t>
      </w:r>
    </w:p>
    <w:p w14:paraId="0000000E" w14:textId="77777777" w:rsidR="00997D2E" w:rsidRDefault="00997D2E">
      <w:pPr>
        <w:pBdr>
          <w:top w:val="nil"/>
          <w:left w:val="nil"/>
          <w:bottom w:val="nil"/>
          <w:right w:val="nil"/>
          <w:between w:val="nil"/>
        </w:pBdr>
        <w:spacing w:after="0" w:line="240" w:lineRule="auto"/>
        <w:rPr>
          <w:rFonts w:ascii="Times New Roman" w:eastAsia="Times New Roman" w:hAnsi="Times New Roman" w:cs="Times New Roman"/>
        </w:rPr>
      </w:pPr>
    </w:p>
    <w:p w14:paraId="0000000F" w14:textId="77777777" w:rsidR="00997D2E" w:rsidRDefault="006F216A">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Reviewer 2</w:t>
      </w:r>
    </w:p>
    <w:p w14:paraId="00000010" w14:textId="77777777" w:rsidR="00997D2E" w:rsidRDefault="00997D2E">
      <w:pPr>
        <w:pBdr>
          <w:top w:val="nil"/>
          <w:left w:val="nil"/>
          <w:bottom w:val="nil"/>
          <w:right w:val="nil"/>
          <w:between w:val="nil"/>
        </w:pBdr>
        <w:spacing w:after="0" w:line="240" w:lineRule="auto"/>
        <w:rPr>
          <w:rFonts w:ascii="Times New Roman" w:eastAsia="Times New Roman" w:hAnsi="Times New Roman" w:cs="Times New Roman"/>
          <w:b/>
        </w:rPr>
      </w:pPr>
    </w:p>
    <w:p w14:paraId="00000011" w14:textId="77777777" w:rsidR="00997D2E" w:rsidRDefault="006F216A">
      <w:pPr>
        <w:spacing w:after="0" w:line="240" w:lineRule="auto"/>
        <w:rPr>
          <w:rFonts w:ascii="Times New Roman" w:eastAsia="Times New Roman" w:hAnsi="Times New Roman" w:cs="Times New Roman"/>
        </w:rPr>
      </w:pPr>
      <w:r>
        <w:rPr>
          <w:rFonts w:ascii="Times New Roman" w:eastAsia="Times New Roman" w:hAnsi="Times New Roman" w:cs="Times New Roman"/>
          <w:b/>
          <w:color w:val="000033"/>
          <w:highlight w:val="white"/>
        </w:rPr>
        <w:t>Are you able to assess all statistics in the manuscript, including the appropriateness</w:t>
      </w:r>
      <w:r>
        <w:rPr>
          <w:rFonts w:ascii="Times New Roman" w:eastAsia="Times New Roman" w:hAnsi="Times New Roman" w:cs="Times New Roman"/>
          <w:b/>
          <w:color w:val="000033"/>
          <w:highlight w:val="white"/>
        </w:rPr>
        <w:t xml:space="preserve"> of statistical tests used? </w:t>
      </w:r>
    </w:p>
    <w:p w14:paraId="00000012"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There are no statistics in the manuscript.</w:t>
      </w:r>
    </w:p>
    <w:p w14:paraId="00000013" w14:textId="77777777" w:rsidR="00997D2E" w:rsidRDefault="006F216A">
      <w:pPr>
        <w:rPr>
          <w:rFonts w:ascii="Times New Roman" w:eastAsia="Times New Roman" w:hAnsi="Times New Roman" w:cs="Times New Roman"/>
          <w:b/>
        </w:rPr>
      </w:pPr>
      <w:r>
        <w:rPr>
          <w:rFonts w:ascii="Times New Roman" w:eastAsia="Times New Roman" w:hAnsi="Times New Roman" w:cs="Times New Roman"/>
          <w:b/>
        </w:rPr>
        <w:t>Comments to author:</w:t>
      </w:r>
    </w:p>
    <w:p w14:paraId="00000014"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 The manuscript by </w:t>
      </w:r>
      <w:proofErr w:type="spellStart"/>
      <w:r>
        <w:rPr>
          <w:rFonts w:ascii="Times New Roman" w:eastAsia="Times New Roman" w:hAnsi="Times New Roman" w:cs="Times New Roman"/>
        </w:rPr>
        <w:t>Shulz</w:t>
      </w:r>
      <w:proofErr w:type="spellEnd"/>
      <w:r>
        <w:rPr>
          <w:rFonts w:ascii="Times New Roman" w:eastAsia="Times New Roman" w:hAnsi="Times New Roman" w:cs="Times New Roman"/>
        </w:rPr>
        <w:t>, Torres-</w:t>
      </w:r>
      <w:proofErr w:type="spellStart"/>
      <w:r>
        <w:rPr>
          <w:rFonts w:ascii="Times New Roman" w:eastAsia="Times New Roman" w:hAnsi="Times New Roman" w:cs="Times New Roman"/>
        </w:rPr>
        <w:t>Diz</w:t>
      </w:r>
      <w:proofErr w:type="spellEnd"/>
      <w:r>
        <w:rPr>
          <w:rFonts w:ascii="Times New Roman" w:eastAsia="Times New Roman" w:hAnsi="Times New Roman" w:cs="Times New Roman"/>
        </w:rPr>
        <w:t xml:space="preserve"> et al starts with an analysis of a particular reported </w:t>
      </w:r>
      <w:proofErr w:type="spellStart"/>
      <w:r>
        <w:rPr>
          <w:rFonts w:ascii="Times New Roman" w:eastAsia="Times New Roman" w:hAnsi="Times New Roman" w:cs="Times New Roman"/>
        </w:rPr>
        <w:t>exitron</w:t>
      </w:r>
      <w:proofErr w:type="spellEnd"/>
      <w:r>
        <w:rPr>
          <w:rFonts w:ascii="Times New Roman" w:eastAsia="Times New Roman" w:hAnsi="Times New Roman" w:cs="Times New Roman"/>
        </w:rPr>
        <w:t xml:space="preserve"> (an intron within an exon that preserves the reading frame when </w:t>
      </w:r>
      <w:r>
        <w:rPr>
          <w:rFonts w:ascii="Times New Roman" w:eastAsia="Times New Roman" w:hAnsi="Times New Roman" w:cs="Times New Roman"/>
        </w:rPr>
        <w:t xml:space="preserve">retained) in the gene CD19. Upon tracing its origin to a reverse transcription artifact by comparing long-read cDNA and direct RNA sequencing on the </w:t>
      </w:r>
      <w:proofErr w:type="spellStart"/>
      <w:r>
        <w:rPr>
          <w:rFonts w:ascii="Times New Roman" w:eastAsia="Times New Roman" w:hAnsi="Times New Roman" w:cs="Times New Roman"/>
        </w:rPr>
        <w:t>Nanopore</w:t>
      </w:r>
      <w:proofErr w:type="spellEnd"/>
      <w:r>
        <w:rPr>
          <w:rFonts w:ascii="Times New Roman" w:eastAsia="Times New Roman" w:hAnsi="Times New Roman" w:cs="Times New Roman"/>
        </w:rPr>
        <w:t xml:space="preserve"> platform, the authors extend their analysis to identify additional false-positive </w:t>
      </w:r>
      <w:proofErr w:type="spellStart"/>
      <w:r>
        <w:rPr>
          <w:rFonts w:ascii="Times New Roman" w:eastAsia="Times New Roman" w:hAnsi="Times New Roman" w:cs="Times New Roman"/>
        </w:rPr>
        <w:t>exitrons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falsi</w:t>
      </w:r>
      <w:r>
        <w:rPr>
          <w:rFonts w:ascii="Times New Roman" w:eastAsia="Times New Roman" w:hAnsi="Times New Roman" w:cs="Times New Roman"/>
        </w:rPr>
        <w:t>trons</w:t>
      </w:r>
      <w:proofErr w:type="spellEnd"/>
      <w:r>
        <w:rPr>
          <w:rFonts w:ascii="Times New Roman" w:eastAsia="Times New Roman" w:hAnsi="Times New Roman" w:cs="Times New Roman"/>
        </w:rPr>
        <w:t xml:space="preserve">" - I am no fan of this term - please consider changing) as likely RT-artifacts in several other public long-read and short-read cDNA-based datasets. The authors advocate for </w:t>
      </w:r>
      <w:proofErr w:type="spellStart"/>
      <w:r>
        <w:rPr>
          <w:rFonts w:ascii="Times New Roman" w:eastAsia="Times New Roman" w:hAnsi="Times New Roman" w:cs="Times New Roman"/>
        </w:rPr>
        <w:t>dRNA</w:t>
      </w:r>
      <w:proofErr w:type="spellEnd"/>
      <w:r>
        <w:rPr>
          <w:rFonts w:ascii="Times New Roman" w:eastAsia="Times New Roman" w:hAnsi="Times New Roman" w:cs="Times New Roman"/>
        </w:rPr>
        <w:t xml:space="preserve"> sequencing for </w:t>
      </w:r>
      <w:proofErr w:type="spellStart"/>
      <w:r>
        <w:rPr>
          <w:rFonts w:ascii="Times New Roman" w:eastAsia="Times New Roman" w:hAnsi="Times New Roman" w:cs="Times New Roman"/>
        </w:rPr>
        <w:t>exitron</w:t>
      </w:r>
      <w:proofErr w:type="spellEnd"/>
      <w:r>
        <w:rPr>
          <w:rFonts w:ascii="Times New Roman" w:eastAsia="Times New Roman" w:hAnsi="Times New Roman" w:cs="Times New Roman"/>
        </w:rPr>
        <w:t xml:space="preserve"> validation.</w:t>
      </w:r>
    </w:p>
    <w:p w14:paraId="00000015" w14:textId="77777777" w:rsidR="00997D2E" w:rsidRDefault="00997D2E">
      <w:pPr>
        <w:rPr>
          <w:rFonts w:ascii="Times New Roman" w:eastAsia="Times New Roman" w:hAnsi="Times New Roman" w:cs="Times New Roman"/>
        </w:rPr>
      </w:pPr>
    </w:p>
    <w:p w14:paraId="00000016"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    Overall, I found the manuscript</w:t>
      </w:r>
      <w:r>
        <w:rPr>
          <w:rFonts w:ascii="Times New Roman" w:eastAsia="Times New Roman" w:hAnsi="Times New Roman" w:cs="Times New Roman"/>
        </w:rPr>
        <w:t xml:space="preserve"> well-written and interesting to read. While this is quite a short report, I believe that it will be of general interest for those wondering about the benefits of direct RNA sequencing. However, the authors should explicitly discuss the challenges of doing</w:t>
      </w:r>
      <w:r>
        <w:rPr>
          <w:rFonts w:ascii="Times New Roman" w:eastAsia="Times New Roman" w:hAnsi="Times New Roman" w:cs="Times New Roman"/>
        </w:rPr>
        <w:t xml:space="preserve"> </w:t>
      </w:r>
      <w:proofErr w:type="spellStart"/>
      <w:r>
        <w:rPr>
          <w:rFonts w:ascii="Times New Roman" w:eastAsia="Times New Roman" w:hAnsi="Times New Roman" w:cs="Times New Roman"/>
        </w:rPr>
        <w:t>directRNA</w:t>
      </w:r>
      <w:proofErr w:type="spellEnd"/>
      <w:r>
        <w:rPr>
          <w:rFonts w:ascii="Times New Roman" w:eastAsia="Times New Roman" w:hAnsi="Times New Roman" w:cs="Times New Roman"/>
        </w:rPr>
        <w:t xml:space="preserve"> sequencing given its input amount requirements and low numbers of reads produced (also lower read quality and shorter read lengths).</w:t>
      </w:r>
    </w:p>
    <w:p w14:paraId="00000017" w14:textId="77777777" w:rsidR="00997D2E" w:rsidRDefault="00997D2E">
      <w:pPr>
        <w:rPr>
          <w:rFonts w:ascii="Times New Roman" w:eastAsia="Times New Roman" w:hAnsi="Times New Roman" w:cs="Times New Roman"/>
        </w:rPr>
      </w:pPr>
    </w:p>
    <w:p w14:paraId="00000018"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lastRenderedPageBreak/>
        <w:t xml:space="preserve">Given the </w:t>
      </w:r>
      <w:proofErr w:type="spellStart"/>
      <w:r>
        <w:rPr>
          <w:rFonts w:ascii="Times New Roman" w:eastAsia="Times New Roman" w:hAnsi="Times New Roman" w:cs="Times New Roman"/>
        </w:rPr>
        <w:t>nanopore</w:t>
      </w:r>
      <w:proofErr w:type="spellEnd"/>
      <w:r>
        <w:rPr>
          <w:rFonts w:ascii="Times New Roman" w:eastAsia="Times New Roman" w:hAnsi="Times New Roman" w:cs="Times New Roman"/>
        </w:rPr>
        <w:t xml:space="preserve">-only data and the use of the standard kits, it is difficult to see whether these RT artifacts will apply equally to all cDNA datasets (including </w:t>
      </w:r>
      <w:proofErr w:type="spellStart"/>
      <w:r>
        <w:rPr>
          <w:rFonts w:ascii="Times New Roman" w:eastAsia="Times New Roman" w:hAnsi="Times New Roman" w:cs="Times New Roman"/>
        </w:rPr>
        <w:t>PacBio</w:t>
      </w:r>
      <w:proofErr w:type="spellEnd"/>
      <w:r>
        <w:rPr>
          <w:rFonts w:ascii="Times New Roman" w:eastAsia="Times New Roman" w:hAnsi="Times New Roman" w:cs="Times New Roman"/>
        </w:rPr>
        <w:t>) or only those using particular classes of RT (different RT have different biases rel</w:t>
      </w:r>
      <w:r>
        <w:rPr>
          <w:rFonts w:ascii="Times New Roman" w:eastAsia="Times New Roman" w:hAnsi="Times New Roman" w:cs="Times New Roman"/>
        </w:rPr>
        <w:t xml:space="preserve">ated to their "day job" processing specific viral genomes). The authors themselves allude to thermostable RTs potentially overcoming this issue. The authors could expand on this in the results/discussion. A </w:t>
      </w:r>
      <w:proofErr w:type="spellStart"/>
      <w:r>
        <w:rPr>
          <w:rFonts w:ascii="Times New Roman" w:eastAsia="Times New Roman" w:hAnsi="Times New Roman" w:cs="Times New Roman"/>
        </w:rPr>
        <w:t>PacBio</w:t>
      </w:r>
      <w:proofErr w:type="spellEnd"/>
      <w:r>
        <w:rPr>
          <w:rFonts w:ascii="Times New Roman" w:eastAsia="Times New Roman" w:hAnsi="Times New Roman" w:cs="Times New Roman"/>
        </w:rPr>
        <w:t xml:space="preserve"> analysis (using publicly available Sequel </w:t>
      </w:r>
      <w:r>
        <w:rPr>
          <w:rFonts w:ascii="Times New Roman" w:eastAsia="Times New Roman" w:hAnsi="Times New Roman" w:cs="Times New Roman"/>
        </w:rPr>
        <w:t>2 data) would be substantial plus for making this universal.</w:t>
      </w:r>
    </w:p>
    <w:p w14:paraId="00000019" w14:textId="77777777" w:rsidR="00997D2E" w:rsidRDefault="00997D2E">
      <w:pPr>
        <w:rPr>
          <w:rFonts w:ascii="Times New Roman" w:eastAsia="Times New Roman" w:hAnsi="Times New Roman" w:cs="Times New Roman"/>
        </w:rPr>
      </w:pPr>
    </w:p>
    <w:p w14:paraId="0000001A"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    There are a few additional points to address:</w:t>
      </w:r>
    </w:p>
    <w:p w14:paraId="0000001B" w14:textId="77777777" w:rsidR="00997D2E" w:rsidRDefault="00997D2E">
      <w:pPr>
        <w:rPr>
          <w:rFonts w:ascii="Times New Roman" w:eastAsia="Times New Roman" w:hAnsi="Times New Roman" w:cs="Times New Roman"/>
        </w:rPr>
      </w:pPr>
    </w:p>
    <w:p w14:paraId="0000001C"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     I was unclear in the methods what annotations the authors are comparing to? </w:t>
      </w:r>
      <w:proofErr w:type="spellStart"/>
      <w:r>
        <w:rPr>
          <w:rFonts w:ascii="Times New Roman" w:eastAsia="Times New Roman" w:hAnsi="Times New Roman" w:cs="Times New Roman"/>
        </w:rPr>
        <w:t>Gencode</w:t>
      </w:r>
      <w:proofErr w:type="spellEnd"/>
      <w:r>
        <w:rPr>
          <w:rFonts w:ascii="Times New Roman" w:eastAsia="Times New Roman" w:hAnsi="Times New Roman" w:cs="Times New Roman"/>
        </w:rPr>
        <w:t>? If so, what version?</w:t>
      </w:r>
    </w:p>
    <w:p w14:paraId="0000001D"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Why did the authors decid</w:t>
      </w:r>
      <w:r>
        <w:rPr>
          <w:rFonts w:ascii="Times New Roman" w:eastAsia="Times New Roman" w:hAnsi="Times New Roman" w:cs="Times New Roman"/>
        </w:rPr>
        <w:t xml:space="preserve">e to not use the "—conservative" flag for </w:t>
      </w:r>
      <w:proofErr w:type="spellStart"/>
      <w:r>
        <w:rPr>
          <w:rFonts w:ascii="Times New Roman" w:eastAsia="Times New Roman" w:hAnsi="Times New Roman" w:cs="Times New Roman"/>
        </w:rPr>
        <w:t>StringTie</w:t>
      </w:r>
      <w:proofErr w:type="spellEnd"/>
      <w:r>
        <w:rPr>
          <w:rFonts w:ascii="Times New Roman" w:eastAsia="Times New Roman" w:hAnsi="Times New Roman" w:cs="Times New Roman"/>
        </w:rPr>
        <w:t xml:space="preserve">? Would </w:t>
      </w:r>
      <w:proofErr w:type="spellStart"/>
      <w:r>
        <w:rPr>
          <w:rFonts w:ascii="Times New Roman" w:eastAsia="Times New Roman" w:hAnsi="Times New Roman" w:cs="Times New Roman"/>
        </w:rPr>
        <w:t>StringTie</w:t>
      </w:r>
      <w:proofErr w:type="spellEnd"/>
      <w:r>
        <w:rPr>
          <w:rFonts w:ascii="Times New Roman" w:eastAsia="Times New Roman" w:hAnsi="Times New Roman" w:cs="Times New Roman"/>
        </w:rPr>
        <w:t xml:space="preserve"> have filtered out this false-positive isoform?</w:t>
      </w:r>
    </w:p>
    <w:p w14:paraId="0000001E"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I believe that SQANTI originally used a random forest approach to identify RT-artifacts rather than by comparing it to the proteome (t</w:t>
      </w:r>
      <w:r>
        <w:rPr>
          <w:rFonts w:ascii="Times New Roman" w:eastAsia="Times New Roman" w:hAnsi="Times New Roman" w:cs="Times New Roman"/>
        </w:rPr>
        <w:t>he authors also did that in the paper, but the goal was validating any novel isoform). I would fix that part of the discussion to highlight the ML-approach that SQANTI took. I would actually check whether this is still available in modern SQANTI3</w:t>
      </w:r>
    </w:p>
    <w:p w14:paraId="0000001F" w14:textId="77777777" w:rsidR="00997D2E" w:rsidRDefault="00997D2E">
      <w:pPr>
        <w:rPr>
          <w:rFonts w:ascii="Times New Roman" w:eastAsia="Times New Roman" w:hAnsi="Times New Roman" w:cs="Times New Roman"/>
        </w:rPr>
      </w:pPr>
    </w:p>
    <w:p w14:paraId="00000020" w14:textId="77777777" w:rsidR="00997D2E" w:rsidRDefault="006F216A">
      <w:pPr>
        <w:rPr>
          <w:rFonts w:ascii="Times New Roman" w:eastAsia="Times New Roman" w:hAnsi="Times New Roman" w:cs="Times New Roman"/>
          <w:b/>
        </w:rPr>
      </w:pPr>
      <w:r>
        <w:rPr>
          <w:rFonts w:ascii="Times New Roman" w:eastAsia="Times New Roman" w:hAnsi="Times New Roman" w:cs="Times New Roman"/>
          <w:b/>
        </w:rPr>
        <w:t xml:space="preserve">Authors </w:t>
      </w:r>
      <w:r>
        <w:rPr>
          <w:rFonts w:ascii="Times New Roman" w:eastAsia="Times New Roman" w:hAnsi="Times New Roman" w:cs="Times New Roman"/>
          <w:b/>
        </w:rPr>
        <w:t>Response</w:t>
      </w:r>
    </w:p>
    <w:p w14:paraId="00000021" w14:textId="77777777" w:rsidR="00997D2E" w:rsidRDefault="006F216A">
      <w:pPr>
        <w:rPr>
          <w:rFonts w:ascii="Times New Roman" w:eastAsia="Times New Roman" w:hAnsi="Times New Roman" w:cs="Times New Roman"/>
          <w:b/>
        </w:rPr>
      </w:pPr>
      <w:r>
        <w:rPr>
          <w:rFonts w:ascii="Times New Roman" w:eastAsia="Times New Roman" w:hAnsi="Times New Roman" w:cs="Times New Roman"/>
          <w:b/>
        </w:rPr>
        <w:t xml:space="preserve">Point-by-point responses to the reviewers’ comments: </w:t>
      </w:r>
    </w:p>
    <w:p w14:paraId="00000022"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Referee 1:</w:t>
      </w:r>
    </w:p>
    <w:p w14:paraId="00000023"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“the "junction reads" label in figure 1a and 1f doesn't clearly point to the numbers in the small boxes - it took me a while to figure out what those numbers were, and I had to guess.” </w:t>
      </w:r>
    </w:p>
    <w:p w14:paraId="00000024" w14:textId="77777777" w:rsidR="00997D2E" w:rsidRDefault="006F216A">
      <w:pPr>
        <w:rPr>
          <w:rFonts w:ascii="Times New Roman" w:eastAsia="Times New Roman" w:hAnsi="Times New Roman" w:cs="Times New Roman"/>
          <w:i/>
        </w:rPr>
      </w:pPr>
      <w:r>
        <w:rPr>
          <w:rFonts w:ascii="Times New Roman" w:eastAsia="Times New Roman" w:hAnsi="Times New Roman" w:cs="Times New Roman"/>
          <w:i/>
        </w:rPr>
        <w:t>We have added a small text box and an arrow to clarify the labeling.</w:t>
      </w:r>
    </w:p>
    <w:p w14:paraId="00000025"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rPr>
        <w:t>eferee 2:</w:t>
      </w:r>
    </w:p>
    <w:p w14:paraId="00000026"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1. “the authors should explicitly discuss the challenges of doing </w:t>
      </w:r>
      <w:proofErr w:type="spellStart"/>
      <w:r>
        <w:rPr>
          <w:rFonts w:ascii="Times New Roman" w:eastAsia="Times New Roman" w:hAnsi="Times New Roman" w:cs="Times New Roman"/>
        </w:rPr>
        <w:t>directRNA</w:t>
      </w:r>
      <w:proofErr w:type="spellEnd"/>
      <w:r>
        <w:rPr>
          <w:rFonts w:ascii="Times New Roman" w:eastAsia="Times New Roman" w:hAnsi="Times New Roman" w:cs="Times New Roman"/>
        </w:rPr>
        <w:t xml:space="preserve"> sequencing given its input amount requirements and low numbers of reads produced (also lower read quality and shorter read lengths).” </w:t>
      </w:r>
    </w:p>
    <w:p w14:paraId="00000027" w14:textId="77777777" w:rsidR="00997D2E" w:rsidRDefault="006F216A">
      <w:pPr>
        <w:rPr>
          <w:rFonts w:ascii="Times New Roman" w:eastAsia="Times New Roman" w:hAnsi="Times New Roman" w:cs="Times New Roman"/>
          <w:i/>
        </w:rPr>
      </w:pPr>
      <w:r>
        <w:rPr>
          <w:rFonts w:ascii="Times New Roman" w:eastAsia="Times New Roman" w:hAnsi="Times New Roman" w:cs="Times New Roman"/>
          <w:i/>
        </w:rPr>
        <w:t>A clear statement to that effect ha</w:t>
      </w:r>
      <w:r>
        <w:rPr>
          <w:rFonts w:ascii="Times New Roman" w:eastAsia="Times New Roman" w:hAnsi="Times New Roman" w:cs="Times New Roman"/>
          <w:i/>
        </w:rPr>
        <w:t xml:space="preserve">s been included in the Conclusions. Regarding the accuracy of </w:t>
      </w:r>
      <w:proofErr w:type="spellStart"/>
      <w:r>
        <w:rPr>
          <w:rFonts w:ascii="Times New Roman" w:eastAsia="Times New Roman" w:hAnsi="Times New Roman" w:cs="Times New Roman"/>
          <w:i/>
        </w:rPr>
        <w:t>dRNA-seq</w:t>
      </w:r>
      <w:proofErr w:type="spellEnd"/>
      <w:r>
        <w:rPr>
          <w:rFonts w:ascii="Times New Roman" w:eastAsia="Times New Roman" w:hAnsi="Times New Roman" w:cs="Times New Roman"/>
          <w:i/>
        </w:rPr>
        <w:t xml:space="preserve">, the official report of </w:t>
      </w:r>
      <w:proofErr w:type="spellStart"/>
      <w:r>
        <w:rPr>
          <w:rFonts w:ascii="Times New Roman" w:eastAsia="Times New Roman" w:hAnsi="Times New Roman" w:cs="Times New Roman"/>
          <w:i/>
        </w:rPr>
        <w:t>Nanopore</w:t>
      </w:r>
      <w:proofErr w:type="spellEnd"/>
      <w:r>
        <w:rPr>
          <w:rFonts w:ascii="Times New Roman" w:eastAsia="Times New Roman" w:hAnsi="Times New Roman" w:cs="Times New Roman"/>
          <w:i/>
        </w:rPr>
        <w:t xml:space="preserve"> from May 2021 states that with the new chemistry and algorithms for read calling it reaches above 99% (https://nanoporetech.com/accuracy).</w:t>
      </w:r>
    </w:p>
    <w:p w14:paraId="00000028"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2. “The autho</w:t>
      </w:r>
      <w:r>
        <w:rPr>
          <w:rFonts w:ascii="Times New Roman" w:eastAsia="Times New Roman" w:hAnsi="Times New Roman" w:cs="Times New Roman"/>
        </w:rPr>
        <w:t xml:space="preserve">rs themselves allude to thermostable RTs potentially overcoming this issue.” </w:t>
      </w:r>
    </w:p>
    <w:p w14:paraId="00000029" w14:textId="77777777" w:rsidR="00997D2E" w:rsidRDefault="006F216A">
      <w:pPr>
        <w:rPr>
          <w:rFonts w:ascii="Times New Roman" w:eastAsia="Times New Roman" w:hAnsi="Times New Roman" w:cs="Times New Roman"/>
          <w:i/>
        </w:rPr>
      </w:pPr>
      <w:r>
        <w:rPr>
          <w:rFonts w:ascii="Times New Roman" w:eastAsia="Times New Roman" w:hAnsi="Times New Roman" w:cs="Times New Roman"/>
          <w:i/>
        </w:rPr>
        <w:lastRenderedPageBreak/>
        <w:t>We have included a statement in the Conclusion mentioning the validity of this approach, for example as implemented in TGIRT-</w:t>
      </w:r>
      <w:proofErr w:type="spellStart"/>
      <w:r>
        <w:rPr>
          <w:rFonts w:ascii="Times New Roman" w:eastAsia="Times New Roman" w:hAnsi="Times New Roman" w:cs="Times New Roman"/>
          <w:i/>
        </w:rPr>
        <w:t>Seq</w:t>
      </w:r>
      <w:proofErr w:type="spellEnd"/>
      <w:r>
        <w:rPr>
          <w:rFonts w:ascii="Times New Roman" w:eastAsia="Times New Roman" w:hAnsi="Times New Roman" w:cs="Times New Roman"/>
          <w:i/>
        </w:rPr>
        <w:t xml:space="preserve"> (new Ref. 24).</w:t>
      </w:r>
    </w:p>
    <w:p w14:paraId="0000002A"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3. “A </w:t>
      </w:r>
      <w:proofErr w:type="spellStart"/>
      <w:r>
        <w:rPr>
          <w:rFonts w:ascii="Times New Roman" w:eastAsia="Times New Roman" w:hAnsi="Times New Roman" w:cs="Times New Roman"/>
        </w:rPr>
        <w:t>PacBio</w:t>
      </w:r>
      <w:proofErr w:type="spellEnd"/>
      <w:r>
        <w:rPr>
          <w:rFonts w:ascii="Times New Roman" w:eastAsia="Times New Roman" w:hAnsi="Times New Roman" w:cs="Times New Roman"/>
        </w:rPr>
        <w:t xml:space="preserve"> analysis (using publi</w:t>
      </w:r>
      <w:r>
        <w:rPr>
          <w:rFonts w:ascii="Times New Roman" w:eastAsia="Times New Roman" w:hAnsi="Times New Roman" w:cs="Times New Roman"/>
        </w:rPr>
        <w:t xml:space="preserve">cly available Sequel 2 data) would be substantial plus for making this universal.” </w:t>
      </w:r>
    </w:p>
    <w:p w14:paraId="0000002B" w14:textId="77777777" w:rsidR="00997D2E" w:rsidRDefault="006F216A">
      <w:pPr>
        <w:rPr>
          <w:rFonts w:ascii="Times New Roman" w:eastAsia="Times New Roman" w:hAnsi="Times New Roman" w:cs="Times New Roman"/>
        </w:rPr>
      </w:pPr>
      <w:r>
        <w:rPr>
          <w:rFonts w:ascii="Times New Roman" w:eastAsia="Times New Roman" w:hAnsi="Times New Roman" w:cs="Times New Roman"/>
          <w:i/>
        </w:rPr>
        <w:t xml:space="preserve">As the reviewer had suggested, we expanded our analysis to </w:t>
      </w:r>
      <w:proofErr w:type="spellStart"/>
      <w:r>
        <w:rPr>
          <w:rFonts w:ascii="Times New Roman" w:eastAsia="Times New Roman" w:hAnsi="Times New Roman" w:cs="Times New Roman"/>
          <w:i/>
        </w:rPr>
        <w:t>Iso-Seq</w:t>
      </w:r>
      <w:proofErr w:type="spellEnd"/>
      <w:r>
        <w:rPr>
          <w:rFonts w:ascii="Times New Roman" w:eastAsia="Times New Roman" w:hAnsi="Times New Roman" w:cs="Times New Roman"/>
          <w:i/>
        </w:rPr>
        <w:t xml:space="preserve"> (Isoform Sequencing, </w:t>
      </w:r>
      <w:proofErr w:type="spellStart"/>
      <w:r>
        <w:rPr>
          <w:rFonts w:ascii="Times New Roman" w:eastAsia="Times New Roman" w:hAnsi="Times New Roman" w:cs="Times New Roman"/>
          <w:i/>
        </w:rPr>
        <w:t>PacBio</w:t>
      </w:r>
      <w:proofErr w:type="spellEnd"/>
      <w:r>
        <w:rPr>
          <w:rFonts w:ascii="Times New Roman" w:eastAsia="Times New Roman" w:hAnsi="Times New Roman" w:cs="Times New Roman"/>
          <w:i/>
        </w:rPr>
        <w:t xml:space="preserve">) and detected 33 out of 57 </w:t>
      </w:r>
      <w:proofErr w:type="spellStart"/>
      <w:r>
        <w:rPr>
          <w:rFonts w:ascii="Times New Roman" w:eastAsia="Times New Roman" w:hAnsi="Times New Roman" w:cs="Times New Roman"/>
          <w:i/>
        </w:rPr>
        <w:t>falsitrons</w:t>
      </w:r>
      <w:proofErr w:type="spellEnd"/>
      <w:r>
        <w:rPr>
          <w:rFonts w:ascii="Times New Roman" w:eastAsia="Times New Roman" w:hAnsi="Times New Roman" w:cs="Times New Roman"/>
          <w:i/>
        </w:rPr>
        <w:t xml:space="preserve"> in the reconstructed isoforms from publ</w:t>
      </w:r>
      <w:r>
        <w:rPr>
          <w:rFonts w:ascii="Times New Roman" w:eastAsia="Times New Roman" w:hAnsi="Times New Roman" w:cs="Times New Roman"/>
          <w:i/>
        </w:rPr>
        <w:t xml:space="preserve">icly available </w:t>
      </w:r>
      <w:proofErr w:type="spellStart"/>
      <w:r>
        <w:rPr>
          <w:rFonts w:ascii="Times New Roman" w:eastAsia="Times New Roman" w:hAnsi="Times New Roman" w:cs="Times New Roman"/>
          <w:i/>
        </w:rPr>
        <w:t>Iso-Seq</w:t>
      </w:r>
      <w:proofErr w:type="spellEnd"/>
      <w:r>
        <w:rPr>
          <w:rFonts w:ascii="Times New Roman" w:eastAsia="Times New Roman" w:hAnsi="Times New Roman" w:cs="Times New Roman"/>
          <w:i/>
        </w:rPr>
        <w:t xml:space="preserve"> data for several human RNA samples. We also acknowledged in the Conclusions that SQANTI2 correctly filters out the CD19 </w:t>
      </w:r>
      <w:proofErr w:type="spellStart"/>
      <w:r>
        <w:rPr>
          <w:rFonts w:ascii="Times New Roman" w:eastAsia="Times New Roman" w:hAnsi="Times New Roman" w:cs="Times New Roman"/>
          <w:i/>
        </w:rPr>
        <w:t>falsitron</w:t>
      </w:r>
      <w:proofErr w:type="spellEnd"/>
      <w:r>
        <w:rPr>
          <w:rFonts w:ascii="Times New Roman" w:eastAsia="Times New Roman" w:hAnsi="Times New Roman" w:cs="Times New Roman"/>
          <w:i/>
        </w:rPr>
        <w:t xml:space="preserve"> but that such filtering could come at the expense of filtering out real </w:t>
      </w:r>
      <w:proofErr w:type="spellStart"/>
      <w:r>
        <w:rPr>
          <w:rFonts w:ascii="Times New Roman" w:eastAsia="Times New Roman" w:hAnsi="Times New Roman" w:cs="Times New Roman"/>
          <w:i/>
        </w:rPr>
        <w:t>exitrons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14:paraId="0000002C"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3. “what annotation</w:t>
      </w:r>
      <w:r>
        <w:rPr>
          <w:rFonts w:ascii="Times New Roman" w:eastAsia="Times New Roman" w:hAnsi="Times New Roman" w:cs="Times New Roman"/>
        </w:rPr>
        <w:t xml:space="preserve">s the authors are comparing to? </w:t>
      </w:r>
      <w:proofErr w:type="spellStart"/>
      <w:r>
        <w:rPr>
          <w:rFonts w:ascii="Times New Roman" w:eastAsia="Times New Roman" w:hAnsi="Times New Roman" w:cs="Times New Roman"/>
        </w:rPr>
        <w:t>Gencode</w:t>
      </w:r>
      <w:proofErr w:type="spellEnd"/>
      <w:r>
        <w:rPr>
          <w:rFonts w:ascii="Times New Roman" w:eastAsia="Times New Roman" w:hAnsi="Times New Roman" w:cs="Times New Roman"/>
        </w:rPr>
        <w:t xml:space="preserve">? If so, what version?” </w:t>
      </w:r>
    </w:p>
    <w:p w14:paraId="0000002D" w14:textId="77777777" w:rsidR="00997D2E" w:rsidRDefault="006F216A">
      <w:pPr>
        <w:rPr>
          <w:rFonts w:ascii="Times New Roman" w:eastAsia="Times New Roman" w:hAnsi="Times New Roman" w:cs="Times New Roman"/>
          <w:i/>
        </w:rPr>
      </w:pPr>
      <w:r>
        <w:rPr>
          <w:rFonts w:ascii="Times New Roman" w:eastAsia="Times New Roman" w:hAnsi="Times New Roman" w:cs="Times New Roman"/>
          <w:i/>
        </w:rPr>
        <w:t>We now state in the Methods that we are using GENCODE gene annotation (v36, genome version hg38)</w:t>
      </w:r>
    </w:p>
    <w:p w14:paraId="0000002E"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4. “why did the authors decide to not use the "—conservative" flag for </w:t>
      </w:r>
      <w:proofErr w:type="spellStart"/>
      <w:r>
        <w:rPr>
          <w:rFonts w:ascii="Times New Roman" w:eastAsia="Times New Roman" w:hAnsi="Times New Roman" w:cs="Times New Roman"/>
        </w:rPr>
        <w:t>StringTie</w:t>
      </w:r>
      <w:proofErr w:type="spellEnd"/>
      <w:r>
        <w:rPr>
          <w:rFonts w:ascii="Times New Roman" w:eastAsia="Times New Roman" w:hAnsi="Times New Roman" w:cs="Times New Roman"/>
        </w:rPr>
        <w:t xml:space="preserve">? Would </w:t>
      </w:r>
      <w:proofErr w:type="spellStart"/>
      <w:r>
        <w:rPr>
          <w:rFonts w:ascii="Times New Roman" w:eastAsia="Times New Roman" w:hAnsi="Times New Roman" w:cs="Times New Roman"/>
        </w:rPr>
        <w:t>StringT</w:t>
      </w:r>
      <w:r>
        <w:rPr>
          <w:rFonts w:ascii="Times New Roman" w:eastAsia="Times New Roman" w:hAnsi="Times New Roman" w:cs="Times New Roman"/>
        </w:rPr>
        <w:t>ie</w:t>
      </w:r>
      <w:proofErr w:type="spellEnd"/>
      <w:r>
        <w:rPr>
          <w:rFonts w:ascii="Times New Roman" w:eastAsia="Times New Roman" w:hAnsi="Times New Roman" w:cs="Times New Roman"/>
        </w:rPr>
        <w:t xml:space="preserve"> have filtered out this false-positive isoform?” </w:t>
      </w:r>
    </w:p>
    <w:p w14:paraId="0000002F" w14:textId="77777777" w:rsidR="00997D2E" w:rsidRDefault="006F216A">
      <w:pPr>
        <w:rPr>
          <w:rFonts w:ascii="Times New Roman" w:eastAsia="Times New Roman" w:hAnsi="Times New Roman" w:cs="Times New Roman"/>
          <w:i/>
        </w:rPr>
      </w:pPr>
      <w:r>
        <w:rPr>
          <w:rFonts w:ascii="Times New Roman" w:eastAsia="Times New Roman" w:hAnsi="Times New Roman" w:cs="Times New Roman"/>
          <w:i/>
        </w:rPr>
        <w:t xml:space="preserve">The –-conservative flag addresses the issues of coverage and minimum isoform abundance and additionally disables trimming at the end of transcripts. Using our downstream filters, we similarly address the </w:t>
      </w:r>
      <w:r>
        <w:rPr>
          <w:rFonts w:ascii="Times New Roman" w:eastAsia="Times New Roman" w:hAnsi="Times New Roman" w:cs="Times New Roman"/>
          <w:i/>
        </w:rPr>
        <w:t xml:space="preserve">coverage and isoform abundance issues, applying even more stringent requirements on minimum coverage. For our analysis, however, it is important, especially when analyzing </w:t>
      </w:r>
      <w:proofErr w:type="spellStart"/>
      <w:r>
        <w:rPr>
          <w:rFonts w:ascii="Times New Roman" w:eastAsia="Times New Roman" w:hAnsi="Times New Roman" w:cs="Times New Roman"/>
          <w:i/>
        </w:rPr>
        <w:t>dRNA-seq</w:t>
      </w:r>
      <w:proofErr w:type="spellEnd"/>
      <w:r>
        <w:rPr>
          <w:rFonts w:ascii="Times New Roman" w:eastAsia="Times New Roman" w:hAnsi="Times New Roman" w:cs="Times New Roman"/>
          <w:i/>
        </w:rPr>
        <w:t>, to have the default trimming at the end of transcripts activated to adjust</w:t>
      </w:r>
      <w:r>
        <w:rPr>
          <w:rFonts w:ascii="Times New Roman" w:eastAsia="Times New Roman" w:hAnsi="Times New Roman" w:cs="Times New Roman"/>
          <w:i/>
        </w:rPr>
        <w:t xml:space="preserve"> for coverage drop-outs, like in the case of the 5’ end of CD19. </w:t>
      </w:r>
    </w:p>
    <w:p w14:paraId="00000030" w14:textId="77777777" w:rsidR="00997D2E" w:rsidRDefault="006F216A">
      <w:pPr>
        <w:rPr>
          <w:rFonts w:ascii="Times New Roman" w:eastAsia="Times New Roman" w:hAnsi="Times New Roman" w:cs="Times New Roman"/>
        </w:rPr>
      </w:pPr>
      <w:r>
        <w:rPr>
          <w:rFonts w:ascii="Times New Roman" w:eastAsia="Times New Roman" w:hAnsi="Times New Roman" w:cs="Times New Roman"/>
        </w:rPr>
        <w:t xml:space="preserve">5. “I believe that SQANTI originally used a random forest approach to identify RT-artifacts rather than by comparing it to the proteome (the authors also did that in the paper, but the goal </w:t>
      </w:r>
      <w:r>
        <w:rPr>
          <w:rFonts w:ascii="Times New Roman" w:eastAsia="Times New Roman" w:hAnsi="Times New Roman" w:cs="Times New Roman"/>
        </w:rPr>
        <w:t xml:space="preserve">was validating any novel isoform). I would fix that part of the discussion to highlight the ML-approach that SQANTI took. I would actually check whether this is still available in modern SQANTI3” </w:t>
      </w:r>
    </w:p>
    <w:p w14:paraId="00000031" w14:textId="77777777" w:rsidR="00997D2E" w:rsidRDefault="006F216A">
      <w:pPr>
        <w:rPr>
          <w:rFonts w:ascii="Times New Roman" w:eastAsia="Times New Roman" w:hAnsi="Times New Roman" w:cs="Times New Roman"/>
          <w:i/>
        </w:rPr>
      </w:pPr>
      <w:r>
        <w:rPr>
          <w:rFonts w:ascii="Times New Roman" w:eastAsia="Times New Roman" w:hAnsi="Times New Roman" w:cs="Times New Roman"/>
          <w:i/>
        </w:rPr>
        <w:t>The reviewer observation is correct, and we have fixed this</w:t>
      </w:r>
      <w:r>
        <w:rPr>
          <w:rFonts w:ascii="Times New Roman" w:eastAsia="Times New Roman" w:hAnsi="Times New Roman" w:cs="Times New Roman"/>
          <w:i/>
        </w:rPr>
        <w:t xml:space="preserve"> in our discussion by clarifying the importance of the ML approach implemented in SQANTI. We verified that this approach is still applied in SQANTI3. The official repository specifies that the changes from SQANTI2 to SQANTI3 are essentially the enhanced us</w:t>
      </w:r>
      <w:r>
        <w:rPr>
          <w:rFonts w:ascii="Times New Roman" w:eastAsia="Times New Roman" w:hAnsi="Times New Roman" w:cs="Times New Roman"/>
          <w:i/>
        </w:rPr>
        <w:t xml:space="preserve">e of other data types, such as CAGE, to support isoform annotation. </w:t>
      </w:r>
    </w:p>
    <w:p w14:paraId="00000032" w14:textId="77777777" w:rsidR="00997D2E" w:rsidRDefault="00997D2E">
      <w:pPr>
        <w:rPr>
          <w:rFonts w:ascii="Times New Roman" w:eastAsia="Times New Roman" w:hAnsi="Times New Roman" w:cs="Times New Roman"/>
        </w:rPr>
      </w:pPr>
    </w:p>
    <w:p w14:paraId="00000033" w14:textId="77777777" w:rsidR="00997D2E" w:rsidRDefault="00997D2E">
      <w:pPr>
        <w:rPr>
          <w:rFonts w:ascii="Times New Roman" w:eastAsia="Times New Roman" w:hAnsi="Times New Roman" w:cs="Times New Roman"/>
        </w:rPr>
      </w:pPr>
    </w:p>
    <w:p w14:paraId="00000034" w14:textId="77777777" w:rsidR="00997D2E" w:rsidRDefault="00997D2E">
      <w:pPr>
        <w:pBdr>
          <w:top w:val="nil"/>
          <w:left w:val="nil"/>
          <w:bottom w:val="nil"/>
          <w:right w:val="nil"/>
          <w:between w:val="nil"/>
        </w:pBdr>
        <w:spacing w:after="0" w:line="240" w:lineRule="auto"/>
        <w:rPr>
          <w:rFonts w:ascii="Times New Roman" w:eastAsia="Times New Roman" w:hAnsi="Times New Roman" w:cs="Times New Roman"/>
          <w:i/>
          <w:color w:val="000000"/>
        </w:rPr>
      </w:pPr>
      <w:bookmarkStart w:id="1" w:name="_gjdgxs" w:colFirst="0" w:colLast="0"/>
      <w:bookmarkEnd w:id="1"/>
    </w:p>
    <w:sectPr w:rsidR="00997D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2E"/>
    <w:rsid w:val="006F216A"/>
    <w:rsid w:val="0099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DB86-2422-4F26-A8FD-2212C264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Springernature</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Bishop</dc:creator>
  <cp:lastModifiedBy>Anahita Bishop</cp:lastModifiedBy>
  <cp:revision>2</cp:revision>
  <dcterms:created xsi:type="dcterms:W3CDTF">2021-06-16T04:35:00Z</dcterms:created>
  <dcterms:modified xsi:type="dcterms:W3CDTF">2021-06-16T04:35:00Z</dcterms:modified>
</cp:coreProperties>
</file>