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8BCC" w14:textId="77777777" w:rsidR="00DE062A" w:rsidRPr="00B37BBD" w:rsidRDefault="00DE062A" w:rsidP="00707D57">
      <w:pPr>
        <w:spacing w:after="0"/>
        <w:rPr>
          <w:rFonts w:eastAsia="Calibri" w:cs="Times New Roman"/>
          <w:b/>
          <w:sz w:val="20"/>
          <w:szCs w:val="20"/>
        </w:rPr>
      </w:pPr>
      <w:r w:rsidRPr="00B37BBD">
        <w:rPr>
          <w:rFonts w:eastAsia="Calibri" w:cs="Times New Roman"/>
          <w:b/>
        </w:rPr>
        <w:t>Supplemental Tables and Figures</w:t>
      </w:r>
      <w:r w:rsidRPr="00B37BBD">
        <w:rPr>
          <w:rFonts w:eastAsia="Calibri" w:cs="Times New Roman"/>
          <w:b/>
          <w:sz w:val="20"/>
          <w:szCs w:val="20"/>
        </w:rPr>
        <w:t xml:space="preserve"> </w:t>
      </w:r>
    </w:p>
    <w:p w14:paraId="0F17D213" w14:textId="0050266E" w:rsidR="00DE062A" w:rsidRPr="00B37BBD" w:rsidRDefault="00DE062A" w:rsidP="00707D57">
      <w:pPr>
        <w:spacing w:after="0"/>
        <w:rPr>
          <w:rFonts w:eastAsia="Calibri" w:cstheme="minorHAnsi"/>
          <w:b/>
        </w:rPr>
      </w:pPr>
      <w:r w:rsidRPr="00B37BBD">
        <w:rPr>
          <w:rFonts w:eastAsia="Calibri" w:cstheme="minorHAnsi"/>
          <w:b/>
        </w:rPr>
        <w:t>Table S1. Baseline Tumor Assessments Summary</w:t>
      </w:r>
    </w:p>
    <w:tbl>
      <w:tblPr>
        <w:tblStyle w:val="ListTable6Colorful"/>
        <w:tblpPr w:leftFromText="180" w:rightFromText="180" w:vertAnchor="text" w:horzAnchor="margin" w:tblpY="89"/>
        <w:tblW w:w="9504" w:type="dxa"/>
        <w:tblLook w:val="04A0" w:firstRow="1" w:lastRow="0" w:firstColumn="1" w:lastColumn="0" w:noHBand="0" w:noVBand="1"/>
      </w:tblPr>
      <w:tblGrid>
        <w:gridCol w:w="3510"/>
        <w:gridCol w:w="2791"/>
        <w:gridCol w:w="3203"/>
      </w:tblGrid>
      <w:tr w:rsidR="00DE062A" w:rsidRPr="00B37BBD" w14:paraId="620CE610" w14:textId="77777777" w:rsidTr="00140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14:paraId="6944853B" w14:textId="0B39CD91" w:rsidR="00DE062A" w:rsidRPr="00B37BBD" w:rsidRDefault="00BE5CAA" w:rsidP="009A6EF1">
            <w:pPr>
              <w:spacing w:after="0" w:line="276" w:lineRule="auto"/>
            </w:pPr>
            <w:r w:rsidRPr="00B37BBD">
              <w:t>Tumor Assessment</w:t>
            </w:r>
          </w:p>
        </w:tc>
        <w:tc>
          <w:tcPr>
            <w:tcW w:w="0" w:type="dxa"/>
            <w:shd w:val="clear" w:color="auto" w:fill="auto"/>
            <w:vAlign w:val="bottom"/>
          </w:tcPr>
          <w:p w14:paraId="2399B85B" w14:textId="35CCB0E1" w:rsidR="00DE062A" w:rsidRPr="00B37BBD" w:rsidRDefault="00297E32" w:rsidP="00A74C6D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37BBD">
              <w:rPr>
                <w:rFonts w:eastAsia="Calibri"/>
              </w:rPr>
              <w:t>N</w:t>
            </w:r>
            <w:r w:rsidR="00210892" w:rsidRPr="00B37BBD">
              <w:rPr>
                <w:rFonts w:eastAsia="Calibri"/>
              </w:rPr>
              <w:t xml:space="preserve">ivolumab </w:t>
            </w:r>
            <w:r w:rsidRPr="00B37BBD">
              <w:rPr>
                <w:rFonts w:eastAsia="Calibri"/>
              </w:rPr>
              <w:t>+</w:t>
            </w:r>
            <w:r w:rsidR="00210892" w:rsidRPr="00B37BBD">
              <w:rPr>
                <w:rFonts w:eastAsia="Calibri"/>
              </w:rPr>
              <w:t xml:space="preserve"> </w:t>
            </w:r>
            <w:r w:rsidR="00210892" w:rsidRPr="00B37BBD">
              <w:rPr>
                <w:rFonts w:eastAsia="Calibri"/>
              </w:rPr>
              <w:br/>
            </w:r>
            <w:r w:rsidRPr="00B37BBD">
              <w:rPr>
                <w:rFonts w:eastAsia="Calibri"/>
              </w:rPr>
              <w:t>RT</w:t>
            </w:r>
            <w:r w:rsidR="00210892" w:rsidRPr="00B37BBD">
              <w:rPr>
                <w:rFonts w:eastAsia="Calibri"/>
              </w:rPr>
              <w:t xml:space="preserve"> </w:t>
            </w:r>
            <w:r w:rsidRPr="00B37BBD">
              <w:rPr>
                <w:rFonts w:eastAsia="Calibri"/>
              </w:rPr>
              <w:t>+</w:t>
            </w:r>
            <w:r w:rsidR="00210892" w:rsidRPr="00B37BBD">
              <w:rPr>
                <w:rFonts w:eastAsia="Calibri"/>
              </w:rPr>
              <w:t xml:space="preserve"> </w:t>
            </w:r>
            <w:r w:rsidRPr="00B37BBD">
              <w:rPr>
                <w:rFonts w:eastAsia="Calibri"/>
              </w:rPr>
              <w:t xml:space="preserve">TMZ </w:t>
            </w:r>
          </w:p>
          <w:p w14:paraId="7A1E6F26" w14:textId="298EAE85" w:rsidR="00A36279" w:rsidRPr="00B37BBD" w:rsidRDefault="002E7CFE" w:rsidP="00A74C6D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</w:rPr>
            </w:pPr>
            <w:r w:rsidRPr="00B37BBD">
              <w:rPr>
                <w:rFonts w:eastAsia="Calibri"/>
              </w:rPr>
              <w:t>n</w:t>
            </w:r>
            <w:r w:rsidR="00DE062A" w:rsidRPr="00B37BBD">
              <w:rPr>
                <w:rFonts w:eastAsia="Calibri"/>
              </w:rPr>
              <w:t xml:space="preserve"> = </w:t>
            </w:r>
            <w:r w:rsidR="00F85F6C" w:rsidRPr="00B37BBD">
              <w:rPr>
                <w:rFonts w:eastAsia="Calibri"/>
              </w:rPr>
              <w:t>358</w:t>
            </w:r>
          </w:p>
          <w:p w14:paraId="04B8256B" w14:textId="2D88F4A7" w:rsidR="00A36279" w:rsidRPr="00B37BBD" w:rsidRDefault="00A36279" w:rsidP="00A74C6D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7BBD">
              <w:rPr>
                <w:rFonts w:eastAsia="Calibri"/>
              </w:rPr>
              <w:t>No. (%)</w:t>
            </w:r>
          </w:p>
        </w:tc>
        <w:tc>
          <w:tcPr>
            <w:tcW w:w="0" w:type="dxa"/>
            <w:shd w:val="clear" w:color="auto" w:fill="auto"/>
            <w:vAlign w:val="bottom"/>
          </w:tcPr>
          <w:p w14:paraId="189628D3" w14:textId="08AA6662" w:rsidR="00DE062A" w:rsidRPr="00B37BBD" w:rsidRDefault="00297E32" w:rsidP="00A74C6D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37BBD">
              <w:rPr>
                <w:rFonts w:eastAsia="Calibri"/>
              </w:rPr>
              <w:t>P</w:t>
            </w:r>
            <w:r w:rsidR="00210892" w:rsidRPr="00B37BBD">
              <w:rPr>
                <w:rFonts w:eastAsia="Calibri"/>
              </w:rPr>
              <w:t xml:space="preserve">lacebo </w:t>
            </w:r>
            <w:r w:rsidRPr="00B37BBD">
              <w:rPr>
                <w:rFonts w:eastAsia="Calibri"/>
              </w:rPr>
              <w:t>+</w:t>
            </w:r>
            <w:r w:rsidR="00210892" w:rsidRPr="00B37BBD">
              <w:rPr>
                <w:rFonts w:eastAsia="Calibri"/>
              </w:rPr>
              <w:t xml:space="preserve"> </w:t>
            </w:r>
            <w:r w:rsidR="00210892" w:rsidRPr="00B37BBD">
              <w:rPr>
                <w:rFonts w:eastAsia="Calibri"/>
              </w:rPr>
              <w:br/>
            </w:r>
            <w:r w:rsidRPr="00B37BBD">
              <w:rPr>
                <w:rFonts w:eastAsia="Calibri"/>
              </w:rPr>
              <w:t>RT</w:t>
            </w:r>
            <w:r w:rsidR="00210892" w:rsidRPr="00B37BBD">
              <w:rPr>
                <w:rFonts w:eastAsia="Calibri"/>
              </w:rPr>
              <w:t xml:space="preserve"> </w:t>
            </w:r>
            <w:r w:rsidRPr="00B37BBD">
              <w:rPr>
                <w:rFonts w:eastAsia="Calibri"/>
              </w:rPr>
              <w:t>+</w:t>
            </w:r>
            <w:r w:rsidR="00210892" w:rsidRPr="00B37BBD">
              <w:rPr>
                <w:rFonts w:eastAsia="Calibri"/>
              </w:rPr>
              <w:t xml:space="preserve"> </w:t>
            </w:r>
            <w:r w:rsidRPr="00B37BBD">
              <w:rPr>
                <w:rFonts w:eastAsia="Calibri"/>
              </w:rPr>
              <w:t xml:space="preserve">TMZ </w:t>
            </w:r>
          </w:p>
          <w:p w14:paraId="1F283878" w14:textId="179E45CB" w:rsidR="00DE062A" w:rsidRPr="00B37BBD" w:rsidRDefault="002E7CFE" w:rsidP="00A74C6D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</w:rPr>
            </w:pPr>
            <w:r w:rsidRPr="00B37BBD">
              <w:rPr>
                <w:rFonts w:eastAsia="Calibri"/>
              </w:rPr>
              <w:t>n</w:t>
            </w:r>
            <w:r w:rsidR="00DE062A" w:rsidRPr="00B37BBD">
              <w:rPr>
                <w:rFonts w:eastAsia="Calibri"/>
              </w:rPr>
              <w:t xml:space="preserve"> = </w:t>
            </w:r>
            <w:r w:rsidR="00F85F6C" w:rsidRPr="00B37BBD">
              <w:rPr>
                <w:rFonts w:eastAsia="Calibri"/>
              </w:rPr>
              <w:t>358</w:t>
            </w:r>
          </w:p>
          <w:p w14:paraId="7B36028D" w14:textId="650B19F3" w:rsidR="00A36279" w:rsidRPr="00B37BBD" w:rsidRDefault="00A36279" w:rsidP="00A74C6D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7BBD">
              <w:rPr>
                <w:rFonts w:eastAsia="Calibri"/>
              </w:rPr>
              <w:t>No. (%)</w:t>
            </w:r>
          </w:p>
        </w:tc>
      </w:tr>
      <w:tr w:rsidR="001B1A8E" w:rsidRPr="00B37BBD" w14:paraId="65C01449" w14:textId="77777777" w:rsidTr="0012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2E3FB" w14:textId="49A44925" w:rsidR="001B1A8E" w:rsidRPr="00B37BBD" w:rsidRDefault="001B1A8E" w:rsidP="00A74C6D">
            <w:pPr>
              <w:spacing w:after="0" w:line="276" w:lineRule="auto"/>
              <w:rPr>
                <w:rFonts w:cstheme="minorHAnsi"/>
                <w:b w:val="0"/>
                <w:bCs w:val="0"/>
              </w:rPr>
            </w:pPr>
            <w:r w:rsidRPr="00B37BBD">
              <w:rPr>
                <w:rFonts w:cstheme="minorHAnsi"/>
              </w:rPr>
              <w:t xml:space="preserve">Patients with </w:t>
            </w:r>
            <w:r w:rsidR="000D67E2" w:rsidRPr="00B37BBD">
              <w:rPr>
                <w:rFonts w:cstheme="minorHAnsi"/>
              </w:rPr>
              <w:t>≥</w:t>
            </w:r>
            <w:r w:rsidRPr="00B37BBD">
              <w:rPr>
                <w:rFonts w:cstheme="minorHAnsi"/>
              </w:rPr>
              <w:t>1 lesion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0EACD" w14:textId="469C7995" w:rsidR="001B1A8E" w:rsidRPr="00B37BBD" w:rsidRDefault="001B1A8E" w:rsidP="00A74C6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335 (93.6)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C936B" w14:textId="7BF11C72" w:rsidR="001B1A8E" w:rsidRPr="00B37BBD" w:rsidRDefault="001B1A8E" w:rsidP="00A74C6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328 (91.6)</w:t>
            </w:r>
          </w:p>
        </w:tc>
      </w:tr>
      <w:tr w:rsidR="001B1A8E" w:rsidRPr="00B37BBD" w14:paraId="07689A59" w14:textId="77777777" w:rsidTr="0012173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41D2F" w14:textId="77777777" w:rsidR="001B1A8E" w:rsidRPr="00B37BBD" w:rsidRDefault="001B1A8E" w:rsidP="00A74C6D">
            <w:pPr>
              <w:spacing w:after="0" w:line="276" w:lineRule="auto"/>
              <w:rPr>
                <w:b w:val="0"/>
              </w:rPr>
            </w:pPr>
            <w:r w:rsidRPr="00B37BBD">
              <w:t xml:space="preserve">Site of </w:t>
            </w:r>
            <w:proofErr w:type="spellStart"/>
            <w:r w:rsidRPr="00B37BBD">
              <w:t>lesion</w:t>
            </w:r>
            <w:r w:rsidRPr="00B37BBD">
              <w:rPr>
                <w:rFonts w:ascii="Times New Roman Bold" w:hAnsi="Times New Roman Bold"/>
                <w:i/>
                <w:iCs/>
                <w:vertAlign w:val="superscript"/>
              </w:rPr>
              <w:t>a,b</w:t>
            </w:r>
            <w:proofErr w:type="spellEnd"/>
          </w:p>
          <w:p w14:paraId="78B048BF" w14:textId="77777777" w:rsidR="001B1A8E" w:rsidRPr="00B37BBD" w:rsidRDefault="001B1A8E" w:rsidP="00454253">
            <w:pPr>
              <w:spacing w:after="0" w:line="276" w:lineRule="auto"/>
              <w:ind w:left="250"/>
              <w:rPr>
                <w:b w:val="0"/>
              </w:rPr>
            </w:pPr>
            <w:r w:rsidRPr="00B37BBD">
              <w:t>Temporal lobe</w:t>
            </w:r>
          </w:p>
          <w:p w14:paraId="1DE3BBD4" w14:textId="77777777" w:rsidR="001B1A8E" w:rsidRPr="00B37BBD" w:rsidRDefault="001B1A8E" w:rsidP="00454253">
            <w:pPr>
              <w:spacing w:after="0" w:line="276" w:lineRule="auto"/>
              <w:ind w:left="250"/>
              <w:rPr>
                <w:b w:val="0"/>
              </w:rPr>
            </w:pPr>
            <w:r w:rsidRPr="00B37BBD">
              <w:t>Frontal lobe</w:t>
            </w:r>
          </w:p>
          <w:p w14:paraId="44A971FB" w14:textId="77777777" w:rsidR="001B1A8E" w:rsidRPr="00B37BBD" w:rsidRDefault="001B1A8E" w:rsidP="00454253">
            <w:pPr>
              <w:spacing w:after="0" w:line="276" w:lineRule="auto"/>
              <w:ind w:left="250"/>
              <w:rPr>
                <w:b w:val="0"/>
              </w:rPr>
            </w:pPr>
            <w:r w:rsidRPr="00B37BBD">
              <w:t>Parietal lobe</w:t>
            </w:r>
          </w:p>
          <w:p w14:paraId="33868C57" w14:textId="77777777" w:rsidR="001B1A8E" w:rsidRPr="00B37BBD" w:rsidRDefault="001B1A8E" w:rsidP="00454253">
            <w:pPr>
              <w:spacing w:after="0" w:line="276" w:lineRule="auto"/>
              <w:ind w:left="250"/>
              <w:rPr>
                <w:rFonts w:cstheme="minorHAnsi"/>
                <w:b w:val="0"/>
                <w:bCs w:val="0"/>
              </w:rPr>
            </w:pPr>
            <w:r w:rsidRPr="00B37BBD">
              <w:rPr>
                <w:rFonts w:cstheme="minorHAnsi"/>
              </w:rPr>
              <w:t>Occipital lobe</w:t>
            </w:r>
          </w:p>
          <w:p w14:paraId="4BC2BD7F" w14:textId="77777777" w:rsidR="001B1A8E" w:rsidRPr="00B37BBD" w:rsidRDefault="001B1A8E" w:rsidP="00454253">
            <w:pPr>
              <w:spacing w:after="0" w:line="276" w:lineRule="auto"/>
              <w:ind w:left="250"/>
              <w:rPr>
                <w:rFonts w:cstheme="minorHAnsi"/>
                <w:b w:val="0"/>
                <w:bCs w:val="0"/>
              </w:rPr>
            </w:pPr>
            <w:r w:rsidRPr="00B37BBD">
              <w:rPr>
                <w:rFonts w:cstheme="minorHAnsi"/>
              </w:rPr>
              <w:t>Corpus callosum</w:t>
            </w:r>
          </w:p>
          <w:p w14:paraId="08EC8D74" w14:textId="77777777" w:rsidR="001B1A8E" w:rsidRPr="00B37BBD" w:rsidRDefault="001B1A8E" w:rsidP="00454253">
            <w:pPr>
              <w:spacing w:after="0" w:line="276" w:lineRule="auto"/>
              <w:ind w:left="250"/>
              <w:rPr>
                <w:rFonts w:cstheme="minorHAnsi"/>
                <w:b w:val="0"/>
                <w:bCs w:val="0"/>
              </w:rPr>
            </w:pPr>
            <w:r w:rsidRPr="00B37BBD">
              <w:rPr>
                <w:rFonts w:cstheme="minorHAnsi"/>
              </w:rPr>
              <w:t>Basal ganglia</w:t>
            </w:r>
          </w:p>
          <w:p w14:paraId="75FB4639" w14:textId="77777777" w:rsidR="001B1A8E" w:rsidRPr="00B37BBD" w:rsidRDefault="001B1A8E" w:rsidP="00454253">
            <w:pPr>
              <w:spacing w:after="0" w:line="276" w:lineRule="auto"/>
              <w:ind w:left="250"/>
              <w:rPr>
                <w:rFonts w:cstheme="minorHAnsi"/>
                <w:b w:val="0"/>
                <w:bCs w:val="0"/>
              </w:rPr>
            </w:pPr>
            <w:r w:rsidRPr="00B37BBD">
              <w:rPr>
                <w:rFonts w:cstheme="minorHAnsi"/>
              </w:rPr>
              <w:t>Thalamus</w:t>
            </w:r>
          </w:p>
          <w:p w14:paraId="43C1E38E" w14:textId="77777777" w:rsidR="001B1A8E" w:rsidRPr="00B37BBD" w:rsidRDefault="001B1A8E" w:rsidP="00454253">
            <w:pPr>
              <w:spacing w:after="0" w:line="276" w:lineRule="auto"/>
              <w:ind w:left="250"/>
              <w:rPr>
                <w:rFonts w:cstheme="minorHAnsi"/>
                <w:b w:val="0"/>
                <w:bCs w:val="0"/>
              </w:rPr>
            </w:pPr>
            <w:r w:rsidRPr="00B37BBD">
              <w:rPr>
                <w:rFonts w:cstheme="minorHAnsi"/>
              </w:rPr>
              <w:t>Brain stem</w:t>
            </w:r>
          </w:p>
          <w:p w14:paraId="00439954" w14:textId="77777777" w:rsidR="001B1A8E" w:rsidRPr="00B37BBD" w:rsidRDefault="001B1A8E" w:rsidP="00454253">
            <w:pPr>
              <w:spacing w:after="0" w:line="276" w:lineRule="auto"/>
              <w:ind w:left="250"/>
              <w:rPr>
                <w:rFonts w:cstheme="minorHAnsi"/>
                <w:b w:val="0"/>
                <w:bCs w:val="0"/>
              </w:rPr>
            </w:pPr>
            <w:r w:rsidRPr="00B37BBD">
              <w:rPr>
                <w:rFonts w:cstheme="minorHAnsi"/>
              </w:rPr>
              <w:t>Caudate nucleus</w:t>
            </w:r>
          </w:p>
          <w:p w14:paraId="3C5DDDB8" w14:textId="77777777" w:rsidR="001B1A8E" w:rsidRPr="00B37BBD" w:rsidRDefault="001B1A8E" w:rsidP="00454253">
            <w:pPr>
              <w:spacing w:after="0" w:line="276" w:lineRule="auto"/>
              <w:ind w:left="250"/>
              <w:rPr>
                <w:rFonts w:cstheme="minorHAnsi"/>
                <w:b w:val="0"/>
                <w:bCs w:val="0"/>
              </w:rPr>
            </w:pPr>
            <w:r w:rsidRPr="00B37BBD">
              <w:rPr>
                <w:rFonts w:cstheme="minorHAnsi"/>
              </w:rPr>
              <w:t>Hippocampus</w:t>
            </w:r>
          </w:p>
          <w:p w14:paraId="780FAA24" w14:textId="77777777" w:rsidR="001B1A8E" w:rsidRPr="00B37BBD" w:rsidRDefault="001B1A8E" w:rsidP="00454253">
            <w:pPr>
              <w:spacing w:after="0" w:line="276" w:lineRule="auto"/>
              <w:ind w:left="250"/>
              <w:rPr>
                <w:rFonts w:cstheme="minorHAnsi"/>
                <w:b w:val="0"/>
                <w:bCs w:val="0"/>
              </w:rPr>
            </w:pPr>
            <w:r w:rsidRPr="00B37BBD">
              <w:rPr>
                <w:rFonts w:cstheme="minorHAnsi"/>
              </w:rPr>
              <w:t>Cerebellum</w:t>
            </w:r>
          </w:p>
          <w:p w14:paraId="0BFF2E8D" w14:textId="77777777" w:rsidR="001B1A8E" w:rsidRPr="00B37BBD" w:rsidRDefault="001B1A8E" w:rsidP="00454253">
            <w:pPr>
              <w:spacing w:after="0" w:line="276" w:lineRule="auto"/>
              <w:ind w:left="250"/>
              <w:rPr>
                <w:rFonts w:cstheme="minorHAnsi"/>
                <w:b w:val="0"/>
                <w:bCs w:val="0"/>
              </w:rPr>
            </w:pPr>
            <w:r w:rsidRPr="00B37BBD">
              <w:rPr>
                <w:rFonts w:cstheme="minorHAnsi"/>
              </w:rPr>
              <w:t>Leptomeningeal</w:t>
            </w:r>
          </w:p>
          <w:p w14:paraId="71249518" w14:textId="57A99A48" w:rsidR="001B1A8E" w:rsidRPr="00B37BBD" w:rsidRDefault="001B1A8E" w:rsidP="00454253">
            <w:pPr>
              <w:spacing w:after="0" w:line="276" w:lineRule="auto"/>
              <w:ind w:left="250"/>
              <w:rPr>
                <w:rFonts w:cstheme="minorHAnsi"/>
                <w:b w:val="0"/>
                <w:bCs w:val="0"/>
              </w:rPr>
            </w:pPr>
            <w:r w:rsidRPr="00B37BBD">
              <w:rPr>
                <w:rFonts w:cstheme="minorHAnsi"/>
              </w:rPr>
              <w:t>Other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0ABCD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91BA3AC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139 (38.8)</w:t>
            </w:r>
          </w:p>
          <w:p w14:paraId="6462F345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109 (30.4)</w:t>
            </w:r>
          </w:p>
          <w:p w14:paraId="431B8C96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75 (20.9)</w:t>
            </w:r>
          </w:p>
          <w:p w14:paraId="12ED2D43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39 (10.9)</w:t>
            </w:r>
          </w:p>
          <w:p w14:paraId="2FEE23DB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23 (6.4)</w:t>
            </w:r>
          </w:p>
          <w:p w14:paraId="5DE24B18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8 (2.2)</w:t>
            </w:r>
          </w:p>
          <w:p w14:paraId="4D67BCF2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7 (2.0)</w:t>
            </w:r>
          </w:p>
          <w:p w14:paraId="1FC878F7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3 (0.8)</w:t>
            </w:r>
          </w:p>
          <w:p w14:paraId="68D56888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2 (0.6)</w:t>
            </w:r>
          </w:p>
          <w:p w14:paraId="5E180A36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1 (0.3)</w:t>
            </w:r>
          </w:p>
          <w:p w14:paraId="5B4CAD88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0</w:t>
            </w:r>
          </w:p>
          <w:p w14:paraId="27AA142C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0</w:t>
            </w:r>
          </w:p>
          <w:p w14:paraId="423810FC" w14:textId="42D4A6B0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20 (5.6)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B8B72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CF188A1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124 (34.6)</w:t>
            </w:r>
          </w:p>
          <w:p w14:paraId="791357D6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104 (29.1)</w:t>
            </w:r>
          </w:p>
          <w:p w14:paraId="761D944A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73 (20.4)</w:t>
            </w:r>
          </w:p>
          <w:p w14:paraId="67CEDC48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37 (10.3)</w:t>
            </w:r>
          </w:p>
          <w:p w14:paraId="05E5AAAC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20 (5.6)</w:t>
            </w:r>
          </w:p>
          <w:p w14:paraId="56D14D44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11 (3.1)</w:t>
            </w:r>
          </w:p>
          <w:p w14:paraId="368E202A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7 (2.0)</w:t>
            </w:r>
          </w:p>
          <w:p w14:paraId="0574CBC5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1 (0.3)</w:t>
            </w:r>
          </w:p>
          <w:p w14:paraId="6CB9F63E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0</w:t>
            </w:r>
          </w:p>
          <w:p w14:paraId="352892C6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2 (0.6)</w:t>
            </w:r>
          </w:p>
          <w:p w14:paraId="70937F48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1 (0.3)</w:t>
            </w:r>
          </w:p>
          <w:p w14:paraId="6586E6B0" w14:textId="77777777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1 (0.3)</w:t>
            </w:r>
          </w:p>
          <w:p w14:paraId="258200E2" w14:textId="034CDFC2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28 (7.8)</w:t>
            </w:r>
          </w:p>
        </w:tc>
      </w:tr>
      <w:tr w:rsidR="001B1A8E" w:rsidRPr="00B37BBD" w14:paraId="234822B3" w14:textId="77777777" w:rsidTr="0012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5FD4E" w14:textId="6518B022" w:rsidR="001B1A8E" w:rsidRPr="00B37BBD" w:rsidRDefault="001B1A8E" w:rsidP="00A74C6D">
            <w:pPr>
              <w:spacing w:after="0" w:line="276" w:lineRule="auto"/>
              <w:rPr>
                <w:rFonts w:cstheme="minorHAnsi"/>
                <w:b w:val="0"/>
                <w:bCs w:val="0"/>
              </w:rPr>
            </w:pPr>
            <w:r w:rsidRPr="00B37BBD">
              <w:rPr>
                <w:rFonts w:cstheme="minorHAnsi"/>
              </w:rPr>
              <w:t xml:space="preserve">Measurable target lesion 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38349" w14:textId="7F29F25F" w:rsidR="001B1A8E" w:rsidRPr="00B37BBD" w:rsidRDefault="001B1A8E" w:rsidP="00A74C6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98 (27.4)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05B38" w14:textId="0744278B" w:rsidR="001B1A8E" w:rsidRPr="00B37BBD" w:rsidRDefault="001B1A8E" w:rsidP="00A74C6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76 (21.2)</w:t>
            </w:r>
          </w:p>
        </w:tc>
      </w:tr>
      <w:tr w:rsidR="001B1A8E" w:rsidRPr="00B37BBD" w14:paraId="078D0495" w14:textId="77777777" w:rsidTr="0012173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15A19" w14:textId="77777777" w:rsidR="001B1A8E" w:rsidRPr="00B37BBD" w:rsidRDefault="001B1A8E" w:rsidP="00A74C6D">
            <w:pPr>
              <w:spacing w:after="0" w:line="276" w:lineRule="auto"/>
              <w:rPr>
                <w:rFonts w:cstheme="minorHAnsi"/>
                <w:b w:val="0"/>
                <w:bCs w:val="0"/>
              </w:rPr>
            </w:pPr>
            <w:r w:rsidRPr="00B37BBD">
              <w:rPr>
                <w:rFonts w:cstheme="minorHAnsi"/>
              </w:rPr>
              <w:t xml:space="preserve">SPD of measurable target lesions </w:t>
            </w:r>
          </w:p>
          <w:p w14:paraId="7C8C38D8" w14:textId="366A3B30" w:rsidR="001B1A8E" w:rsidRPr="00B37BBD" w:rsidRDefault="001B1A8E" w:rsidP="00A74C6D">
            <w:pPr>
              <w:spacing w:after="0" w:line="276" w:lineRule="auto"/>
              <w:ind w:left="240"/>
              <w:rPr>
                <w:rFonts w:cstheme="minorHAnsi"/>
                <w:b w:val="0"/>
                <w:bCs w:val="0"/>
              </w:rPr>
            </w:pPr>
            <w:r w:rsidRPr="00B37BBD">
              <w:rPr>
                <w:rFonts w:cstheme="minorHAnsi"/>
              </w:rPr>
              <w:t>Median (range), mm</w:t>
            </w:r>
            <w:r w:rsidRPr="00B37BBD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F5B59" w14:textId="246D6C91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542.5 (140-4454)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B4B19" w14:textId="14EABF22" w:rsidR="001B1A8E" w:rsidRPr="00B37BBD" w:rsidRDefault="001B1A8E" w:rsidP="00A74C6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620.0 (120-3930)</w:t>
            </w:r>
          </w:p>
        </w:tc>
      </w:tr>
      <w:tr w:rsidR="001B1A8E" w:rsidRPr="00B37BBD" w14:paraId="6F8180DB" w14:textId="77777777" w:rsidTr="0012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CFC1E1" w14:textId="77777777" w:rsidR="001B1A8E" w:rsidRPr="00B37BBD" w:rsidRDefault="001B1A8E" w:rsidP="00A74C6D">
            <w:pPr>
              <w:spacing w:after="0" w:line="276" w:lineRule="auto"/>
              <w:rPr>
                <w:b w:val="0"/>
              </w:rPr>
            </w:pPr>
            <w:r w:rsidRPr="00B37BBD">
              <w:rPr>
                <w:rFonts w:cstheme="minorHAnsi"/>
              </w:rPr>
              <w:t xml:space="preserve">Site of target lesion(s) </w:t>
            </w:r>
          </w:p>
          <w:p w14:paraId="414DBF23" w14:textId="77777777" w:rsidR="001B1A8E" w:rsidRPr="00B37BBD" w:rsidRDefault="001B1A8E" w:rsidP="00A74C6D">
            <w:pPr>
              <w:spacing w:after="0" w:line="276" w:lineRule="auto"/>
              <w:ind w:left="240"/>
              <w:rPr>
                <w:rFonts w:cstheme="minorHAnsi"/>
                <w:b w:val="0"/>
                <w:bCs w:val="0"/>
              </w:rPr>
            </w:pPr>
            <w:r w:rsidRPr="00B37BBD">
              <w:rPr>
                <w:rFonts w:cstheme="minorHAnsi"/>
              </w:rPr>
              <w:t>Temporal lobe</w:t>
            </w:r>
          </w:p>
          <w:p w14:paraId="5EAA78DB" w14:textId="77777777" w:rsidR="001B1A8E" w:rsidRPr="00B37BBD" w:rsidRDefault="001B1A8E" w:rsidP="00A74C6D">
            <w:pPr>
              <w:spacing w:after="0" w:line="276" w:lineRule="auto"/>
              <w:ind w:left="240"/>
              <w:rPr>
                <w:rFonts w:cstheme="minorHAnsi"/>
                <w:b w:val="0"/>
                <w:bCs w:val="0"/>
              </w:rPr>
            </w:pPr>
            <w:r w:rsidRPr="00B37BBD">
              <w:rPr>
                <w:rFonts w:cstheme="minorHAnsi"/>
              </w:rPr>
              <w:t>Frontal lobe</w:t>
            </w:r>
          </w:p>
          <w:p w14:paraId="4CEB4CEA" w14:textId="77777777" w:rsidR="001B1A8E" w:rsidRPr="00B37BBD" w:rsidRDefault="001B1A8E" w:rsidP="00A74C6D">
            <w:pPr>
              <w:spacing w:after="0" w:line="276" w:lineRule="auto"/>
              <w:ind w:left="240"/>
              <w:rPr>
                <w:rFonts w:cstheme="minorHAnsi"/>
                <w:b w:val="0"/>
                <w:bCs w:val="0"/>
              </w:rPr>
            </w:pPr>
            <w:r w:rsidRPr="00B37BBD">
              <w:rPr>
                <w:rFonts w:cstheme="minorHAnsi"/>
              </w:rPr>
              <w:t>Parietal lobe</w:t>
            </w:r>
          </w:p>
          <w:p w14:paraId="79F2814D" w14:textId="77777777" w:rsidR="001B1A8E" w:rsidRPr="00B37BBD" w:rsidRDefault="001B1A8E" w:rsidP="00A74C6D">
            <w:pPr>
              <w:spacing w:after="0" w:line="276" w:lineRule="auto"/>
              <w:ind w:left="240"/>
              <w:rPr>
                <w:rFonts w:cstheme="minorHAnsi"/>
                <w:b w:val="0"/>
                <w:bCs w:val="0"/>
              </w:rPr>
            </w:pPr>
            <w:r w:rsidRPr="00B37BBD">
              <w:rPr>
                <w:rFonts w:cstheme="minorHAnsi"/>
              </w:rPr>
              <w:t>Corpus callosum</w:t>
            </w:r>
          </w:p>
          <w:p w14:paraId="67574E12" w14:textId="77777777" w:rsidR="001B1A8E" w:rsidRPr="00B37BBD" w:rsidRDefault="001B1A8E" w:rsidP="00A74C6D">
            <w:pPr>
              <w:spacing w:after="0" w:line="276" w:lineRule="auto"/>
              <w:ind w:left="240"/>
              <w:rPr>
                <w:rFonts w:cstheme="minorHAnsi"/>
                <w:b w:val="0"/>
                <w:bCs w:val="0"/>
              </w:rPr>
            </w:pPr>
            <w:r w:rsidRPr="00B37BBD">
              <w:rPr>
                <w:rFonts w:cstheme="minorHAnsi"/>
              </w:rPr>
              <w:t>Occipital lobe</w:t>
            </w:r>
          </w:p>
          <w:p w14:paraId="1B5B0659" w14:textId="77777777" w:rsidR="001B1A8E" w:rsidRPr="00B37BBD" w:rsidRDefault="001B1A8E" w:rsidP="00A74C6D">
            <w:pPr>
              <w:spacing w:after="0" w:line="276" w:lineRule="auto"/>
              <w:ind w:left="240"/>
              <w:rPr>
                <w:rFonts w:cstheme="minorHAnsi"/>
                <w:b w:val="0"/>
                <w:bCs w:val="0"/>
              </w:rPr>
            </w:pPr>
            <w:r w:rsidRPr="00B37BBD">
              <w:rPr>
                <w:rFonts w:cstheme="minorHAnsi"/>
              </w:rPr>
              <w:t>Basal ganglia</w:t>
            </w:r>
          </w:p>
          <w:p w14:paraId="0E0F36D6" w14:textId="77777777" w:rsidR="001B1A8E" w:rsidRPr="00B37BBD" w:rsidRDefault="001B1A8E" w:rsidP="00A74C6D">
            <w:pPr>
              <w:spacing w:after="0" w:line="276" w:lineRule="auto"/>
              <w:ind w:left="240"/>
              <w:rPr>
                <w:rFonts w:cstheme="minorHAnsi"/>
                <w:b w:val="0"/>
                <w:bCs w:val="0"/>
              </w:rPr>
            </w:pPr>
            <w:r w:rsidRPr="00B37BBD">
              <w:rPr>
                <w:rFonts w:cstheme="minorHAnsi"/>
              </w:rPr>
              <w:t>Thalamus</w:t>
            </w:r>
          </w:p>
          <w:p w14:paraId="78B7738D" w14:textId="77777777" w:rsidR="001B1A8E" w:rsidRPr="00B37BBD" w:rsidRDefault="001B1A8E" w:rsidP="00A74C6D">
            <w:pPr>
              <w:spacing w:after="0" w:line="276" w:lineRule="auto"/>
              <w:ind w:left="240"/>
              <w:rPr>
                <w:rFonts w:cstheme="minorHAnsi"/>
                <w:b w:val="0"/>
                <w:bCs w:val="0"/>
              </w:rPr>
            </w:pPr>
            <w:r w:rsidRPr="00B37BBD">
              <w:rPr>
                <w:rFonts w:cstheme="minorHAnsi"/>
              </w:rPr>
              <w:t>Hippocampus</w:t>
            </w:r>
          </w:p>
          <w:p w14:paraId="7C879A01" w14:textId="30D8D0D3" w:rsidR="001B1A8E" w:rsidRPr="00B37BBD" w:rsidRDefault="001B1A8E" w:rsidP="00A74C6D">
            <w:pPr>
              <w:spacing w:after="0" w:line="276" w:lineRule="auto"/>
              <w:ind w:left="240"/>
              <w:rPr>
                <w:rFonts w:cstheme="minorHAnsi"/>
                <w:b w:val="0"/>
                <w:bCs w:val="0"/>
              </w:rPr>
            </w:pPr>
            <w:r w:rsidRPr="00B37BBD">
              <w:rPr>
                <w:rFonts w:cstheme="minorHAnsi"/>
              </w:rPr>
              <w:t>Other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CFF803" w14:textId="77777777" w:rsidR="001B1A8E" w:rsidRPr="00B37BBD" w:rsidRDefault="001B1A8E" w:rsidP="00A74C6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35 (9.8)</w:t>
            </w:r>
          </w:p>
          <w:p w14:paraId="2D6A37E6" w14:textId="77777777" w:rsidR="001B1A8E" w:rsidRPr="00B37BBD" w:rsidRDefault="001B1A8E" w:rsidP="00A74C6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22 (6.1)</w:t>
            </w:r>
          </w:p>
          <w:p w14:paraId="5EEF3DDB" w14:textId="77777777" w:rsidR="001B1A8E" w:rsidRPr="00B37BBD" w:rsidRDefault="001B1A8E" w:rsidP="00A74C6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21 (5.9)</w:t>
            </w:r>
          </w:p>
          <w:p w14:paraId="1B24E974" w14:textId="77777777" w:rsidR="001B1A8E" w:rsidRPr="00B37BBD" w:rsidRDefault="001B1A8E" w:rsidP="00A74C6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11 (3.1)</w:t>
            </w:r>
          </w:p>
          <w:p w14:paraId="721CDA62" w14:textId="77777777" w:rsidR="001B1A8E" w:rsidRPr="00B37BBD" w:rsidRDefault="001B1A8E" w:rsidP="00A74C6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8 (2.2)</w:t>
            </w:r>
          </w:p>
          <w:p w14:paraId="57F2DA3C" w14:textId="77777777" w:rsidR="001B1A8E" w:rsidRPr="00B37BBD" w:rsidRDefault="001B1A8E" w:rsidP="00A74C6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2 (0.6)</w:t>
            </w:r>
          </w:p>
          <w:p w14:paraId="1AAB1AB9" w14:textId="77777777" w:rsidR="001B1A8E" w:rsidRPr="00B37BBD" w:rsidRDefault="001B1A8E" w:rsidP="00A74C6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1 (0.3)</w:t>
            </w:r>
          </w:p>
          <w:p w14:paraId="312CE667" w14:textId="77777777" w:rsidR="001B1A8E" w:rsidRPr="00B37BBD" w:rsidRDefault="001B1A8E" w:rsidP="00A74C6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1 (0.3)</w:t>
            </w:r>
          </w:p>
          <w:p w14:paraId="60E7DA06" w14:textId="228FC3ED" w:rsidR="001B1A8E" w:rsidRPr="00B37BBD" w:rsidRDefault="001B1A8E" w:rsidP="00A74C6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8 (2.2)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5C3205" w14:textId="77777777" w:rsidR="001B1A8E" w:rsidRPr="00B37BBD" w:rsidRDefault="001B1A8E" w:rsidP="00A74C6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25 (7.0)</w:t>
            </w:r>
          </w:p>
          <w:p w14:paraId="6BF791E7" w14:textId="77777777" w:rsidR="001B1A8E" w:rsidRPr="00B37BBD" w:rsidRDefault="001B1A8E" w:rsidP="00A74C6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19 (5.3)</w:t>
            </w:r>
          </w:p>
          <w:p w14:paraId="13A52B94" w14:textId="77777777" w:rsidR="001B1A8E" w:rsidRPr="00B37BBD" w:rsidRDefault="001B1A8E" w:rsidP="00A74C6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12 (3.4)</w:t>
            </w:r>
          </w:p>
          <w:p w14:paraId="42859AC4" w14:textId="77777777" w:rsidR="001B1A8E" w:rsidRPr="00B37BBD" w:rsidRDefault="001B1A8E" w:rsidP="00A74C6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9 (2.5)</w:t>
            </w:r>
          </w:p>
          <w:p w14:paraId="1A8F2E6B" w14:textId="77777777" w:rsidR="001B1A8E" w:rsidRPr="00B37BBD" w:rsidRDefault="001B1A8E" w:rsidP="00A74C6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9 (2.5)</w:t>
            </w:r>
          </w:p>
          <w:p w14:paraId="01F470DA" w14:textId="77777777" w:rsidR="001B1A8E" w:rsidRPr="00B37BBD" w:rsidRDefault="001B1A8E" w:rsidP="00A74C6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2 (0.6)</w:t>
            </w:r>
          </w:p>
          <w:p w14:paraId="199A1498" w14:textId="77777777" w:rsidR="001B1A8E" w:rsidRPr="00B37BBD" w:rsidRDefault="001B1A8E" w:rsidP="00A74C6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0</w:t>
            </w:r>
          </w:p>
          <w:p w14:paraId="4714C3F1" w14:textId="77777777" w:rsidR="001B1A8E" w:rsidRPr="00B37BBD" w:rsidRDefault="001B1A8E" w:rsidP="00A74C6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0</w:t>
            </w:r>
          </w:p>
          <w:p w14:paraId="58D14644" w14:textId="02ADD24A" w:rsidR="001B1A8E" w:rsidRPr="00B37BBD" w:rsidRDefault="001B1A8E" w:rsidP="00A74C6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7BBD">
              <w:rPr>
                <w:rFonts w:cstheme="minorHAnsi"/>
              </w:rPr>
              <w:t>10 (2.8)</w:t>
            </w:r>
          </w:p>
        </w:tc>
      </w:tr>
    </w:tbl>
    <w:p w14:paraId="7FAA0E6E" w14:textId="38F267C4" w:rsidR="00DE062A" w:rsidRPr="00B37BBD" w:rsidRDefault="00154D23" w:rsidP="00707D57">
      <w:pPr>
        <w:spacing w:after="0"/>
        <w:rPr>
          <w:rFonts w:cs="Times New Roman"/>
        </w:rPr>
      </w:pPr>
      <w:r w:rsidRPr="00B37BBD">
        <w:rPr>
          <w:rFonts w:cs="Times New Roman"/>
        </w:rPr>
        <w:t>RT,</w:t>
      </w:r>
      <w:r w:rsidR="00634AD7" w:rsidRPr="00B37BBD">
        <w:rPr>
          <w:rFonts w:cs="Times New Roman"/>
        </w:rPr>
        <w:t xml:space="preserve"> </w:t>
      </w:r>
      <w:r w:rsidR="00812CD4" w:rsidRPr="00B37BBD">
        <w:rPr>
          <w:rFonts w:cs="Times New Roman"/>
        </w:rPr>
        <w:t>radiotherapy</w:t>
      </w:r>
      <w:r w:rsidRPr="00B37BBD">
        <w:rPr>
          <w:rFonts w:cs="Times New Roman"/>
        </w:rPr>
        <w:t xml:space="preserve">; </w:t>
      </w:r>
      <w:r w:rsidR="0010442A" w:rsidRPr="00B37BBD">
        <w:rPr>
          <w:rFonts w:cs="Times New Roman"/>
        </w:rPr>
        <w:t>SPD, sum of products of perpendicular diameters</w:t>
      </w:r>
      <w:r w:rsidRPr="00B37BBD">
        <w:rPr>
          <w:rFonts w:cs="Times New Roman"/>
        </w:rPr>
        <w:t>; TMZ, temozolomide</w:t>
      </w:r>
      <w:r w:rsidR="0010442A" w:rsidRPr="00B37BBD">
        <w:rPr>
          <w:rFonts w:cs="Times New Roman"/>
        </w:rPr>
        <w:t>.</w:t>
      </w:r>
    </w:p>
    <w:p w14:paraId="1AF8789F" w14:textId="77777777" w:rsidR="005F066F" w:rsidRPr="00B37BBD" w:rsidRDefault="001B1A8E" w:rsidP="00707D57">
      <w:pPr>
        <w:spacing w:after="0"/>
        <w:rPr>
          <w:rFonts w:cs="Times New Roman"/>
        </w:rPr>
      </w:pPr>
      <w:proofErr w:type="spellStart"/>
      <w:r w:rsidRPr="00B37BBD">
        <w:rPr>
          <w:rFonts w:cs="Times New Roman"/>
          <w:i/>
          <w:iCs/>
          <w:vertAlign w:val="superscript"/>
        </w:rPr>
        <w:t>a</w:t>
      </w:r>
      <w:proofErr w:type="spellEnd"/>
      <w:r w:rsidR="00634AD7" w:rsidRPr="00B37BBD">
        <w:rPr>
          <w:rFonts w:cs="Times New Roman"/>
        </w:rPr>
        <w:t xml:space="preserve"> </w:t>
      </w:r>
      <w:r w:rsidRPr="00B37BBD">
        <w:rPr>
          <w:rFonts w:cs="Times New Roman"/>
        </w:rPr>
        <w:t xml:space="preserve">Includes both measurable and </w:t>
      </w:r>
      <w:proofErr w:type="spellStart"/>
      <w:r w:rsidRPr="00B37BBD">
        <w:rPr>
          <w:rFonts w:cs="Times New Roman"/>
        </w:rPr>
        <w:t>nonmeasurable</w:t>
      </w:r>
      <w:proofErr w:type="spellEnd"/>
      <w:r w:rsidRPr="00B37BBD">
        <w:rPr>
          <w:rFonts w:cs="Times New Roman"/>
        </w:rPr>
        <w:t xml:space="preserve"> lesions.</w:t>
      </w:r>
    </w:p>
    <w:p w14:paraId="5561B5B7" w14:textId="3E96DDEB" w:rsidR="001B1A8E" w:rsidRPr="00B37BBD" w:rsidRDefault="001B1A8E" w:rsidP="00707D57">
      <w:pPr>
        <w:spacing w:after="0"/>
        <w:rPr>
          <w:rFonts w:cs="Times New Roman"/>
        </w:rPr>
      </w:pPr>
      <w:r w:rsidRPr="00B37BBD">
        <w:rPr>
          <w:rFonts w:cs="Times New Roman"/>
          <w:i/>
          <w:iCs/>
          <w:vertAlign w:val="superscript"/>
        </w:rPr>
        <w:lastRenderedPageBreak/>
        <w:t>b</w:t>
      </w:r>
      <w:r w:rsidR="00634AD7" w:rsidRPr="00B37BBD">
        <w:rPr>
          <w:rFonts w:cs="Times New Roman"/>
        </w:rPr>
        <w:t xml:space="preserve"> </w:t>
      </w:r>
      <w:r w:rsidRPr="00B37BBD">
        <w:rPr>
          <w:rFonts w:cs="Times New Roman"/>
        </w:rPr>
        <w:t xml:space="preserve">Patients may have lesions at </w:t>
      </w:r>
      <w:r w:rsidR="000D67E2" w:rsidRPr="00B37BBD">
        <w:rPr>
          <w:rFonts w:cs="Times New Roman"/>
        </w:rPr>
        <w:t>&gt;</w:t>
      </w:r>
      <w:r w:rsidRPr="00B37BBD">
        <w:rPr>
          <w:rFonts w:cs="Times New Roman"/>
        </w:rPr>
        <w:t>1 site.</w:t>
      </w:r>
    </w:p>
    <w:p w14:paraId="285A8CBF" w14:textId="77777777" w:rsidR="005F066F" w:rsidRPr="00B37BBD" w:rsidRDefault="005F066F">
      <w:r w:rsidRPr="00B37BBD">
        <w:br w:type="page"/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67"/>
        <w:gridCol w:w="1289"/>
        <w:gridCol w:w="1289"/>
        <w:gridCol w:w="1296"/>
        <w:gridCol w:w="1293"/>
      </w:tblGrid>
      <w:tr w:rsidR="007958FE" w:rsidRPr="00B37BBD" w14:paraId="51BF42EF" w14:textId="77777777" w:rsidTr="00454253">
        <w:trPr>
          <w:trHeight w:val="744"/>
        </w:trPr>
        <w:tc>
          <w:tcPr>
            <w:tcW w:w="9234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7D80D02D" w14:textId="02B9AE26" w:rsidR="007958FE" w:rsidRPr="00B37BBD" w:rsidRDefault="00987E0F" w:rsidP="00634AD7">
            <w:pPr>
              <w:spacing w:after="0"/>
              <w:rPr>
                <w:rFonts w:eastAsia="Calibri" w:cstheme="minorHAnsi"/>
                <w:b/>
              </w:rPr>
            </w:pPr>
            <w:r w:rsidRPr="00B37BBD">
              <w:rPr>
                <w:rFonts w:cs="Times New Roman"/>
              </w:rPr>
              <w:lastRenderedPageBreak/>
              <w:br w:type="page"/>
            </w:r>
            <w:r w:rsidR="007958FE" w:rsidRPr="00B37BBD">
              <w:rPr>
                <w:rFonts w:eastAsia="Calibri" w:cstheme="minorHAnsi"/>
                <w:b/>
              </w:rPr>
              <w:t>Table S</w:t>
            </w:r>
            <w:r w:rsidR="00CE5EA2" w:rsidRPr="00B37BBD">
              <w:rPr>
                <w:rFonts w:eastAsia="Calibri" w:cstheme="minorHAnsi"/>
                <w:b/>
              </w:rPr>
              <w:t>2</w:t>
            </w:r>
            <w:r w:rsidR="007958FE" w:rsidRPr="00B37BBD">
              <w:rPr>
                <w:rFonts w:eastAsia="Calibri" w:cstheme="minorHAnsi"/>
                <w:b/>
              </w:rPr>
              <w:t>.</w:t>
            </w:r>
            <w:r w:rsidR="007958FE" w:rsidRPr="00B37BBD">
              <w:rPr>
                <w:rFonts w:eastAsia="Calibri" w:cstheme="minorHAnsi"/>
              </w:rPr>
              <w:t xml:space="preserve"> </w:t>
            </w:r>
            <w:r w:rsidR="007958FE" w:rsidRPr="00B37BBD">
              <w:rPr>
                <w:rFonts w:eastAsia="Calibri" w:cstheme="minorHAnsi"/>
                <w:b/>
              </w:rPr>
              <w:t>Immune-Mediated Select Adverse Events by Category</w:t>
            </w:r>
          </w:p>
        </w:tc>
      </w:tr>
      <w:tr w:rsidR="007958FE" w:rsidRPr="00B37BBD" w14:paraId="00E16EE5" w14:textId="77777777" w:rsidTr="00454253">
        <w:trPr>
          <w:trHeight w:val="744"/>
        </w:trPr>
        <w:tc>
          <w:tcPr>
            <w:tcW w:w="4067" w:type="dxa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177BCF1" w14:textId="3038E960" w:rsidR="007958FE" w:rsidRPr="00B37BBD" w:rsidRDefault="007958FE" w:rsidP="00634AD7">
            <w:pPr>
              <w:spacing w:after="0" w:line="276" w:lineRule="auto"/>
              <w:rPr>
                <w:rFonts w:cstheme="minorHAnsi"/>
                <w:b/>
              </w:rPr>
            </w:pPr>
            <w:r w:rsidRPr="00B37BBD">
              <w:rPr>
                <w:rFonts w:eastAsia="Calibri" w:cstheme="minorHAnsi"/>
                <w:b/>
              </w:rPr>
              <w:t>Patients</w:t>
            </w:r>
          </w:p>
        </w:tc>
        <w:tc>
          <w:tcPr>
            <w:tcW w:w="2578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38634D" w14:textId="4683A9E3" w:rsidR="007958FE" w:rsidRPr="00B37BBD" w:rsidRDefault="00297E32" w:rsidP="00634AD7">
            <w:pPr>
              <w:spacing w:after="0" w:line="276" w:lineRule="auto"/>
              <w:rPr>
                <w:rFonts w:eastAsia="Calibri"/>
                <w:b/>
              </w:rPr>
            </w:pPr>
            <w:r w:rsidRPr="00B37BBD">
              <w:rPr>
                <w:rFonts w:eastAsia="Calibri"/>
                <w:b/>
              </w:rPr>
              <w:t>N</w:t>
            </w:r>
            <w:r w:rsidR="00210892" w:rsidRPr="00B37BBD">
              <w:rPr>
                <w:rFonts w:eastAsia="Calibri"/>
                <w:b/>
              </w:rPr>
              <w:t xml:space="preserve">ivolumab </w:t>
            </w:r>
            <w:r w:rsidRPr="00B37BBD">
              <w:rPr>
                <w:rFonts w:eastAsia="Calibri"/>
                <w:b/>
              </w:rPr>
              <w:t>+</w:t>
            </w:r>
            <w:r w:rsidR="00210892" w:rsidRPr="00B37BBD">
              <w:rPr>
                <w:rFonts w:eastAsia="Calibri"/>
                <w:b/>
              </w:rPr>
              <w:br/>
            </w:r>
            <w:r w:rsidRPr="00B37BBD">
              <w:rPr>
                <w:rFonts w:eastAsia="Calibri"/>
                <w:b/>
              </w:rPr>
              <w:t>RT</w:t>
            </w:r>
            <w:r w:rsidR="00210892" w:rsidRPr="00B37BBD">
              <w:rPr>
                <w:rFonts w:eastAsia="Calibri"/>
                <w:b/>
              </w:rPr>
              <w:t xml:space="preserve"> </w:t>
            </w:r>
            <w:r w:rsidRPr="00B37BBD">
              <w:rPr>
                <w:rFonts w:eastAsia="Calibri"/>
                <w:b/>
              </w:rPr>
              <w:t>+</w:t>
            </w:r>
            <w:r w:rsidR="00210892" w:rsidRPr="00B37BBD">
              <w:rPr>
                <w:rFonts w:eastAsia="Calibri"/>
                <w:b/>
              </w:rPr>
              <w:t xml:space="preserve"> </w:t>
            </w:r>
            <w:r w:rsidRPr="00B37BBD">
              <w:rPr>
                <w:rFonts w:eastAsia="Calibri"/>
                <w:b/>
              </w:rPr>
              <w:t xml:space="preserve">TMZ </w:t>
            </w:r>
          </w:p>
          <w:p w14:paraId="3372E024" w14:textId="75D8E9B6" w:rsidR="007958FE" w:rsidRPr="00B37BBD" w:rsidRDefault="00A36279" w:rsidP="00634AD7">
            <w:pPr>
              <w:spacing w:after="0" w:line="276" w:lineRule="auto"/>
              <w:rPr>
                <w:rFonts w:eastAsia="Calibri"/>
                <w:b/>
              </w:rPr>
            </w:pPr>
            <w:r w:rsidRPr="00B37BBD">
              <w:rPr>
                <w:rFonts w:eastAsia="Calibri"/>
                <w:b/>
              </w:rPr>
              <w:t>n</w:t>
            </w:r>
            <w:r w:rsidR="007958FE" w:rsidRPr="00B37BBD">
              <w:rPr>
                <w:rFonts w:eastAsia="Calibri"/>
                <w:b/>
              </w:rPr>
              <w:t xml:space="preserve"> = </w:t>
            </w:r>
            <w:r w:rsidR="00CE5EA2" w:rsidRPr="00B37BBD">
              <w:rPr>
                <w:rFonts w:eastAsia="Calibri"/>
                <w:b/>
              </w:rPr>
              <w:t>355</w:t>
            </w:r>
          </w:p>
          <w:p w14:paraId="22DBC49E" w14:textId="590D93D4" w:rsidR="00A36279" w:rsidRPr="00B37BBD" w:rsidRDefault="00A36279" w:rsidP="00634AD7">
            <w:pPr>
              <w:spacing w:after="0" w:line="276" w:lineRule="auto"/>
              <w:rPr>
                <w:b/>
              </w:rPr>
            </w:pPr>
            <w:r w:rsidRPr="00B37BBD">
              <w:rPr>
                <w:rFonts w:eastAsia="Calibri"/>
                <w:b/>
                <w:sz w:val="22"/>
              </w:rPr>
              <w:t>No. (%)</w:t>
            </w:r>
          </w:p>
        </w:tc>
        <w:tc>
          <w:tcPr>
            <w:tcW w:w="2589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F2E19E" w14:textId="44194195" w:rsidR="007958FE" w:rsidRPr="00B37BBD" w:rsidRDefault="00297E32" w:rsidP="00634AD7">
            <w:pPr>
              <w:spacing w:after="0" w:line="276" w:lineRule="auto"/>
              <w:rPr>
                <w:rFonts w:eastAsia="Calibri"/>
                <w:b/>
              </w:rPr>
            </w:pPr>
            <w:r w:rsidRPr="00B37BBD">
              <w:rPr>
                <w:rFonts w:eastAsia="Calibri"/>
                <w:b/>
              </w:rPr>
              <w:t>P</w:t>
            </w:r>
            <w:r w:rsidR="00210892" w:rsidRPr="00B37BBD">
              <w:rPr>
                <w:rFonts w:eastAsia="Calibri"/>
                <w:b/>
              </w:rPr>
              <w:t xml:space="preserve">lacebo </w:t>
            </w:r>
            <w:r w:rsidRPr="00B37BBD">
              <w:rPr>
                <w:rFonts w:eastAsia="Calibri"/>
                <w:b/>
              </w:rPr>
              <w:t>+</w:t>
            </w:r>
            <w:r w:rsidR="00210892" w:rsidRPr="00B37BBD">
              <w:rPr>
                <w:rFonts w:eastAsia="Calibri"/>
                <w:b/>
              </w:rPr>
              <w:br/>
            </w:r>
            <w:r w:rsidRPr="00B37BBD">
              <w:rPr>
                <w:rFonts w:eastAsia="Calibri"/>
                <w:b/>
              </w:rPr>
              <w:t>RT</w:t>
            </w:r>
            <w:r w:rsidR="00210892" w:rsidRPr="00B37BBD">
              <w:rPr>
                <w:rFonts w:eastAsia="Calibri"/>
                <w:b/>
              </w:rPr>
              <w:t xml:space="preserve"> </w:t>
            </w:r>
            <w:r w:rsidRPr="00B37BBD">
              <w:rPr>
                <w:rFonts w:eastAsia="Calibri"/>
                <w:b/>
              </w:rPr>
              <w:t>+</w:t>
            </w:r>
            <w:r w:rsidR="00210892" w:rsidRPr="00B37BBD">
              <w:rPr>
                <w:rFonts w:eastAsia="Calibri"/>
                <w:b/>
              </w:rPr>
              <w:t xml:space="preserve"> </w:t>
            </w:r>
            <w:r w:rsidRPr="00B37BBD">
              <w:rPr>
                <w:rFonts w:eastAsia="Calibri"/>
                <w:b/>
              </w:rPr>
              <w:t xml:space="preserve">TMZ </w:t>
            </w:r>
          </w:p>
          <w:p w14:paraId="5549F6D0" w14:textId="2B283B0B" w:rsidR="007958FE" w:rsidRPr="00B37BBD" w:rsidRDefault="00A36279" w:rsidP="00634AD7">
            <w:pPr>
              <w:spacing w:after="0" w:line="276" w:lineRule="auto"/>
              <w:rPr>
                <w:rFonts w:eastAsia="Calibri"/>
                <w:b/>
              </w:rPr>
            </w:pPr>
            <w:r w:rsidRPr="00B37BBD">
              <w:rPr>
                <w:rFonts w:eastAsia="Calibri"/>
                <w:b/>
              </w:rPr>
              <w:t>n</w:t>
            </w:r>
            <w:r w:rsidR="007958FE" w:rsidRPr="00B37BBD">
              <w:rPr>
                <w:rFonts w:eastAsia="Calibri"/>
                <w:b/>
              </w:rPr>
              <w:t xml:space="preserve"> = </w:t>
            </w:r>
            <w:r w:rsidR="00CE5EA2" w:rsidRPr="00B37BBD">
              <w:rPr>
                <w:rFonts w:eastAsia="Calibri"/>
                <w:b/>
              </w:rPr>
              <w:t>354</w:t>
            </w:r>
          </w:p>
          <w:p w14:paraId="3D04EC13" w14:textId="118E644E" w:rsidR="00A36279" w:rsidRPr="00B37BBD" w:rsidRDefault="00A36279" w:rsidP="00634AD7">
            <w:pPr>
              <w:spacing w:after="0" w:line="276" w:lineRule="auto"/>
              <w:rPr>
                <w:b/>
              </w:rPr>
            </w:pPr>
            <w:r w:rsidRPr="00B37BBD">
              <w:rPr>
                <w:rFonts w:eastAsia="Calibri"/>
                <w:b/>
                <w:sz w:val="22"/>
              </w:rPr>
              <w:t>No. (%)</w:t>
            </w:r>
          </w:p>
        </w:tc>
      </w:tr>
      <w:tr w:rsidR="007958FE" w:rsidRPr="00B37BBD" w14:paraId="4B4CA822" w14:textId="77777777" w:rsidTr="00454253">
        <w:trPr>
          <w:trHeight w:val="434"/>
        </w:trPr>
        <w:tc>
          <w:tcPr>
            <w:tcW w:w="40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  <w:hideMark/>
          </w:tcPr>
          <w:p w14:paraId="6368006F" w14:textId="77777777" w:rsidR="007958FE" w:rsidRPr="00B37BBD" w:rsidRDefault="007958FE" w:rsidP="00634AD7">
            <w:pPr>
              <w:spacing w:after="0" w:line="276" w:lineRule="auto"/>
            </w:pPr>
          </w:p>
        </w:tc>
        <w:tc>
          <w:tcPr>
            <w:tcW w:w="128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  <w:hideMark/>
          </w:tcPr>
          <w:p w14:paraId="27E599D6" w14:textId="77777777" w:rsidR="007958FE" w:rsidRPr="00B37BBD" w:rsidRDefault="007958FE" w:rsidP="00634AD7">
            <w:pPr>
              <w:spacing w:after="0" w:line="276" w:lineRule="auto"/>
              <w:rPr>
                <w:rFonts w:cstheme="minorHAnsi"/>
              </w:rPr>
            </w:pPr>
            <w:r w:rsidRPr="00B37BBD">
              <w:rPr>
                <w:rFonts w:eastAsia="Calibri" w:cstheme="minorHAnsi"/>
                <w:b/>
                <w:bCs/>
                <w:kern w:val="24"/>
              </w:rPr>
              <w:t>Any Grade</w:t>
            </w:r>
          </w:p>
        </w:tc>
        <w:tc>
          <w:tcPr>
            <w:tcW w:w="128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  <w:hideMark/>
          </w:tcPr>
          <w:p w14:paraId="2E4B812F" w14:textId="4C45943C" w:rsidR="007958FE" w:rsidRPr="00B37BBD" w:rsidRDefault="007958FE" w:rsidP="00634AD7">
            <w:pPr>
              <w:spacing w:after="0" w:line="276" w:lineRule="auto"/>
              <w:rPr>
                <w:rFonts w:cstheme="minorHAnsi"/>
              </w:rPr>
            </w:pPr>
            <w:r w:rsidRPr="00B37BBD">
              <w:rPr>
                <w:rFonts w:eastAsia="Calibri" w:cstheme="minorHAnsi"/>
                <w:b/>
                <w:bCs/>
                <w:kern w:val="24"/>
              </w:rPr>
              <w:t>Grade 3</w:t>
            </w:r>
            <w:r w:rsidR="00634AD7" w:rsidRPr="00B37BBD">
              <w:rPr>
                <w:rFonts w:eastAsia="Calibri" w:cstheme="minorHAnsi"/>
                <w:b/>
                <w:bCs/>
                <w:kern w:val="24"/>
              </w:rPr>
              <w:t>/</w:t>
            </w:r>
            <w:r w:rsidRPr="00B37BBD">
              <w:rPr>
                <w:rFonts w:eastAsia="Calibri" w:cstheme="minorHAnsi"/>
                <w:b/>
                <w:bCs/>
                <w:kern w:val="24"/>
              </w:rPr>
              <w:t>4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  <w:hideMark/>
          </w:tcPr>
          <w:p w14:paraId="21A7A4C5" w14:textId="77777777" w:rsidR="007958FE" w:rsidRPr="00B37BBD" w:rsidRDefault="007958FE" w:rsidP="00634AD7">
            <w:pPr>
              <w:spacing w:after="0" w:line="276" w:lineRule="auto"/>
              <w:rPr>
                <w:rFonts w:cstheme="minorHAnsi"/>
              </w:rPr>
            </w:pPr>
            <w:r w:rsidRPr="00B37BBD">
              <w:rPr>
                <w:rFonts w:eastAsia="Calibri" w:cstheme="minorHAnsi"/>
                <w:b/>
                <w:bCs/>
                <w:kern w:val="24"/>
              </w:rPr>
              <w:t>Any Grade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  <w:hideMark/>
          </w:tcPr>
          <w:p w14:paraId="3768D1FD" w14:textId="24548EAD" w:rsidR="007958FE" w:rsidRPr="00B37BBD" w:rsidRDefault="007958FE" w:rsidP="00634AD7">
            <w:pPr>
              <w:spacing w:after="0" w:line="276" w:lineRule="auto"/>
              <w:rPr>
                <w:rFonts w:cstheme="minorHAnsi"/>
              </w:rPr>
            </w:pPr>
            <w:r w:rsidRPr="00B37BBD">
              <w:rPr>
                <w:rFonts w:eastAsia="Calibri" w:cstheme="minorHAnsi"/>
                <w:b/>
                <w:bCs/>
                <w:kern w:val="24"/>
              </w:rPr>
              <w:t>Grade 3</w:t>
            </w:r>
            <w:r w:rsidR="00634AD7" w:rsidRPr="00B37BBD">
              <w:rPr>
                <w:rFonts w:eastAsia="Calibri" w:cstheme="minorHAnsi"/>
                <w:b/>
                <w:bCs/>
                <w:kern w:val="24"/>
              </w:rPr>
              <w:t>/</w:t>
            </w:r>
            <w:r w:rsidRPr="00B37BBD">
              <w:rPr>
                <w:rFonts w:eastAsia="Calibri" w:cstheme="minorHAnsi"/>
                <w:b/>
                <w:bCs/>
                <w:kern w:val="24"/>
              </w:rPr>
              <w:t>4</w:t>
            </w:r>
          </w:p>
        </w:tc>
      </w:tr>
      <w:tr w:rsidR="001B1A8E" w:rsidRPr="00B37BBD" w14:paraId="5F59F94E" w14:textId="77777777" w:rsidTr="00454253">
        <w:trPr>
          <w:trHeight w:val="20"/>
        </w:trPr>
        <w:tc>
          <w:tcPr>
            <w:tcW w:w="4067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56DAF64B" w14:textId="1B3187C6" w:rsidR="001B1A8E" w:rsidRPr="00B37BBD" w:rsidRDefault="00634AD7" w:rsidP="005E2714">
            <w:pPr>
              <w:spacing w:after="0" w:line="276" w:lineRule="auto"/>
              <w:rPr>
                <w:rFonts w:cstheme="minorHAnsi"/>
                <w:kern w:val="24"/>
              </w:rPr>
            </w:pPr>
            <w:r w:rsidRPr="00B37BBD">
              <w:rPr>
                <w:rFonts w:cstheme="minorHAnsi"/>
              </w:rPr>
              <w:t>Select t</w:t>
            </w:r>
            <w:r w:rsidR="001B1A8E" w:rsidRPr="00B37BBD">
              <w:rPr>
                <w:rFonts w:cstheme="minorHAnsi"/>
              </w:rPr>
              <w:t>reatment-related AEs by category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29278233" w14:textId="77777777" w:rsidR="001B1A8E" w:rsidRPr="00B37BBD" w:rsidRDefault="001B1A8E" w:rsidP="00634AD7">
            <w:pPr>
              <w:spacing w:after="0" w:line="276" w:lineRule="auto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6BBAA808" w14:textId="77777777" w:rsidR="001B1A8E" w:rsidRPr="00B37BBD" w:rsidRDefault="001B1A8E" w:rsidP="00634AD7">
            <w:pPr>
              <w:spacing w:after="0" w:line="276" w:lineRule="auto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72CD1C03" w14:textId="77777777" w:rsidR="001B1A8E" w:rsidRPr="00B37BBD" w:rsidRDefault="001B1A8E" w:rsidP="00634AD7">
            <w:pPr>
              <w:spacing w:after="0" w:line="276" w:lineRule="auto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41B88884" w14:textId="77777777" w:rsidR="001B1A8E" w:rsidRPr="00B37BBD" w:rsidRDefault="001B1A8E" w:rsidP="00634AD7">
            <w:pPr>
              <w:spacing w:after="0" w:line="276" w:lineRule="auto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</w:tr>
      <w:tr w:rsidR="001B1A8E" w:rsidRPr="00B37BBD" w14:paraId="3F53590F" w14:textId="77777777" w:rsidTr="00454253">
        <w:trPr>
          <w:trHeight w:val="20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5C6004F9" w14:textId="42CC5995" w:rsidR="001B1A8E" w:rsidRPr="00B37BBD" w:rsidRDefault="001B1A8E" w:rsidP="005E2714">
            <w:pPr>
              <w:spacing w:after="0" w:line="276" w:lineRule="auto"/>
              <w:ind w:left="195"/>
              <w:rPr>
                <w:rFonts w:cstheme="minorHAnsi"/>
                <w:kern w:val="24"/>
              </w:rPr>
            </w:pPr>
            <w:r w:rsidRPr="00B37BBD">
              <w:rPr>
                <w:rFonts w:cstheme="minorHAnsi"/>
              </w:rPr>
              <w:t>Gastrointestinal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6AABB991" w14:textId="44FC095A" w:rsidR="001B1A8E" w:rsidRPr="00B37BBD" w:rsidRDefault="001B1A8E" w:rsidP="00634AD7">
            <w:pPr>
              <w:spacing w:after="0" w:line="276" w:lineRule="auto"/>
              <w:rPr>
                <w:rFonts w:eastAsia="Calibri" w:cstheme="minorHAnsi"/>
                <w:kern w:val="24"/>
              </w:rPr>
            </w:pPr>
            <w:r w:rsidRPr="00B37BBD">
              <w:rPr>
                <w:rFonts w:eastAsia="Calibri" w:cstheme="minorHAnsi"/>
                <w:kern w:val="24"/>
              </w:rPr>
              <w:t>43 (12.1)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58FAEC35" w14:textId="13FFA3DB" w:rsidR="001B1A8E" w:rsidRPr="00B37BBD" w:rsidRDefault="001B1A8E" w:rsidP="00634AD7">
            <w:pPr>
              <w:spacing w:after="0" w:line="276" w:lineRule="auto"/>
              <w:rPr>
                <w:rFonts w:eastAsia="Calibri" w:cstheme="minorHAnsi"/>
                <w:kern w:val="24"/>
              </w:rPr>
            </w:pPr>
            <w:r w:rsidRPr="00B37BBD">
              <w:rPr>
                <w:rFonts w:eastAsia="Calibri" w:cstheme="minorHAnsi"/>
                <w:kern w:val="24"/>
              </w:rPr>
              <w:t>8 (2.3)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2D4482C0" w14:textId="513DBA16" w:rsidR="001B1A8E" w:rsidRPr="00B37BBD" w:rsidRDefault="001B1A8E" w:rsidP="00634AD7">
            <w:pPr>
              <w:spacing w:after="0" w:line="276" w:lineRule="auto"/>
              <w:rPr>
                <w:rFonts w:eastAsia="Calibri" w:cstheme="minorHAnsi"/>
                <w:kern w:val="24"/>
              </w:rPr>
            </w:pPr>
            <w:r w:rsidRPr="00B37BBD">
              <w:rPr>
                <w:rFonts w:eastAsia="Calibri" w:cstheme="minorHAnsi"/>
                <w:kern w:val="24"/>
              </w:rPr>
              <w:t>25 (7.1)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3858BCE4" w14:textId="4818BA4E" w:rsidR="001B1A8E" w:rsidRPr="00B37BBD" w:rsidRDefault="001B1A8E" w:rsidP="00634AD7">
            <w:pPr>
              <w:spacing w:after="0" w:line="276" w:lineRule="auto"/>
              <w:rPr>
                <w:rFonts w:eastAsia="Calibri" w:cstheme="minorHAnsi"/>
                <w:kern w:val="24"/>
              </w:rPr>
            </w:pPr>
            <w:r w:rsidRPr="00B37BBD">
              <w:rPr>
                <w:rFonts w:eastAsia="Calibri" w:cstheme="minorHAnsi"/>
                <w:kern w:val="24"/>
              </w:rPr>
              <w:t>0</w:t>
            </w:r>
          </w:p>
        </w:tc>
      </w:tr>
      <w:tr w:rsidR="001B1A8E" w:rsidRPr="00B37BBD" w14:paraId="15B83A73" w14:textId="77777777" w:rsidTr="00454253">
        <w:trPr>
          <w:trHeight w:val="20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7B8C734E" w14:textId="3FB44C73" w:rsidR="001B1A8E" w:rsidRPr="00B37BBD" w:rsidRDefault="001B1A8E" w:rsidP="005E2714">
            <w:pPr>
              <w:spacing w:after="0" w:line="276" w:lineRule="auto"/>
              <w:ind w:left="195"/>
              <w:rPr>
                <w:rFonts w:cstheme="minorHAnsi"/>
                <w:kern w:val="24"/>
              </w:rPr>
            </w:pPr>
            <w:r w:rsidRPr="00B37BBD">
              <w:rPr>
                <w:rFonts w:cstheme="minorHAnsi"/>
              </w:rPr>
              <w:t>Hepatic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563075E4" w14:textId="7BAC9199" w:rsidR="001B1A8E" w:rsidRPr="00B37BBD" w:rsidRDefault="001B1A8E" w:rsidP="00634AD7">
            <w:pPr>
              <w:spacing w:after="0" w:line="276" w:lineRule="auto"/>
              <w:rPr>
                <w:rFonts w:eastAsia="Calibri" w:cstheme="minorHAnsi"/>
                <w:kern w:val="24"/>
              </w:rPr>
            </w:pPr>
            <w:r w:rsidRPr="00B37BBD">
              <w:rPr>
                <w:rFonts w:eastAsia="Calibri" w:cstheme="minorHAnsi"/>
                <w:kern w:val="24"/>
              </w:rPr>
              <w:t>69 (19.4)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C277DBA" w14:textId="265A9983" w:rsidR="001B1A8E" w:rsidRPr="00B37BBD" w:rsidRDefault="001B1A8E" w:rsidP="00634AD7">
            <w:pPr>
              <w:spacing w:after="0" w:line="276" w:lineRule="auto"/>
              <w:rPr>
                <w:rFonts w:eastAsia="Calibri" w:cstheme="minorHAnsi"/>
                <w:kern w:val="24"/>
              </w:rPr>
            </w:pPr>
            <w:r w:rsidRPr="00B37BBD">
              <w:rPr>
                <w:rFonts w:eastAsia="Calibri" w:cstheme="minorHAnsi"/>
                <w:kern w:val="24"/>
              </w:rPr>
              <w:t>32 (9.0)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320F1081" w14:textId="7CC00509" w:rsidR="001B1A8E" w:rsidRPr="00B37BBD" w:rsidRDefault="001B1A8E" w:rsidP="00634AD7">
            <w:pPr>
              <w:spacing w:after="0" w:line="276" w:lineRule="auto"/>
              <w:rPr>
                <w:rFonts w:eastAsia="Calibri" w:cstheme="minorHAnsi"/>
                <w:kern w:val="24"/>
              </w:rPr>
            </w:pPr>
            <w:r w:rsidRPr="00B37BBD">
              <w:rPr>
                <w:rFonts w:eastAsia="Calibri" w:cstheme="minorHAnsi"/>
                <w:kern w:val="24"/>
              </w:rPr>
              <w:t>38 (10.7)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06F8E6BB" w14:textId="6D8E314A" w:rsidR="001B1A8E" w:rsidRPr="00B37BBD" w:rsidRDefault="001B1A8E" w:rsidP="00634AD7">
            <w:pPr>
              <w:spacing w:after="0" w:line="276" w:lineRule="auto"/>
              <w:rPr>
                <w:rFonts w:eastAsia="Calibri" w:cstheme="minorHAnsi"/>
                <w:kern w:val="24"/>
              </w:rPr>
            </w:pPr>
            <w:r w:rsidRPr="00B37BBD">
              <w:rPr>
                <w:rFonts w:eastAsia="Calibri" w:cstheme="minorHAnsi"/>
                <w:kern w:val="24"/>
              </w:rPr>
              <w:t>4 (1.1)</w:t>
            </w:r>
          </w:p>
        </w:tc>
      </w:tr>
      <w:tr w:rsidR="001B1A8E" w:rsidRPr="00B37BBD" w14:paraId="1D5E76DB" w14:textId="77777777" w:rsidTr="00454253">
        <w:trPr>
          <w:trHeight w:val="20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  <w:hideMark/>
          </w:tcPr>
          <w:p w14:paraId="57A70F30" w14:textId="41E5C12E" w:rsidR="001B1A8E" w:rsidRPr="00B37BBD" w:rsidRDefault="001B1A8E" w:rsidP="005E2714">
            <w:pPr>
              <w:spacing w:after="0" w:line="276" w:lineRule="auto"/>
              <w:ind w:left="195"/>
              <w:rPr>
                <w:rFonts w:cstheme="minorHAnsi"/>
              </w:rPr>
            </w:pPr>
            <w:r w:rsidRPr="00B37BBD">
              <w:rPr>
                <w:rFonts w:cstheme="minorHAnsi"/>
              </w:rPr>
              <w:t>Pulmonary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  <w:hideMark/>
          </w:tcPr>
          <w:p w14:paraId="3EFE943B" w14:textId="418DCE12" w:rsidR="001B1A8E" w:rsidRPr="00B37BBD" w:rsidRDefault="001B1A8E" w:rsidP="00634AD7">
            <w:pPr>
              <w:spacing w:after="0" w:line="276" w:lineRule="auto"/>
              <w:rPr>
                <w:rFonts w:cstheme="minorHAnsi"/>
              </w:rPr>
            </w:pPr>
            <w:r w:rsidRPr="00B37BBD">
              <w:rPr>
                <w:rFonts w:cstheme="minorHAnsi"/>
              </w:rPr>
              <w:t>7 (2.0)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  <w:hideMark/>
          </w:tcPr>
          <w:p w14:paraId="47897592" w14:textId="78275A5C" w:rsidR="001B1A8E" w:rsidRPr="00B37BBD" w:rsidRDefault="001B1A8E" w:rsidP="00634AD7">
            <w:pPr>
              <w:spacing w:after="0" w:line="276" w:lineRule="auto"/>
              <w:rPr>
                <w:rFonts w:cstheme="minorHAnsi"/>
              </w:rPr>
            </w:pPr>
            <w:r w:rsidRPr="00B37BBD">
              <w:rPr>
                <w:rFonts w:cstheme="minorHAnsi"/>
              </w:rPr>
              <w:t>3 (0.8)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  <w:hideMark/>
          </w:tcPr>
          <w:p w14:paraId="7F704F95" w14:textId="18C262C0" w:rsidR="001B1A8E" w:rsidRPr="00B37BBD" w:rsidRDefault="001B1A8E" w:rsidP="00634AD7">
            <w:pPr>
              <w:spacing w:after="0" w:line="276" w:lineRule="auto"/>
              <w:rPr>
                <w:rFonts w:cstheme="minorHAnsi"/>
              </w:rPr>
            </w:pPr>
            <w:r w:rsidRPr="00B37BBD">
              <w:rPr>
                <w:rFonts w:cstheme="minorHAnsi"/>
              </w:rPr>
              <w:t>1 (0.3)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  <w:hideMark/>
          </w:tcPr>
          <w:p w14:paraId="12A9F667" w14:textId="745325CE" w:rsidR="001B1A8E" w:rsidRPr="00B37BBD" w:rsidRDefault="001B1A8E" w:rsidP="00634AD7">
            <w:pPr>
              <w:spacing w:after="0" w:line="276" w:lineRule="auto"/>
              <w:rPr>
                <w:rFonts w:cstheme="minorHAnsi"/>
              </w:rPr>
            </w:pPr>
            <w:r w:rsidRPr="00B37BBD">
              <w:rPr>
                <w:rFonts w:cstheme="minorHAnsi"/>
              </w:rPr>
              <w:t>0</w:t>
            </w:r>
          </w:p>
        </w:tc>
      </w:tr>
      <w:tr w:rsidR="001B1A8E" w:rsidRPr="00B37BBD" w14:paraId="58E6F9C8" w14:textId="77777777" w:rsidTr="00454253">
        <w:trPr>
          <w:trHeight w:val="20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  <w:hideMark/>
          </w:tcPr>
          <w:p w14:paraId="4C027431" w14:textId="4FFD1C01" w:rsidR="001B1A8E" w:rsidRPr="00B37BBD" w:rsidRDefault="001B1A8E" w:rsidP="005E2714">
            <w:pPr>
              <w:spacing w:after="0" w:line="276" w:lineRule="auto"/>
              <w:ind w:left="195"/>
              <w:rPr>
                <w:rFonts w:cstheme="minorHAnsi"/>
              </w:rPr>
            </w:pPr>
            <w:r w:rsidRPr="00B37BBD">
              <w:rPr>
                <w:rFonts w:cstheme="minorHAnsi"/>
              </w:rPr>
              <w:t>Renal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  <w:hideMark/>
          </w:tcPr>
          <w:p w14:paraId="15306454" w14:textId="45935DC3" w:rsidR="001B1A8E" w:rsidRPr="00B37BBD" w:rsidRDefault="001B1A8E" w:rsidP="00634AD7">
            <w:pPr>
              <w:spacing w:after="0" w:line="276" w:lineRule="auto"/>
              <w:rPr>
                <w:rFonts w:cstheme="minorHAnsi"/>
              </w:rPr>
            </w:pPr>
            <w:r w:rsidRPr="00B37BBD">
              <w:rPr>
                <w:rFonts w:cstheme="minorHAnsi"/>
              </w:rPr>
              <w:t>17 (4.8)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  <w:hideMark/>
          </w:tcPr>
          <w:p w14:paraId="7C85ACE6" w14:textId="4180CE58" w:rsidR="001B1A8E" w:rsidRPr="00B37BBD" w:rsidRDefault="001B1A8E" w:rsidP="00634AD7">
            <w:pPr>
              <w:spacing w:after="0" w:line="276" w:lineRule="auto"/>
              <w:rPr>
                <w:rFonts w:cstheme="minorHAnsi"/>
              </w:rPr>
            </w:pPr>
            <w:r w:rsidRPr="00B37BBD">
              <w:rPr>
                <w:rFonts w:cstheme="minorHAnsi"/>
              </w:rPr>
              <w:t>3 (0.8)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  <w:hideMark/>
          </w:tcPr>
          <w:p w14:paraId="2F46F136" w14:textId="0578CAE8" w:rsidR="001B1A8E" w:rsidRPr="00B37BBD" w:rsidRDefault="001B1A8E" w:rsidP="00634AD7">
            <w:pPr>
              <w:spacing w:after="0" w:line="276" w:lineRule="auto"/>
              <w:rPr>
                <w:rFonts w:cstheme="minorHAnsi"/>
              </w:rPr>
            </w:pPr>
            <w:r w:rsidRPr="00B37BBD">
              <w:rPr>
                <w:rFonts w:cstheme="minorHAnsi"/>
              </w:rPr>
              <w:t>8 (2.3)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  <w:hideMark/>
          </w:tcPr>
          <w:p w14:paraId="4FA06F9F" w14:textId="060CDDF5" w:rsidR="001B1A8E" w:rsidRPr="00B37BBD" w:rsidRDefault="001B1A8E" w:rsidP="00634AD7">
            <w:pPr>
              <w:spacing w:after="0" w:line="276" w:lineRule="auto"/>
              <w:rPr>
                <w:rFonts w:cstheme="minorHAnsi"/>
              </w:rPr>
            </w:pPr>
            <w:r w:rsidRPr="00B37BBD">
              <w:rPr>
                <w:rFonts w:cstheme="minorHAnsi"/>
              </w:rPr>
              <w:t>0</w:t>
            </w:r>
          </w:p>
        </w:tc>
      </w:tr>
      <w:tr w:rsidR="001B1A8E" w:rsidRPr="00B37BBD" w14:paraId="40C7531F" w14:textId="77777777" w:rsidTr="00454253">
        <w:trPr>
          <w:trHeight w:val="20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30095163" w14:textId="578380E9" w:rsidR="001B1A8E" w:rsidRPr="00B37BBD" w:rsidRDefault="001B1A8E" w:rsidP="005E2714">
            <w:pPr>
              <w:spacing w:after="0" w:line="276" w:lineRule="auto"/>
              <w:ind w:left="195"/>
              <w:rPr>
                <w:rFonts w:cstheme="minorHAnsi"/>
                <w:kern w:val="24"/>
              </w:rPr>
            </w:pPr>
            <w:r w:rsidRPr="00B37BBD">
              <w:rPr>
                <w:rFonts w:cstheme="minorHAnsi"/>
              </w:rPr>
              <w:t>Dermal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708413BC" w14:textId="4A2497BE" w:rsidR="001B1A8E" w:rsidRPr="00B37BBD" w:rsidRDefault="001B1A8E" w:rsidP="00634AD7">
            <w:pPr>
              <w:spacing w:after="0" w:line="276" w:lineRule="auto"/>
              <w:rPr>
                <w:rFonts w:eastAsia="Calibri" w:cstheme="minorHAnsi"/>
                <w:kern w:val="24"/>
              </w:rPr>
            </w:pPr>
            <w:r w:rsidRPr="00B37BBD">
              <w:rPr>
                <w:rFonts w:eastAsia="Calibri" w:cstheme="minorHAnsi"/>
                <w:kern w:val="24"/>
              </w:rPr>
              <w:t>117 (33.0)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5F60C29" w14:textId="78DE40BE" w:rsidR="001B1A8E" w:rsidRPr="00B37BBD" w:rsidRDefault="001B1A8E" w:rsidP="00634AD7">
            <w:pPr>
              <w:spacing w:after="0" w:line="276" w:lineRule="auto"/>
              <w:rPr>
                <w:rFonts w:eastAsia="Calibri" w:cstheme="minorHAnsi"/>
                <w:kern w:val="24"/>
              </w:rPr>
            </w:pPr>
            <w:r w:rsidRPr="00B37BBD">
              <w:rPr>
                <w:rFonts w:eastAsia="Calibri" w:cstheme="minorHAnsi"/>
                <w:kern w:val="24"/>
              </w:rPr>
              <w:t>10 (2.8)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B3D33EC" w14:textId="0166A85F" w:rsidR="001B1A8E" w:rsidRPr="00B37BBD" w:rsidRDefault="001B1A8E" w:rsidP="00634AD7">
            <w:pPr>
              <w:spacing w:after="0" w:line="276" w:lineRule="auto"/>
              <w:rPr>
                <w:rFonts w:eastAsia="Calibri" w:cstheme="minorHAnsi"/>
                <w:kern w:val="24"/>
              </w:rPr>
            </w:pPr>
            <w:r w:rsidRPr="00B37BBD">
              <w:rPr>
                <w:rFonts w:eastAsia="Calibri" w:cstheme="minorHAnsi"/>
                <w:kern w:val="24"/>
              </w:rPr>
              <w:t>91 (25.7)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5FDB2F6" w14:textId="5A55F4FD" w:rsidR="001B1A8E" w:rsidRPr="00B37BBD" w:rsidRDefault="001B1A8E" w:rsidP="00634AD7">
            <w:pPr>
              <w:spacing w:after="0" w:line="276" w:lineRule="auto"/>
              <w:rPr>
                <w:rFonts w:eastAsia="Calibri" w:cstheme="minorHAnsi"/>
                <w:kern w:val="24"/>
              </w:rPr>
            </w:pPr>
            <w:r w:rsidRPr="00B37BBD">
              <w:rPr>
                <w:rFonts w:eastAsia="Calibri" w:cstheme="minorHAnsi"/>
                <w:kern w:val="24"/>
              </w:rPr>
              <w:t>6 (1.7)</w:t>
            </w:r>
          </w:p>
        </w:tc>
      </w:tr>
      <w:tr w:rsidR="001B1A8E" w:rsidRPr="00B37BBD" w14:paraId="57927962" w14:textId="77777777" w:rsidTr="00454253">
        <w:trPr>
          <w:trHeight w:val="20"/>
        </w:trPr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  <w:hideMark/>
          </w:tcPr>
          <w:p w14:paraId="39CC983D" w14:textId="1361C77B" w:rsidR="001B1A8E" w:rsidRPr="00B37BBD" w:rsidRDefault="001B1A8E" w:rsidP="005E2714">
            <w:pPr>
              <w:spacing w:after="0" w:line="276" w:lineRule="auto"/>
              <w:ind w:left="195"/>
              <w:rPr>
                <w:rFonts w:cstheme="minorHAnsi"/>
              </w:rPr>
            </w:pPr>
            <w:r w:rsidRPr="00B37BBD">
              <w:rPr>
                <w:rFonts w:cstheme="minorHAnsi"/>
              </w:rPr>
              <w:t>Hypersensitivity/infusion reaction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  <w:hideMark/>
          </w:tcPr>
          <w:p w14:paraId="78F93D0A" w14:textId="02EAFFA6" w:rsidR="001B1A8E" w:rsidRPr="00B37BBD" w:rsidRDefault="001B1A8E" w:rsidP="00634AD7">
            <w:pPr>
              <w:spacing w:after="0" w:line="276" w:lineRule="auto"/>
              <w:rPr>
                <w:rFonts w:cstheme="minorHAnsi"/>
              </w:rPr>
            </w:pPr>
            <w:r w:rsidRPr="00B37BBD">
              <w:rPr>
                <w:rFonts w:cstheme="minorHAnsi"/>
              </w:rPr>
              <w:t>28 (7.9)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  <w:hideMark/>
          </w:tcPr>
          <w:p w14:paraId="0CA7A385" w14:textId="0C5E31D7" w:rsidR="001B1A8E" w:rsidRPr="00B37BBD" w:rsidRDefault="001B1A8E" w:rsidP="00634AD7">
            <w:pPr>
              <w:spacing w:after="0" w:line="276" w:lineRule="auto"/>
              <w:rPr>
                <w:rFonts w:cstheme="minorHAnsi"/>
              </w:rPr>
            </w:pPr>
            <w:r w:rsidRPr="00B37BBD">
              <w:rPr>
                <w:rFonts w:cstheme="minorHAnsi"/>
              </w:rPr>
              <w:t>2 (0.6)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  <w:hideMark/>
          </w:tcPr>
          <w:p w14:paraId="1638D499" w14:textId="14AAB0DE" w:rsidR="001B1A8E" w:rsidRPr="00B37BBD" w:rsidRDefault="001B1A8E" w:rsidP="00634AD7">
            <w:pPr>
              <w:spacing w:after="0" w:line="276" w:lineRule="auto"/>
              <w:rPr>
                <w:rFonts w:cstheme="minorHAnsi"/>
              </w:rPr>
            </w:pPr>
            <w:r w:rsidRPr="00B37BBD">
              <w:rPr>
                <w:rFonts w:cstheme="minorHAnsi"/>
              </w:rPr>
              <w:t>9 (2.5)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  <w:hideMark/>
          </w:tcPr>
          <w:p w14:paraId="1D40BCAA" w14:textId="7350021D" w:rsidR="001B1A8E" w:rsidRPr="00B37BBD" w:rsidRDefault="001B1A8E" w:rsidP="00634AD7">
            <w:pPr>
              <w:spacing w:after="0" w:line="276" w:lineRule="auto"/>
              <w:rPr>
                <w:rFonts w:cstheme="minorHAnsi"/>
              </w:rPr>
            </w:pPr>
            <w:r w:rsidRPr="00B37BBD">
              <w:rPr>
                <w:rFonts w:cstheme="minorHAnsi"/>
              </w:rPr>
              <w:t>0</w:t>
            </w:r>
          </w:p>
        </w:tc>
      </w:tr>
    </w:tbl>
    <w:p w14:paraId="58BDF0A1" w14:textId="493977A1" w:rsidR="007958FE" w:rsidRPr="00B37BBD" w:rsidRDefault="00634AD7" w:rsidP="00707D57">
      <w:pPr>
        <w:spacing w:after="0"/>
        <w:rPr>
          <w:rFonts w:eastAsia="Calibri" w:cs="Times New Roman"/>
          <w:b/>
        </w:rPr>
      </w:pPr>
      <w:r w:rsidRPr="00B37BBD">
        <w:rPr>
          <w:rFonts w:cs="Times New Roman"/>
        </w:rPr>
        <w:t xml:space="preserve">AE, adverse event; </w:t>
      </w:r>
      <w:r w:rsidR="00154D23" w:rsidRPr="00B37BBD">
        <w:rPr>
          <w:rFonts w:cs="Times New Roman"/>
        </w:rPr>
        <w:t>RT,</w:t>
      </w:r>
      <w:r w:rsidRPr="00B37BBD">
        <w:rPr>
          <w:rFonts w:cs="Times New Roman"/>
        </w:rPr>
        <w:t xml:space="preserve"> </w:t>
      </w:r>
      <w:r w:rsidR="00812CD4" w:rsidRPr="00B37BBD">
        <w:rPr>
          <w:rFonts w:cs="Times New Roman"/>
        </w:rPr>
        <w:t>radiotherapy</w:t>
      </w:r>
      <w:r w:rsidR="00154D23" w:rsidRPr="00B37BBD">
        <w:rPr>
          <w:rFonts w:cs="Times New Roman"/>
        </w:rPr>
        <w:t xml:space="preserve">; TMZ, </w:t>
      </w:r>
      <w:r w:rsidR="00812CD4" w:rsidRPr="00B37BBD">
        <w:rPr>
          <w:rFonts w:cs="Times New Roman"/>
        </w:rPr>
        <w:t>temozolomide</w:t>
      </w:r>
      <w:r w:rsidRPr="00B37BBD">
        <w:rPr>
          <w:rFonts w:eastAsia="Calibri" w:cs="Times New Roman"/>
        </w:rPr>
        <w:t>.</w:t>
      </w:r>
    </w:p>
    <w:p w14:paraId="2700625C" w14:textId="54CA206A" w:rsidR="007958FE" w:rsidRPr="00B37BBD" w:rsidRDefault="007958FE" w:rsidP="00707D57">
      <w:pPr>
        <w:widowControl/>
        <w:spacing w:after="0"/>
        <w:rPr>
          <w:rFonts w:eastAsia="Calibri" w:cs="Times New Roman"/>
          <w:b/>
        </w:rPr>
      </w:pPr>
      <w:r w:rsidRPr="00B37BBD">
        <w:rPr>
          <w:rFonts w:eastAsia="Calibri" w:cs="Times New Roman"/>
          <w:b/>
        </w:rPr>
        <w:br w:type="page"/>
      </w:r>
    </w:p>
    <w:p w14:paraId="1B3F493A" w14:textId="660DC0FC" w:rsidR="00F063C3" w:rsidRPr="00B37BBD" w:rsidRDefault="00F063C3" w:rsidP="00707D57">
      <w:pPr>
        <w:widowControl/>
        <w:spacing w:after="0"/>
        <w:rPr>
          <w:rFonts w:eastAsia="Calibri" w:cs="Times New Roman"/>
          <w:b/>
        </w:rPr>
      </w:pPr>
      <w:r w:rsidRPr="00B37BBD">
        <w:rPr>
          <w:rFonts w:eastAsia="Calibri" w:cs="Times New Roman"/>
          <w:b/>
        </w:rPr>
        <w:lastRenderedPageBreak/>
        <w:t>Figure S1. Study Profile</w:t>
      </w:r>
    </w:p>
    <w:p w14:paraId="38B161A9" w14:textId="70FCDD11" w:rsidR="008C19CC" w:rsidRPr="00B37BBD" w:rsidRDefault="00265B40" w:rsidP="00707D57">
      <w:pPr>
        <w:widowControl/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inline distT="0" distB="0" distL="0" distR="0" wp14:anchorId="18ECAC42" wp14:editId="35176798">
            <wp:extent cx="5922939" cy="507111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45" cy="5076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C029E" w14:textId="01DB6971" w:rsidR="009B5421" w:rsidRPr="00B37BBD" w:rsidRDefault="009B5421" w:rsidP="00707D57">
      <w:pPr>
        <w:widowControl/>
        <w:spacing w:after="0"/>
        <w:rPr>
          <w:rFonts w:eastAsia="Calibri" w:cs="Times New Roman"/>
          <w:b/>
        </w:rPr>
      </w:pPr>
    </w:p>
    <w:p w14:paraId="529A2D8F" w14:textId="13490639" w:rsidR="00CB1E44" w:rsidRPr="00B37BBD" w:rsidRDefault="00CB1E44" w:rsidP="00415B2C">
      <w:pPr>
        <w:widowControl/>
        <w:spacing w:after="0"/>
        <w:jc w:val="center"/>
        <w:rPr>
          <w:rFonts w:eastAsia="Calibri" w:cs="Times New Roman"/>
          <w:b/>
        </w:rPr>
      </w:pPr>
    </w:p>
    <w:p w14:paraId="0E94EC01" w14:textId="3FFA18D4" w:rsidR="00812CD4" w:rsidRPr="00B37BBD" w:rsidRDefault="00812CD4" w:rsidP="00707D57">
      <w:pPr>
        <w:spacing w:after="0"/>
        <w:rPr>
          <w:rFonts w:eastAsia="Calibri" w:cs="Times New Roman"/>
          <w:bCs/>
          <w:lang w:eastAsia="en-US"/>
        </w:rPr>
      </w:pPr>
      <w:r w:rsidRPr="00B37BBD">
        <w:rPr>
          <w:rFonts w:eastAsia="Calibri" w:cs="Times New Roman"/>
          <w:b/>
          <w:lang w:eastAsia="en-US"/>
        </w:rPr>
        <w:t>Figure S1.</w:t>
      </w:r>
      <w:r w:rsidRPr="00B37BBD">
        <w:rPr>
          <w:rFonts w:eastAsia="Calibri" w:cs="Times New Roman"/>
          <w:bCs/>
          <w:lang w:eastAsia="en-US"/>
        </w:rPr>
        <w:t xml:space="preserve"> </w:t>
      </w:r>
      <w:r w:rsidRPr="00B37BBD">
        <w:rPr>
          <w:rFonts w:eastAsia="Calibri" w:cs="Times New Roman"/>
          <w:b/>
          <w:lang w:eastAsia="en-US"/>
        </w:rPr>
        <w:t>Study Profile.</w:t>
      </w:r>
      <w:r w:rsidRPr="00B37BBD">
        <w:rPr>
          <w:rFonts w:eastAsia="Calibri" w:cs="Times New Roman"/>
          <w:b/>
          <w:lang w:eastAsia="en-US"/>
        </w:rPr>
        <w:br/>
      </w:r>
      <w:r w:rsidRPr="00B37BBD">
        <w:rPr>
          <w:rFonts w:eastAsia="Calibri" w:cs="Times New Roman"/>
          <w:bCs/>
          <w:lang w:eastAsia="en-US"/>
        </w:rPr>
        <w:t xml:space="preserve">CONSORT diagram showing the number of patients in CheckMate 548 who were enrolled, treated with </w:t>
      </w:r>
      <w:r w:rsidR="00635CEF" w:rsidRPr="00B37BBD">
        <w:rPr>
          <w:rFonts w:eastAsia="Calibri" w:cs="Times New Roman"/>
          <w:bCs/>
          <w:lang w:eastAsia="en-US"/>
        </w:rPr>
        <w:t xml:space="preserve">nivolumab </w:t>
      </w:r>
      <w:r w:rsidR="00297E32" w:rsidRPr="00B37BBD">
        <w:rPr>
          <w:rFonts w:eastAsia="Calibri" w:cs="Times New Roman"/>
          <w:bCs/>
          <w:lang w:eastAsia="en-US"/>
        </w:rPr>
        <w:t>+</w:t>
      </w:r>
      <w:r w:rsidR="00635CEF" w:rsidRPr="00B37BBD">
        <w:rPr>
          <w:rFonts w:eastAsia="Calibri" w:cs="Times New Roman"/>
          <w:bCs/>
          <w:lang w:eastAsia="en-US"/>
        </w:rPr>
        <w:t xml:space="preserve"> </w:t>
      </w:r>
      <w:r w:rsidR="00297E32" w:rsidRPr="00B37BBD">
        <w:rPr>
          <w:rFonts w:eastAsia="Calibri" w:cs="Times New Roman"/>
          <w:bCs/>
          <w:lang w:eastAsia="en-US"/>
        </w:rPr>
        <w:t>RT</w:t>
      </w:r>
      <w:r w:rsidR="00635CEF" w:rsidRPr="00B37BBD">
        <w:rPr>
          <w:rFonts w:eastAsia="Calibri" w:cs="Times New Roman"/>
          <w:bCs/>
          <w:lang w:eastAsia="en-US"/>
        </w:rPr>
        <w:t xml:space="preserve"> </w:t>
      </w:r>
      <w:r w:rsidR="00297E32" w:rsidRPr="00B37BBD">
        <w:rPr>
          <w:rFonts w:eastAsia="Calibri" w:cs="Times New Roman"/>
          <w:bCs/>
          <w:lang w:eastAsia="en-US"/>
        </w:rPr>
        <w:t>+</w:t>
      </w:r>
      <w:r w:rsidR="00635CEF" w:rsidRPr="00B37BBD">
        <w:rPr>
          <w:rFonts w:eastAsia="Calibri" w:cs="Times New Roman"/>
          <w:bCs/>
          <w:lang w:eastAsia="en-US"/>
        </w:rPr>
        <w:t xml:space="preserve"> </w:t>
      </w:r>
      <w:r w:rsidR="00297E32" w:rsidRPr="00B37BBD">
        <w:rPr>
          <w:rFonts w:eastAsia="Calibri" w:cs="Times New Roman"/>
          <w:bCs/>
          <w:lang w:eastAsia="en-US"/>
        </w:rPr>
        <w:t xml:space="preserve">TMZ </w:t>
      </w:r>
      <w:r w:rsidRPr="00B37BBD">
        <w:rPr>
          <w:rFonts w:eastAsia="Calibri" w:cs="Times New Roman"/>
          <w:bCs/>
          <w:lang w:eastAsia="en-US"/>
        </w:rPr>
        <w:t xml:space="preserve">or </w:t>
      </w:r>
      <w:r w:rsidR="00635CEF" w:rsidRPr="00B37BBD">
        <w:rPr>
          <w:rFonts w:eastAsia="Calibri" w:cs="Times New Roman"/>
          <w:bCs/>
          <w:lang w:eastAsia="en-US"/>
        </w:rPr>
        <w:t xml:space="preserve">placebo </w:t>
      </w:r>
      <w:r w:rsidR="00297E32" w:rsidRPr="00B37BBD">
        <w:rPr>
          <w:rFonts w:eastAsia="Calibri" w:cs="Times New Roman"/>
          <w:bCs/>
          <w:lang w:eastAsia="en-US"/>
        </w:rPr>
        <w:t>+</w:t>
      </w:r>
      <w:r w:rsidR="00635CEF" w:rsidRPr="00B37BBD">
        <w:rPr>
          <w:rFonts w:eastAsia="Calibri" w:cs="Times New Roman"/>
          <w:bCs/>
          <w:lang w:eastAsia="en-US"/>
        </w:rPr>
        <w:t xml:space="preserve"> </w:t>
      </w:r>
      <w:r w:rsidR="00297E32" w:rsidRPr="00B37BBD">
        <w:rPr>
          <w:rFonts w:eastAsia="Calibri" w:cs="Times New Roman"/>
          <w:bCs/>
          <w:lang w:eastAsia="en-US"/>
        </w:rPr>
        <w:t>RT</w:t>
      </w:r>
      <w:r w:rsidR="00635CEF" w:rsidRPr="00B37BBD">
        <w:rPr>
          <w:rFonts w:eastAsia="Calibri" w:cs="Times New Roman"/>
          <w:bCs/>
          <w:lang w:eastAsia="en-US"/>
        </w:rPr>
        <w:t xml:space="preserve"> </w:t>
      </w:r>
      <w:r w:rsidR="00297E32" w:rsidRPr="00B37BBD">
        <w:rPr>
          <w:rFonts w:eastAsia="Calibri" w:cs="Times New Roman"/>
          <w:bCs/>
          <w:lang w:eastAsia="en-US"/>
        </w:rPr>
        <w:t>+</w:t>
      </w:r>
      <w:r w:rsidR="00635CEF" w:rsidRPr="00B37BBD">
        <w:rPr>
          <w:rFonts w:eastAsia="Calibri" w:cs="Times New Roman"/>
          <w:bCs/>
          <w:lang w:eastAsia="en-US"/>
        </w:rPr>
        <w:t xml:space="preserve"> </w:t>
      </w:r>
      <w:r w:rsidR="00297E32" w:rsidRPr="00B37BBD">
        <w:rPr>
          <w:rFonts w:eastAsia="Calibri" w:cs="Times New Roman"/>
          <w:bCs/>
          <w:lang w:eastAsia="en-US"/>
        </w:rPr>
        <w:t>TMZ</w:t>
      </w:r>
      <w:r w:rsidRPr="00B37BBD">
        <w:rPr>
          <w:rFonts w:eastAsia="Calibri" w:cs="Times New Roman"/>
          <w:bCs/>
          <w:lang w:eastAsia="en-US"/>
        </w:rPr>
        <w:t xml:space="preserve">, discontinued treatment, and were analyzed for efficacy and safety. </w:t>
      </w:r>
      <w:r w:rsidR="003C084B" w:rsidRPr="00B37BBD">
        <w:rPr>
          <w:rFonts w:cs="Times New Roman"/>
        </w:rPr>
        <w:t xml:space="preserve">AE, adverse event; </w:t>
      </w:r>
      <w:r w:rsidR="003C084B" w:rsidRPr="00B37BBD">
        <w:rPr>
          <w:rFonts w:eastAsia="Calibri" w:cs="Times New Roman"/>
        </w:rPr>
        <w:t xml:space="preserve">MGMT, </w:t>
      </w:r>
      <w:r w:rsidR="003C084B" w:rsidRPr="00B37BBD">
        <w:rPr>
          <w:rFonts w:cs="Times New Roman"/>
        </w:rPr>
        <w:t>O</w:t>
      </w:r>
      <w:r w:rsidR="003C084B" w:rsidRPr="00B37BBD">
        <w:rPr>
          <w:rFonts w:cs="Times New Roman"/>
          <w:vertAlign w:val="superscript"/>
        </w:rPr>
        <w:t>6</w:t>
      </w:r>
      <w:r w:rsidR="003C084B" w:rsidRPr="00B37BBD">
        <w:rPr>
          <w:rFonts w:cs="Times New Roman"/>
        </w:rPr>
        <w:t xml:space="preserve">-methylguanine DNA methyltransferase; </w:t>
      </w:r>
      <w:r w:rsidR="00154D23" w:rsidRPr="00B37BBD">
        <w:rPr>
          <w:rFonts w:cs="Times New Roman"/>
        </w:rPr>
        <w:t xml:space="preserve">RT, </w:t>
      </w:r>
      <w:r w:rsidR="003C084B" w:rsidRPr="00B37BBD">
        <w:rPr>
          <w:rFonts w:eastAsia="Calibri" w:cs="Times New Roman"/>
        </w:rPr>
        <w:t>radiotherapy</w:t>
      </w:r>
      <w:r w:rsidR="00154D23" w:rsidRPr="00B37BBD">
        <w:rPr>
          <w:rFonts w:eastAsia="Calibri" w:cs="Times New Roman"/>
        </w:rPr>
        <w:t xml:space="preserve">; TMZ, </w:t>
      </w:r>
      <w:r w:rsidR="003C084B" w:rsidRPr="00B37BBD">
        <w:rPr>
          <w:rFonts w:eastAsia="Calibri" w:cs="Times New Roman"/>
        </w:rPr>
        <w:t>temozolomide.</w:t>
      </w:r>
    </w:p>
    <w:p w14:paraId="7B5A3370" w14:textId="502A73FD" w:rsidR="0057051E" w:rsidRPr="00B37BBD" w:rsidRDefault="003C084B" w:rsidP="00A42F6E">
      <w:pPr>
        <w:widowControl/>
        <w:spacing w:after="200" w:line="276" w:lineRule="auto"/>
        <w:rPr>
          <w:b/>
        </w:rPr>
      </w:pPr>
      <w:r w:rsidRPr="00B37BBD">
        <w:rPr>
          <w:b/>
        </w:rPr>
        <w:br w:type="page"/>
      </w:r>
      <w:r w:rsidR="002D3B24" w:rsidRPr="00B37BBD">
        <w:rPr>
          <w:b/>
        </w:rPr>
        <w:lastRenderedPageBreak/>
        <w:t>Figure S2. Progression-Free Survival and Overall Survival by PD-L1 Expression (5% cutoff)</w:t>
      </w:r>
    </w:p>
    <w:p w14:paraId="0BDE6DC7" w14:textId="52502F0B" w:rsidR="00B53344" w:rsidRPr="00B37BBD" w:rsidRDefault="002D3B24" w:rsidP="00707D57">
      <w:pPr>
        <w:spacing w:after="0"/>
        <w:rPr>
          <w:b/>
          <w:bCs/>
        </w:rPr>
      </w:pPr>
      <w:r w:rsidRPr="00B37BBD">
        <w:rPr>
          <w:b/>
          <w:bCs/>
        </w:rPr>
        <w:t>A.</w:t>
      </w:r>
    </w:p>
    <w:tbl>
      <w:tblPr>
        <w:tblW w:w="79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36"/>
        <w:gridCol w:w="2832"/>
        <w:gridCol w:w="2832"/>
      </w:tblGrid>
      <w:tr w:rsidR="00D126BD" w:rsidRPr="005E2714" w14:paraId="3085DD4C" w14:textId="77777777" w:rsidTr="009B3722">
        <w:trPr>
          <w:trHeight w:val="585"/>
          <w:jc w:val="center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D5842C7" w14:textId="77777777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067C78" w14:textId="33CEA9AE" w:rsidR="00D126BD" w:rsidRPr="005E2714" w:rsidRDefault="00297E32" w:rsidP="00D92B30">
            <w:pPr>
              <w:widowControl/>
              <w:spacing w:after="0" w:line="276" w:lineRule="auto"/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N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ivolumab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+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br/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RT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+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TMZ </w:t>
            </w:r>
          </w:p>
          <w:p w14:paraId="1A503701" w14:textId="3CCC532B" w:rsidR="00B46C94" w:rsidRPr="005E2714" w:rsidRDefault="00B46C94" w:rsidP="00D92B30">
            <w:pPr>
              <w:widowControl/>
              <w:spacing w:after="0" w:line="276" w:lineRule="auto"/>
              <w:rPr>
                <w:rFonts w:cs="Times New Roman"/>
                <w:b/>
                <w:bCs/>
                <w:lang w:eastAsia="en-US"/>
              </w:rPr>
            </w:pPr>
            <w:r w:rsidRPr="005E2714">
              <w:rPr>
                <w:rFonts w:cs="Times New Roman"/>
                <w:b/>
                <w:bCs/>
                <w:lang w:eastAsia="en-US"/>
              </w:rPr>
              <w:t xml:space="preserve">PD-L1 </w:t>
            </w:r>
            <w:r w:rsidR="000D67E2" w:rsidRPr="005E2714">
              <w:rPr>
                <w:rFonts w:cs="Times New Roman"/>
                <w:b/>
                <w:bCs/>
                <w:lang w:eastAsia="en-US"/>
              </w:rPr>
              <w:t>≥</w:t>
            </w:r>
            <w:r w:rsidRPr="005E2714">
              <w:rPr>
                <w:rFonts w:cs="Times New Roman"/>
                <w:b/>
                <w:bCs/>
                <w:lang w:eastAsia="en-US"/>
              </w:rPr>
              <w:t>5%</w:t>
            </w:r>
          </w:p>
          <w:p w14:paraId="39E1FFEE" w14:textId="2D9DAFE5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n = 87</w:t>
            </w:r>
          </w:p>
        </w:tc>
        <w:tc>
          <w:tcPr>
            <w:tcW w:w="2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241C5D" w14:textId="691A48C6" w:rsidR="00D126BD" w:rsidRPr="005E2714" w:rsidRDefault="00297E32" w:rsidP="00D92B30">
            <w:pPr>
              <w:widowControl/>
              <w:spacing w:after="0" w:line="276" w:lineRule="auto"/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P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lacebo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+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br/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RT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+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TMZ </w:t>
            </w:r>
          </w:p>
          <w:p w14:paraId="3066C3CD" w14:textId="059F6773" w:rsidR="00B46C94" w:rsidRPr="005E2714" w:rsidRDefault="00B46C94" w:rsidP="00D92B30">
            <w:pPr>
              <w:widowControl/>
              <w:spacing w:after="0" w:line="276" w:lineRule="auto"/>
              <w:rPr>
                <w:rFonts w:cs="Times New Roman"/>
                <w:b/>
                <w:bCs/>
                <w:lang w:eastAsia="en-US"/>
              </w:rPr>
            </w:pPr>
            <w:r w:rsidRPr="005E2714">
              <w:rPr>
                <w:rFonts w:cs="Times New Roman"/>
                <w:b/>
                <w:bCs/>
                <w:lang w:eastAsia="en-US"/>
              </w:rPr>
              <w:t xml:space="preserve">PD-L1 </w:t>
            </w:r>
            <w:r w:rsidR="000D67E2" w:rsidRPr="005E2714">
              <w:rPr>
                <w:rFonts w:cs="Times New Roman"/>
                <w:b/>
                <w:bCs/>
                <w:lang w:eastAsia="en-US"/>
              </w:rPr>
              <w:t>≥</w:t>
            </w:r>
            <w:r w:rsidRPr="005E2714">
              <w:rPr>
                <w:rFonts w:cs="Times New Roman"/>
                <w:b/>
                <w:bCs/>
                <w:lang w:eastAsia="en-US"/>
              </w:rPr>
              <w:t>5%</w:t>
            </w:r>
          </w:p>
          <w:p w14:paraId="3A60D987" w14:textId="19B0E5B7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n = 89</w:t>
            </w:r>
          </w:p>
        </w:tc>
      </w:tr>
      <w:tr w:rsidR="00D126BD" w:rsidRPr="005E2714" w14:paraId="2274D837" w14:textId="77777777" w:rsidTr="009B3722">
        <w:trPr>
          <w:trHeight w:val="284"/>
          <w:jc w:val="center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876A81" w14:textId="77777777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No. of events</w:t>
            </w:r>
          </w:p>
        </w:tc>
        <w:tc>
          <w:tcPr>
            <w:tcW w:w="28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0D8BB0" w14:textId="77777777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68</w:t>
            </w:r>
          </w:p>
        </w:tc>
        <w:tc>
          <w:tcPr>
            <w:tcW w:w="2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B4BAF4" w14:textId="77777777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71</w:t>
            </w:r>
          </w:p>
        </w:tc>
      </w:tr>
      <w:tr w:rsidR="00D126BD" w:rsidRPr="005E2714" w14:paraId="54F0C115" w14:textId="77777777" w:rsidTr="009B3722">
        <w:trPr>
          <w:trHeight w:val="585"/>
          <w:jc w:val="center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978AF2" w14:textId="77777777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PFS, median, </w:t>
            </w:r>
            <w:proofErr w:type="spellStart"/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mo</w:t>
            </w:r>
            <w:proofErr w:type="spellEnd"/>
          </w:p>
          <w:p w14:paraId="0BBA655F" w14:textId="77777777" w:rsidR="00D126BD" w:rsidRPr="005E2714" w:rsidRDefault="00D126BD" w:rsidP="00D92B30">
            <w:pPr>
              <w:widowControl/>
              <w:spacing w:after="0" w:line="276" w:lineRule="auto"/>
              <w:ind w:left="230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95% CI</w:t>
            </w:r>
          </w:p>
        </w:tc>
        <w:tc>
          <w:tcPr>
            <w:tcW w:w="28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8CF9FF1" w14:textId="32694BA3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8.4</w:t>
            </w:r>
          </w:p>
          <w:p w14:paraId="20379D65" w14:textId="458DA000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6.2</w:t>
            </w:r>
            <w:r w:rsidR="003C084B"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-</w:t>
            </w: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12.</w:t>
            </w:r>
            <w:r w:rsidR="00EB3C4A"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3</w:t>
            </w:r>
          </w:p>
        </w:tc>
        <w:tc>
          <w:tcPr>
            <w:tcW w:w="2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09DF20D" w14:textId="653FF9FD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9.</w:t>
            </w:r>
            <w:r w:rsidR="00EB3C4A"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9</w:t>
            </w:r>
          </w:p>
          <w:p w14:paraId="165BA5B5" w14:textId="07794578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6.5</w:t>
            </w:r>
            <w:r w:rsidR="003C084B"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-</w:t>
            </w: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13.1</w:t>
            </w:r>
          </w:p>
        </w:tc>
      </w:tr>
    </w:tbl>
    <w:p w14:paraId="74AFC50E" w14:textId="711B6B7E" w:rsidR="002D3B24" w:rsidRPr="00B37BBD" w:rsidRDefault="00643ED6" w:rsidP="00707D57">
      <w:pPr>
        <w:spacing w:after="0"/>
        <w:jc w:val="center"/>
        <w:rPr>
          <w:b/>
          <w:bCs/>
        </w:rPr>
      </w:pPr>
      <w:r w:rsidRPr="00B37BBD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C36CF5" wp14:editId="0D017036">
                <wp:simplePos x="0" y="0"/>
                <wp:positionH relativeFrom="column">
                  <wp:posOffset>3482340</wp:posOffset>
                </wp:positionH>
                <wp:positionV relativeFrom="paragraph">
                  <wp:posOffset>1040130</wp:posOffset>
                </wp:positionV>
                <wp:extent cx="2298065" cy="3746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06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91AD8" w14:textId="78A1DA20" w:rsidR="007A15A0" w:rsidRPr="00643ED6" w:rsidRDefault="007A15A0" w:rsidP="009B3722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643ED6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HR, 1.1 (95% CI, 0.8</w:t>
                            </w:r>
                            <w:r w:rsidR="00CF0CCA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-</w:t>
                            </w:r>
                            <w:r w:rsidRPr="00643ED6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1.6)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36CF5" id="Rectangle 17" o:spid="_x0000_s1034" style="position:absolute;left:0;text-align:left;margin-left:274.2pt;margin-top:81.9pt;width:180.95pt;height:2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" filled="f" stroked="f" strokeweight="2pt">
                <v:textbox>
                  <w:txbxContent>
                    <w:p w14:paraId="18691AD8" w14:textId="78A1DA20" w:rsidR="007A15A0" w:rsidRPr="00643ED6" w:rsidRDefault="007A15A0" w:rsidP="009B3722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643ED6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HR, 1.1 (95% CI, 0.8</w:t>
                      </w:r>
                      <w:r w:rsidR="00CF0CCA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-</w:t>
                      </w:r>
                      <w:r w:rsidRPr="00643ED6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1.6)</w:t>
                      </w:r>
                    </w:p>
                  </w:txbxContent>
                </v:textbox>
              </v:rect>
            </w:pict>
          </mc:Fallback>
        </mc:AlternateContent>
      </w:r>
      <w:r w:rsidRPr="00B37BBD">
        <w:rPr>
          <w:noProof/>
        </w:rPr>
        <w:drawing>
          <wp:inline distT="0" distB="0" distL="0" distR="0" wp14:anchorId="6D159039" wp14:editId="1FA6BBF7">
            <wp:extent cx="5784215" cy="4584114"/>
            <wp:effectExtent l="0" t="0" r="6985" b="6985"/>
            <wp:docPr id="41" name="Picture 4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7101" cy="458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B5595" w14:textId="77777777" w:rsidR="00643ED6" w:rsidRPr="00B37BBD" w:rsidRDefault="00643ED6">
      <w:pPr>
        <w:widowControl/>
        <w:spacing w:after="200" w:line="276" w:lineRule="auto"/>
        <w:rPr>
          <w:b/>
          <w:bCs/>
        </w:rPr>
      </w:pPr>
      <w:r w:rsidRPr="00B37BBD">
        <w:rPr>
          <w:b/>
          <w:bCs/>
        </w:rPr>
        <w:br w:type="page"/>
      </w:r>
    </w:p>
    <w:p w14:paraId="7281E61F" w14:textId="1833ECAD" w:rsidR="002D3B24" w:rsidRPr="00B37BBD" w:rsidRDefault="002D3B24" w:rsidP="00707D57">
      <w:pPr>
        <w:spacing w:after="0"/>
        <w:rPr>
          <w:b/>
          <w:bCs/>
        </w:rPr>
      </w:pPr>
      <w:r w:rsidRPr="00B37BBD">
        <w:rPr>
          <w:b/>
          <w:bCs/>
        </w:rPr>
        <w:lastRenderedPageBreak/>
        <w:t>B.</w:t>
      </w:r>
    </w:p>
    <w:tbl>
      <w:tblPr>
        <w:tblW w:w="79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35"/>
        <w:gridCol w:w="2833"/>
        <w:gridCol w:w="2832"/>
      </w:tblGrid>
      <w:tr w:rsidR="00D126BD" w:rsidRPr="005E2714" w14:paraId="13EABCA4" w14:textId="77777777" w:rsidTr="009B3722">
        <w:trPr>
          <w:trHeight w:val="755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8F2E00F" w14:textId="77777777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8A78FE" w14:textId="65DF7572" w:rsidR="00D126BD" w:rsidRPr="005E2714" w:rsidRDefault="00297E32" w:rsidP="00D92B30">
            <w:pPr>
              <w:widowControl/>
              <w:spacing w:after="0" w:line="276" w:lineRule="auto"/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N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ivolumab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+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br/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RT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+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TMZ </w:t>
            </w:r>
          </w:p>
          <w:p w14:paraId="48A98B74" w14:textId="5921BB98" w:rsidR="00B46C94" w:rsidRPr="005E2714" w:rsidRDefault="00B46C94" w:rsidP="00D92B30">
            <w:pPr>
              <w:widowControl/>
              <w:spacing w:after="0" w:line="276" w:lineRule="auto"/>
              <w:rPr>
                <w:rFonts w:cs="Times New Roman"/>
                <w:b/>
                <w:bCs/>
                <w:lang w:eastAsia="en-US"/>
              </w:rPr>
            </w:pPr>
            <w:r w:rsidRPr="005E2714">
              <w:rPr>
                <w:rFonts w:cs="Times New Roman"/>
                <w:b/>
                <w:bCs/>
                <w:lang w:eastAsia="en-US"/>
              </w:rPr>
              <w:t xml:space="preserve">PD-L1 </w:t>
            </w:r>
            <w:r w:rsidR="000D67E2" w:rsidRPr="005E2714">
              <w:rPr>
                <w:rFonts w:cs="Times New Roman"/>
                <w:b/>
                <w:bCs/>
                <w:lang w:eastAsia="en-US"/>
              </w:rPr>
              <w:t>&lt;</w:t>
            </w:r>
            <w:r w:rsidRPr="005E2714">
              <w:rPr>
                <w:rFonts w:cs="Times New Roman"/>
                <w:b/>
                <w:bCs/>
                <w:lang w:eastAsia="en-US"/>
              </w:rPr>
              <w:t>5%</w:t>
            </w:r>
          </w:p>
          <w:p w14:paraId="63505E12" w14:textId="0CFEAADD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n = 269</w:t>
            </w:r>
          </w:p>
        </w:tc>
        <w:tc>
          <w:tcPr>
            <w:tcW w:w="2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38B6E5" w14:textId="77777777" w:rsidR="00B46C94" w:rsidRPr="005E2714" w:rsidRDefault="00297E32" w:rsidP="00D92B30">
            <w:pPr>
              <w:widowControl/>
              <w:spacing w:after="0" w:line="276" w:lineRule="auto"/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P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lacebo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+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br/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RT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+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TMZ</w:t>
            </w:r>
          </w:p>
          <w:p w14:paraId="1D35C26A" w14:textId="29F28FCB" w:rsidR="00D126BD" w:rsidRPr="005E2714" w:rsidRDefault="00B46C94" w:rsidP="00D92B30">
            <w:pPr>
              <w:widowControl/>
              <w:spacing w:after="0" w:line="276" w:lineRule="auto"/>
              <w:rPr>
                <w:rFonts w:cs="Times New Roman"/>
                <w:b/>
                <w:bCs/>
                <w:lang w:eastAsia="en-US"/>
              </w:rPr>
            </w:pPr>
            <w:r w:rsidRPr="005E2714">
              <w:rPr>
                <w:rFonts w:cs="Times New Roman"/>
                <w:b/>
                <w:bCs/>
                <w:lang w:eastAsia="en-US"/>
              </w:rPr>
              <w:t xml:space="preserve">PD-L1 </w:t>
            </w:r>
            <w:r w:rsidR="000D67E2" w:rsidRPr="005E2714">
              <w:rPr>
                <w:rFonts w:cs="Times New Roman"/>
                <w:b/>
                <w:bCs/>
                <w:lang w:eastAsia="en-US"/>
              </w:rPr>
              <w:t>&lt;</w:t>
            </w:r>
            <w:r w:rsidRPr="005E2714">
              <w:rPr>
                <w:rFonts w:cs="Times New Roman"/>
                <w:b/>
                <w:bCs/>
                <w:lang w:eastAsia="en-US"/>
              </w:rPr>
              <w:t>5%</w:t>
            </w:r>
          </w:p>
          <w:p w14:paraId="3270293C" w14:textId="2B8D183D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n = 267</w:t>
            </w:r>
          </w:p>
        </w:tc>
      </w:tr>
      <w:tr w:rsidR="00D126BD" w:rsidRPr="005E2714" w14:paraId="02BDE4C7" w14:textId="77777777" w:rsidTr="009B3722">
        <w:trPr>
          <w:trHeight w:val="284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538AE3" w14:textId="77777777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No. of events</w:t>
            </w:r>
          </w:p>
        </w:tc>
        <w:tc>
          <w:tcPr>
            <w:tcW w:w="2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03FFDB" w14:textId="77777777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205</w:t>
            </w:r>
          </w:p>
        </w:tc>
        <w:tc>
          <w:tcPr>
            <w:tcW w:w="2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7B42C9" w14:textId="77777777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210</w:t>
            </w:r>
          </w:p>
        </w:tc>
      </w:tr>
      <w:tr w:rsidR="00D126BD" w:rsidRPr="005E2714" w14:paraId="2ED64631" w14:textId="77777777" w:rsidTr="009B3722">
        <w:trPr>
          <w:trHeight w:val="585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FE4BE8" w14:textId="77777777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PFS, median, </w:t>
            </w:r>
            <w:proofErr w:type="spellStart"/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mo</w:t>
            </w:r>
            <w:proofErr w:type="spellEnd"/>
          </w:p>
          <w:p w14:paraId="3BB2E42B" w14:textId="77777777" w:rsidR="00D126BD" w:rsidRPr="005E2714" w:rsidRDefault="00D126BD" w:rsidP="00D92B30">
            <w:pPr>
              <w:widowControl/>
              <w:spacing w:after="0" w:line="276" w:lineRule="auto"/>
              <w:ind w:left="230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95% CI</w:t>
            </w:r>
          </w:p>
        </w:tc>
        <w:tc>
          <w:tcPr>
            <w:tcW w:w="2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8E80AC7" w14:textId="5EE7939B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11.</w:t>
            </w:r>
            <w:r w:rsidR="00EB3C4A"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5</w:t>
            </w:r>
          </w:p>
          <w:p w14:paraId="58F2673B" w14:textId="7CE0970E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9.</w:t>
            </w:r>
            <w:r w:rsidR="00EB3C4A"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7</w:t>
            </w:r>
            <w:r w:rsidR="0078736A"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-</w:t>
            </w: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12.</w:t>
            </w:r>
            <w:r w:rsidR="00EB3C4A"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1</w:t>
            </w:r>
          </w:p>
        </w:tc>
        <w:tc>
          <w:tcPr>
            <w:tcW w:w="2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66F34B2" w14:textId="4F0FFCAE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11.3</w:t>
            </w:r>
          </w:p>
          <w:p w14:paraId="534590F1" w14:textId="24BD309A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9.</w:t>
            </w:r>
            <w:r w:rsidR="00EB3C4A"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8</w:t>
            </w:r>
            <w:r w:rsidR="0078736A"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-</w:t>
            </w: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13.1</w:t>
            </w:r>
          </w:p>
        </w:tc>
      </w:tr>
    </w:tbl>
    <w:p w14:paraId="25A7846C" w14:textId="76FE1E2F" w:rsidR="009B5421" w:rsidRPr="00B37BBD" w:rsidRDefault="00B07903" w:rsidP="00707D57">
      <w:pPr>
        <w:spacing w:after="0"/>
        <w:rPr>
          <w:b/>
          <w:bCs/>
        </w:rPr>
      </w:pPr>
      <w:r w:rsidRPr="00B37BBD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090D8A" wp14:editId="3314F396">
                <wp:simplePos x="0" y="0"/>
                <wp:positionH relativeFrom="column">
                  <wp:posOffset>3205480</wp:posOffset>
                </wp:positionH>
                <wp:positionV relativeFrom="paragraph">
                  <wp:posOffset>908685</wp:posOffset>
                </wp:positionV>
                <wp:extent cx="2298065" cy="3746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06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1E07A" w14:textId="7439E3F9" w:rsidR="007A15A0" w:rsidRPr="00B07903" w:rsidRDefault="007A15A0" w:rsidP="009B3722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07903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HR, 1.0 (95% CI, 0.8</w:t>
                            </w:r>
                            <w:r w:rsidR="00223793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-</w:t>
                            </w:r>
                            <w:r w:rsidRPr="00B07903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1.2)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90D8A" id="Rectangle 18" o:spid="_x0000_s1035" style="position:absolute;margin-left:252.4pt;margin-top:71.55pt;width:180.95pt;height:2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" filled="f" stroked="f" strokeweight="2pt">
                <v:textbox>
                  <w:txbxContent>
                    <w:p w14:paraId="0FC1E07A" w14:textId="7439E3F9" w:rsidR="007A15A0" w:rsidRPr="00B07903" w:rsidRDefault="007A15A0" w:rsidP="009B3722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07903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HR, 1.0 (95% CI, 0.8</w:t>
                      </w:r>
                      <w:r w:rsidR="00223793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-</w:t>
                      </w:r>
                      <w:r w:rsidRPr="00B07903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1.2)</w:t>
                      </w:r>
                    </w:p>
                  </w:txbxContent>
                </v:textbox>
              </v:rect>
            </w:pict>
          </mc:Fallback>
        </mc:AlternateContent>
      </w:r>
      <w:r w:rsidRPr="00B37BBD">
        <w:rPr>
          <w:noProof/>
        </w:rPr>
        <w:drawing>
          <wp:inline distT="0" distB="0" distL="0" distR="0" wp14:anchorId="25A0576D" wp14:editId="5AB52880">
            <wp:extent cx="5501593" cy="4386580"/>
            <wp:effectExtent l="0" t="0" r="4445" b="0"/>
            <wp:docPr id="37" name="Picture 37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Graphical user interface,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6076" cy="439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2C62C" w14:textId="6002B870" w:rsidR="002D3B24" w:rsidRPr="00B37BBD" w:rsidRDefault="00D92B30" w:rsidP="00D92B30">
      <w:pPr>
        <w:widowControl/>
        <w:spacing w:after="200" w:line="276" w:lineRule="auto"/>
        <w:rPr>
          <w:b/>
          <w:bCs/>
        </w:rPr>
      </w:pPr>
      <w:r w:rsidRPr="00B37BBD">
        <w:rPr>
          <w:b/>
          <w:bCs/>
        </w:rPr>
        <w:br w:type="page"/>
      </w:r>
      <w:r w:rsidR="002D3B24" w:rsidRPr="00B37BBD">
        <w:rPr>
          <w:b/>
          <w:bCs/>
        </w:rPr>
        <w:lastRenderedPageBreak/>
        <w:t>C.</w:t>
      </w:r>
    </w:p>
    <w:tbl>
      <w:tblPr>
        <w:tblW w:w="79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36"/>
        <w:gridCol w:w="2832"/>
        <w:gridCol w:w="2832"/>
      </w:tblGrid>
      <w:tr w:rsidR="00D126BD" w:rsidRPr="005E2714" w14:paraId="0DD763BB" w14:textId="77777777" w:rsidTr="009B3722">
        <w:trPr>
          <w:trHeight w:val="750"/>
          <w:jc w:val="center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41747CD" w14:textId="77777777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B6BF4E" w14:textId="77777777" w:rsidR="007A3715" w:rsidRPr="005E2714" w:rsidRDefault="00297E32" w:rsidP="00D92B30">
            <w:pPr>
              <w:widowControl/>
              <w:spacing w:after="0" w:line="276" w:lineRule="auto"/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N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ivolumab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+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br/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RT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+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TMZ</w:t>
            </w:r>
          </w:p>
          <w:p w14:paraId="1C2A5A9E" w14:textId="59832900" w:rsidR="00D126BD" w:rsidRPr="005E2714" w:rsidRDefault="007A3715" w:rsidP="00D92B30">
            <w:pPr>
              <w:widowControl/>
              <w:spacing w:after="0" w:line="276" w:lineRule="auto"/>
              <w:rPr>
                <w:rFonts w:cs="Times New Roman"/>
                <w:b/>
                <w:bCs/>
                <w:lang w:eastAsia="en-US"/>
              </w:rPr>
            </w:pPr>
            <w:r w:rsidRPr="005E2714">
              <w:rPr>
                <w:rFonts w:cs="Times New Roman"/>
                <w:b/>
                <w:bCs/>
                <w:lang w:eastAsia="en-US"/>
              </w:rPr>
              <w:t xml:space="preserve">PD-L1 </w:t>
            </w:r>
            <w:r w:rsidR="000D67E2" w:rsidRPr="005E2714">
              <w:rPr>
                <w:rFonts w:cs="Times New Roman"/>
                <w:b/>
                <w:bCs/>
                <w:lang w:eastAsia="en-US"/>
              </w:rPr>
              <w:t>≥</w:t>
            </w:r>
            <w:r w:rsidRPr="005E2714">
              <w:rPr>
                <w:rFonts w:cs="Times New Roman"/>
                <w:b/>
                <w:bCs/>
                <w:lang w:eastAsia="en-US"/>
              </w:rPr>
              <w:t>5%</w:t>
            </w:r>
          </w:p>
          <w:p w14:paraId="1FE31C64" w14:textId="4E319267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n = 87</w:t>
            </w:r>
          </w:p>
        </w:tc>
        <w:tc>
          <w:tcPr>
            <w:tcW w:w="2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C4FC9F" w14:textId="633B23F2" w:rsidR="00D126BD" w:rsidRPr="005E2714" w:rsidRDefault="00297E32" w:rsidP="00D92B30">
            <w:pPr>
              <w:widowControl/>
              <w:spacing w:after="0" w:line="276" w:lineRule="auto"/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P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lacebo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+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br/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RT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+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TMZ </w:t>
            </w:r>
          </w:p>
          <w:p w14:paraId="6EDEDE31" w14:textId="17C8BF11" w:rsidR="007A3715" w:rsidRPr="005E2714" w:rsidRDefault="007A3715" w:rsidP="00D92B30">
            <w:pPr>
              <w:widowControl/>
              <w:spacing w:after="0" w:line="276" w:lineRule="auto"/>
              <w:rPr>
                <w:rFonts w:cs="Times New Roman"/>
                <w:b/>
                <w:bCs/>
                <w:lang w:eastAsia="en-US"/>
              </w:rPr>
            </w:pPr>
            <w:r w:rsidRPr="005E2714">
              <w:rPr>
                <w:rFonts w:cs="Times New Roman"/>
                <w:b/>
                <w:bCs/>
                <w:lang w:eastAsia="en-US"/>
              </w:rPr>
              <w:t xml:space="preserve">PD-L1 </w:t>
            </w:r>
            <w:r w:rsidR="000D67E2" w:rsidRPr="005E2714">
              <w:rPr>
                <w:rFonts w:cs="Times New Roman"/>
                <w:b/>
                <w:bCs/>
                <w:lang w:eastAsia="en-US"/>
              </w:rPr>
              <w:t>≥</w:t>
            </w:r>
            <w:r w:rsidRPr="005E2714">
              <w:rPr>
                <w:rFonts w:cs="Times New Roman"/>
                <w:b/>
                <w:bCs/>
                <w:lang w:eastAsia="en-US"/>
              </w:rPr>
              <w:t>5%</w:t>
            </w:r>
          </w:p>
          <w:p w14:paraId="2E1C46DD" w14:textId="74A00D3E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n = 89</w:t>
            </w:r>
          </w:p>
        </w:tc>
      </w:tr>
      <w:tr w:rsidR="00D126BD" w:rsidRPr="005E2714" w14:paraId="172AA305" w14:textId="77777777" w:rsidTr="009B3722">
        <w:trPr>
          <w:trHeight w:val="284"/>
          <w:jc w:val="center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19AF70" w14:textId="77777777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No. of events</w:t>
            </w:r>
          </w:p>
        </w:tc>
        <w:tc>
          <w:tcPr>
            <w:tcW w:w="28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6C1F7F" w14:textId="77777777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49</w:t>
            </w:r>
          </w:p>
        </w:tc>
        <w:tc>
          <w:tcPr>
            <w:tcW w:w="2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0133BD" w14:textId="77777777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53</w:t>
            </w:r>
          </w:p>
        </w:tc>
      </w:tr>
      <w:tr w:rsidR="00D126BD" w:rsidRPr="005E2714" w14:paraId="2C5CCBE6" w14:textId="77777777" w:rsidTr="009B3722">
        <w:trPr>
          <w:trHeight w:val="585"/>
          <w:jc w:val="center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BCA39F" w14:textId="77777777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OS, median, </w:t>
            </w:r>
            <w:proofErr w:type="spellStart"/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mo</w:t>
            </w:r>
            <w:proofErr w:type="spellEnd"/>
          </w:p>
          <w:p w14:paraId="34DDFC6E" w14:textId="77777777" w:rsidR="00D126BD" w:rsidRPr="005E2714" w:rsidRDefault="00D126BD" w:rsidP="00D92B30">
            <w:pPr>
              <w:widowControl/>
              <w:spacing w:after="0" w:line="276" w:lineRule="auto"/>
              <w:ind w:left="230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95% CI</w:t>
            </w:r>
          </w:p>
        </w:tc>
        <w:tc>
          <w:tcPr>
            <w:tcW w:w="28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329D07E" w14:textId="3B28E7DA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2</w:t>
            </w:r>
            <w:r w:rsidR="009B3722"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9</w:t>
            </w: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.2</w:t>
            </w:r>
          </w:p>
          <w:p w14:paraId="36304505" w14:textId="7E859B4D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21.8</w:t>
            </w:r>
            <w:r w:rsidR="0078736A"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-</w:t>
            </w: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42.9</w:t>
            </w:r>
          </w:p>
        </w:tc>
        <w:tc>
          <w:tcPr>
            <w:tcW w:w="2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4D4A316" w14:textId="3C3FCC75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31.</w:t>
            </w:r>
            <w:r w:rsidR="00EB3C4A"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3</w:t>
            </w:r>
          </w:p>
          <w:p w14:paraId="1C816DC4" w14:textId="13238A7D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23.2</w:t>
            </w:r>
            <w:r w:rsidR="0078736A"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-</w:t>
            </w: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36.0</w:t>
            </w:r>
          </w:p>
        </w:tc>
      </w:tr>
    </w:tbl>
    <w:p w14:paraId="71D91D49" w14:textId="353BD0AA" w:rsidR="002D3B24" w:rsidRPr="00B37BBD" w:rsidRDefault="00537919" w:rsidP="00707D57">
      <w:pPr>
        <w:spacing w:after="0"/>
        <w:jc w:val="center"/>
        <w:rPr>
          <w:b/>
          <w:bCs/>
        </w:rPr>
      </w:pPr>
      <w:r w:rsidRPr="00B37BBD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92F228" wp14:editId="7F9C9D5B">
                <wp:simplePos x="0" y="0"/>
                <wp:positionH relativeFrom="column">
                  <wp:posOffset>3642995</wp:posOffset>
                </wp:positionH>
                <wp:positionV relativeFrom="paragraph">
                  <wp:posOffset>1010920</wp:posOffset>
                </wp:positionV>
                <wp:extent cx="2298065" cy="3746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06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B4637" w14:textId="6BEBCC74" w:rsidR="007A15A0" w:rsidRPr="00537919" w:rsidRDefault="007A15A0" w:rsidP="009B3722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37919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HR</w:t>
                            </w:r>
                            <w:r w:rsidRPr="0090761C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, 1.0 (</w:t>
                            </w:r>
                            <w:r w:rsidRPr="00537919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95% CI, 0.6</w:t>
                            </w:r>
                            <w:r w:rsidR="004E5B0A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-</w:t>
                            </w:r>
                            <w:r w:rsidRPr="00537919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1.4)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2F228" id="Rectangle 19" o:spid="_x0000_s1036" style="position:absolute;left:0;text-align:left;margin-left:286.85pt;margin-top:79.6pt;width:180.95pt;height:2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" filled="f" stroked="f" strokeweight="2pt">
                <v:textbox>
                  <w:txbxContent>
                    <w:p w14:paraId="26BB4637" w14:textId="6BEBCC74" w:rsidR="007A15A0" w:rsidRPr="00537919" w:rsidRDefault="007A15A0" w:rsidP="009B3722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37919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HR</w:t>
                      </w:r>
                      <w:r w:rsidRPr="0090761C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, 1.0 (</w:t>
                      </w:r>
                      <w:r w:rsidRPr="00537919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95% CI, 0.6</w:t>
                      </w:r>
                      <w:r w:rsidR="004E5B0A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-</w:t>
                      </w:r>
                      <w:r w:rsidRPr="00537919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1.4)</w:t>
                      </w:r>
                    </w:p>
                  </w:txbxContent>
                </v:textbox>
              </v:rect>
            </w:pict>
          </mc:Fallback>
        </mc:AlternateContent>
      </w:r>
      <w:r w:rsidRPr="00B37BBD">
        <w:rPr>
          <w:noProof/>
        </w:rPr>
        <w:drawing>
          <wp:inline distT="0" distB="0" distL="0" distR="0" wp14:anchorId="7E191F5F" wp14:editId="3BF5E381">
            <wp:extent cx="5943600" cy="4655820"/>
            <wp:effectExtent l="0" t="0" r="0" b="0"/>
            <wp:docPr id="42" name="Picture 4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1FDBC" w14:textId="77777777" w:rsidR="009B5421" w:rsidRPr="00B37BBD" w:rsidRDefault="009B5421" w:rsidP="00707D57">
      <w:pPr>
        <w:spacing w:after="0"/>
        <w:rPr>
          <w:b/>
          <w:bCs/>
        </w:rPr>
      </w:pPr>
    </w:p>
    <w:p w14:paraId="66968802" w14:textId="77777777" w:rsidR="008D49D0" w:rsidRPr="00B37BBD" w:rsidRDefault="008D49D0" w:rsidP="00707D57">
      <w:pPr>
        <w:spacing w:after="0"/>
        <w:rPr>
          <w:b/>
          <w:bCs/>
        </w:rPr>
      </w:pPr>
    </w:p>
    <w:p w14:paraId="0FF2D319" w14:textId="77777777" w:rsidR="00D92B30" w:rsidRPr="00B37BBD" w:rsidRDefault="00D92B30">
      <w:pPr>
        <w:widowControl/>
        <w:spacing w:after="200" w:line="276" w:lineRule="auto"/>
        <w:rPr>
          <w:b/>
          <w:bCs/>
        </w:rPr>
      </w:pPr>
      <w:r w:rsidRPr="00B37BBD">
        <w:rPr>
          <w:b/>
          <w:bCs/>
        </w:rPr>
        <w:br w:type="page"/>
      </w:r>
    </w:p>
    <w:p w14:paraId="59043FD5" w14:textId="79B0D546" w:rsidR="00B53344" w:rsidRPr="00B37BBD" w:rsidRDefault="002D3B24" w:rsidP="00707D57">
      <w:pPr>
        <w:spacing w:after="0"/>
        <w:rPr>
          <w:b/>
          <w:bCs/>
        </w:rPr>
      </w:pPr>
      <w:r w:rsidRPr="00B37BBD">
        <w:rPr>
          <w:b/>
          <w:bCs/>
        </w:rPr>
        <w:lastRenderedPageBreak/>
        <w:t>D.</w:t>
      </w:r>
    </w:p>
    <w:tbl>
      <w:tblPr>
        <w:tblW w:w="79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36"/>
        <w:gridCol w:w="2832"/>
        <w:gridCol w:w="2832"/>
      </w:tblGrid>
      <w:tr w:rsidR="00D126BD" w:rsidRPr="005E2714" w14:paraId="0B5D7573" w14:textId="77777777" w:rsidTr="009B3722">
        <w:trPr>
          <w:trHeight w:val="585"/>
          <w:jc w:val="center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38002B8" w14:textId="77777777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F52B54" w14:textId="3EC8A041" w:rsidR="00D126BD" w:rsidRPr="005E2714" w:rsidRDefault="00297E32" w:rsidP="00D92B30">
            <w:pPr>
              <w:widowControl/>
              <w:spacing w:after="0" w:line="276" w:lineRule="auto"/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N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ivolumab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+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br/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RT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+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TMZ </w:t>
            </w:r>
          </w:p>
          <w:p w14:paraId="31B8ADF0" w14:textId="0B56AF65" w:rsidR="007A3715" w:rsidRPr="005E2714" w:rsidRDefault="007A3715" w:rsidP="00D92B30">
            <w:pPr>
              <w:widowControl/>
              <w:spacing w:after="0" w:line="276" w:lineRule="auto"/>
              <w:rPr>
                <w:rFonts w:cs="Times New Roman"/>
                <w:b/>
                <w:bCs/>
                <w:lang w:eastAsia="en-US"/>
              </w:rPr>
            </w:pPr>
            <w:r w:rsidRPr="005E2714">
              <w:rPr>
                <w:rFonts w:cs="Times New Roman"/>
                <w:b/>
                <w:bCs/>
                <w:lang w:eastAsia="en-US"/>
              </w:rPr>
              <w:t xml:space="preserve">PD-L1 </w:t>
            </w:r>
            <w:r w:rsidR="000D67E2" w:rsidRPr="005E2714">
              <w:rPr>
                <w:rFonts w:cs="Times New Roman"/>
                <w:b/>
                <w:bCs/>
                <w:lang w:eastAsia="en-US"/>
              </w:rPr>
              <w:t>&lt;</w:t>
            </w:r>
            <w:r w:rsidRPr="005E2714">
              <w:rPr>
                <w:rFonts w:cs="Times New Roman"/>
                <w:b/>
                <w:bCs/>
                <w:lang w:eastAsia="en-US"/>
              </w:rPr>
              <w:t>5%</w:t>
            </w:r>
          </w:p>
          <w:p w14:paraId="688C113A" w14:textId="6BC15A6C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n = 269</w:t>
            </w:r>
          </w:p>
        </w:tc>
        <w:tc>
          <w:tcPr>
            <w:tcW w:w="2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69B780" w14:textId="77777777" w:rsidR="007A3715" w:rsidRPr="005E2714" w:rsidRDefault="00297E32" w:rsidP="00D92B30">
            <w:pPr>
              <w:widowControl/>
              <w:spacing w:after="0" w:line="276" w:lineRule="auto"/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P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lacebo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+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br/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RT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+</w:t>
            </w:r>
            <w:r w:rsidR="00210892"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 </w:t>
            </w: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TMZ</w:t>
            </w:r>
          </w:p>
          <w:p w14:paraId="607DC47F" w14:textId="17935C5B" w:rsidR="00D126BD" w:rsidRPr="005E2714" w:rsidRDefault="007A3715" w:rsidP="00D92B30">
            <w:pPr>
              <w:widowControl/>
              <w:spacing w:after="0" w:line="276" w:lineRule="auto"/>
              <w:rPr>
                <w:rFonts w:cs="Times New Roman"/>
                <w:b/>
                <w:bCs/>
                <w:lang w:eastAsia="en-US"/>
              </w:rPr>
            </w:pPr>
            <w:r w:rsidRPr="005E2714">
              <w:rPr>
                <w:rFonts w:cs="Times New Roman"/>
                <w:b/>
                <w:bCs/>
                <w:lang w:eastAsia="en-US"/>
              </w:rPr>
              <w:t xml:space="preserve">PD-L1 </w:t>
            </w:r>
            <w:r w:rsidR="000D67E2" w:rsidRPr="005E2714">
              <w:rPr>
                <w:rFonts w:cs="Times New Roman"/>
                <w:b/>
                <w:bCs/>
                <w:lang w:eastAsia="en-US"/>
              </w:rPr>
              <w:t>&lt;</w:t>
            </w:r>
            <w:r w:rsidRPr="005E2714">
              <w:rPr>
                <w:rFonts w:cs="Times New Roman"/>
                <w:b/>
                <w:bCs/>
                <w:lang w:eastAsia="en-US"/>
              </w:rPr>
              <w:t>5%</w:t>
            </w:r>
          </w:p>
          <w:p w14:paraId="53E82197" w14:textId="68ADD664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n = 267</w:t>
            </w:r>
          </w:p>
        </w:tc>
      </w:tr>
      <w:tr w:rsidR="00D126BD" w:rsidRPr="005E2714" w14:paraId="3B3267F3" w14:textId="77777777" w:rsidTr="009B3722">
        <w:trPr>
          <w:trHeight w:val="284"/>
          <w:jc w:val="center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6F7D38" w14:textId="77777777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No. of events</w:t>
            </w:r>
          </w:p>
        </w:tc>
        <w:tc>
          <w:tcPr>
            <w:tcW w:w="28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2388EA" w14:textId="77777777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172</w:t>
            </w:r>
          </w:p>
        </w:tc>
        <w:tc>
          <w:tcPr>
            <w:tcW w:w="2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483BFF" w14:textId="77777777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163</w:t>
            </w:r>
          </w:p>
        </w:tc>
      </w:tr>
      <w:tr w:rsidR="00D126BD" w:rsidRPr="005E2714" w14:paraId="00312E90" w14:textId="77777777" w:rsidTr="009B3722">
        <w:trPr>
          <w:trHeight w:val="585"/>
          <w:jc w:val="center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CAA59A" w14:textId="77777777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 xml:space="preserve">OS, median, </w:t>
            </w:r>
            <w:proofErr w:type="spellStart"/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mo</w:t>
            </w:r>
            <w:proofErr w:type="spellEnd"/>
          </w:p>
          <w:p w14:paraId="543FD3FE" w14:textId="77777777" w:rsidR="00D126BD" w:rsidRPr="005E2714" w:rsidRDefault="00D126BD" w:rsidP="00D92B30">
            <w:pPr>
              <w:widowControl/>
              <w:spacing w:after="0" w:line="276" w:lineRule="auto"/>
              <w:ind w:left="230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eastAsia="Calibri" w:cs="Times New Roman"/>
                <w:b/>
                <w:bCs/>
                <w:color w:val="000000"/>
                <w:kern w:val="24"/>
                <w:lang w:eastAsia="en-US"/>
              </w:rPr>
              <w:t>95% CI</w:t>
            </w:r>
          </w:p>
        </w:tc>
        <w:tc>
          <w:tcPr>
            <w:tcW w:w="28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FB4A951" w14:textId="70069A15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28.9</w:t>
            </w:r>
          </w:p>
          <w:p w14:paraId="40D04D6F" w14:textId="11324F13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23.7</w:t>
            </w:r>
            <w:r w:rsidR="0078736A"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-</w:t>
            </w: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31.</w:t>
            </w:r>
            <w:r w:rsidR="00EB3C4A"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6</w:t>
            </w:r>
          </w:p>
        </w:tc>
        <w:tc>
          <w:tcPr>
            <w:tcW w:w="2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2378055" w14:textId="52105854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31.8</w:t>
            </w:r>
          </w:p>
          <w:p w14:paraId="7642EAA8" w14:textId="66A3C5D7" w:rsidR="00D126BD" w:rsidRPr="005E2714" w:rsidRDefault="00D126BD" w:rsidP="00D92B30">
            <w:pPr>
              <w:widowControl/>
              <w:spacing w:after="0" w:line="276" w:lineRule="auto"/>
              <w:rPr>
                <w:rFonts w:cs="Times New Roman"/>
                <w:sz w:val="36"/>
                <w:szCs w:val="36"/>
                <w:lang w:eastAsia="en-US"/>
              </w:rPr>
            </w:pP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28.</w:t>
            </w:r>
            <w:r w:rsidR="00BE1302"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8</w:t>
            </w:r>
            <w:r w:rsidR="0078736A"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-</w:t>
            </w:r>
            <w:r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33.</w:t>
            </w:r>
            <w:r w:rsidR="00EB3C4A" w:rsidRPr="005E2714">
              <w:rPr>
                <w:rFonts w:cs="Times New Roman"/>
                <w:b/>
                <w:bCs/>
                <w:color w:val="000000"/>
                <w:kern w:val="24"/>
                <w:lang w:eastAsia="en-US"/>
              </w:rPr>
              <w:t>8</w:t>
            </w:r>
          </w:p>
        </w:tc>
      </w:tr>
    </w:tbl>
    <w:p w14:paraId="3DB03D2B" w14:textId="3AE7140B" w:rsidR="002D3B24" w:rsidRPr="00B37BBD" w:rsidRDefault="00B07903" w:rsidP="00707D57">
      <w:pPr>
        <w:spacing w:after="0"/>
        <w:jc w:val="center"/>
        <w:rPr>
          <w:b/>
          <w:bCs/>
        </w:rPr>
      </w:pPr>
      <w:r w:rsidRPr="00B37BBD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4744FE" wp14:editId="1CD70B36">
                <wp:simplePos x="0" y="0"/>
                <wp:positionH relativeFrom="column">
                  <wp:posOffset>3680460</wp:posOffset>
                </wp:positionH>
                <wp:positionV relativeFrom="paragraph">
                  <wp:posOffset>972820</wp:posOffset>
                </wp:positionV>
                <wp:extent cx="2298065" cy="3746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06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9515C" w14:textId="7A106E83" w:rsidR="007A15A0" w:rsidRPr="00B07903" w:rsidRDefault="007A15A0" w:rsidP="009B3722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07903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HR, 1.1 (95% CI, 0.9</w:t>
                            </w:r>
                            <w:r w:rsidR="004E5B0A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-</w:t>
                            </w:r>
                            <w:r w:rsidRPr="0014061E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1.</w:t>
                            </w:r>
                            <w:r w:rsidR="00DA4F29" w:rsidRPr="0014061E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4</w:t>
                            </w:r>
                            <w:r w:rsidRPr="0014061E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744FE" id="Rectangle 20" o:spid="_x0000_s1037" style="position:absolute;left:0;text-align:left;margin-left:289.8pt;margin-top:76.6pt;width:180.95pt;height:2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" filled="f" stroked="f" strokeweight="2pt">
                <v:textbox>
                  <w:txbxContent>
                    <w:p w14:paraId="4969515C" w14:textId="7A106E83" w:rsidR="007A15A0" w:rsidRPr="00B07903" w:rsidRDefault="007A15A0" w:rsidP="009B3722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07903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HR, 1.1 (95% CI, 0.9</w:t>
                      </w:r>
                      <w:r w:rsidR="004E5B0A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-</w:t>
                      </w:r>
                      <w:r w:rsidRPr="0014061E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1.</w:t>
                      </w:r>
                      <w:r w:rsidR="00DA4F29" w:rsidRPr="0014061E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4</w:t>
                      </w:r>
                      <w:r w:rsidRPr="0014061E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B37BBD">
        <w:rPr>
          <w:noProof/>
        </w:rPr>
        <w:drawing>
          <wp:inline distT="0" distB="0" distL="0" distR="0" wp14:anchorId="411FE4C9" wp14:editId="70974A77">
            <wp:extent cx="5743575" cy="4559883"/>
            <wp:effectExtent l="0" t="0" r="0" b="0"/>
            <wp:docPr id="38" name="Picture 3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6721" cy="45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7FFE6" w14:textId="23D5EA54" w:rsidR="00812CD4" w:rsidRPr="00B37BBD" w:rsidRDefault="00812CD4" w:rsidP="00B07903">
      <w:pPr>
        <w:widowControl/>
        <w:spacing w:after="200"/>
        <w:rPr>
          <w:rFonts w:eastAsia="Calibri" w:cs="Times New Roman"/>
          <w:b/>
        </w:rPr>
      </w:pPr>
      <w:r w:rsidRPr="00B37BBD">
        <w:rPr>
          <w:rFonts w:eastAsia="Calibri" w:cs="Times New Roman"/>
          <w:b/>
        </w:rPr>
        <w:t>Figure S2. Progression-Free Survival and Overall Survival by PD-L1 Expression (5% cutoff)</w:t>
      </w:r>
    </w:p>
    <w:p w14:paraId="10693432" w14:textId="7BFB34CF" w:rsidR="00CE5EA2" w:rsidRPr="00B37BBD" w:rsidRDefault="00812CD4" w:rsidP="00707D57">
      <w:pPr>
        <w:widowControl/>
        <w:spacing w:after="0"/>
        <w:rPr>
          <w:b/>
        </w:rPr>
      </w:pPr>
      <w:r w:rsidRPr="00B37BBD">
        <w:rPr>
          <w:rFonts w:eastAsia="Calibri" w:cs="Times New Roman"/>
          <w:bCs/>
        </w:rPr>
        <w:t xml:space="preserve">Number of events, median PFS, and Kaplan-Meier curves for PFS in all patients with baseline PD-L1 expression </w:t>
      </w:r>
      <w:r w:rsidR="000D67E2" w:rsidRPr="00B37BBD">
        <w:rPr>
          <w:rFonts w:eastAsia="Calibri" w:cs="Times New Roman"/>
          <w:bCs/>
        </w:rPr>
        <w:t>≥</w:t>
      </w:r>
      <w:r w:rsidRPr="00B37BBD">
        <w:rPr>
          <w:rFonts w:eastAsia="Calibri" w:cs="Times New Roman"/>
          <w:bCs/>
        </w:rPr>
        <w:t xml:space="preserve">5% (A) and </w:t>
      </w:r>
      <w:r w:rsidR="000D67E2" w:rsidRPr="00B37BBD">
        <w:rPr>
          <w:rFonts w:eastAsia="Calibri" w:cs="Times New Roman"/>
          <w:bCs/>
        </w:rPr>
        <w:t>&lt;</w:t>
      </w:r>
      <w:r w:rsidRPr="00B37BBD">
        <w:rPr>
          <w:rFonts w:eastAsia="Calibri" w:cs="Times New Roman"/>
          <w:bCs/>
        </w:rPr>
        <w:t xml:space="preserve">5% (B). Number of events, median OS, and Kaplan-Meier </w:t>
      </w:r>
      <w:r w:rsidRPr="00B37BBD">
        <w:rPr>
          <w:rFonts w:eastAsia="Calibri" w:cs="Times New Roman"/>
          <w:bCs/>
        </w:rPr>
        <w:lastRenderedPageBreak/>
        <w:t xml:space="preserve">curves for OS in all patients with baseline PD-L1 expression </w:t>
      </w:r>
      <w:r w:rsidR="000D67E2" w:rsidRPr="00B37BBD">
        <w:rPr>
          <w:rFonts w:eastAsia="Calibri" w:cs="Times New Roman"/>
          <w:bCs/>
        </w:rPr>
        <w:t>≥</w:t>
      </w:r>
      <w:r w:rsidRPr="00B37BBD">
        <w:rPr>
          <w:rFonts w:eastAsia="Calibri" w:cs="Times New Roman"/>
          <w:bCs/>
        </w:rPr>
        <w:t xml:space="preserve">5% (C) and </w:t>
      </w:r>
      <w:r w:rsidR="000D67E2" w:rsidRPr="00B37BBD">
        <w:rPr>
          <w:rFonts w:eastAsia="Calibri" w:cs="Times New Roman"/>
          <w:bCs/>
        </w:rPr>
        <w:t>&lt;</w:t>
      </w:r>
      <w:r w:rsidRPr="00B37BBD">
        <w:rPr>
          <w:rFonts w:eastAsia="Calibri" w:cs="Times New Roman"/>
          <w:bCs/>
        </w:rPr>
        <w:t>5% (D).</w:t>
      </w:r>
      <w:r w:rsidR="00707D57" w:rsidRPr="00B37BBD">
        <w:rPr>
          <w:rFonts w:eastAsia="Calibri" w:cs="Times New Roman"/>
          <w:bCs/>
        </w:rPr>
        <w:t xml:space="preserve"> </w:t>
      </w:r>
      <w:r w:rsidRPr="00B37BBD">
        <w:rPr>
          <w:rFonts w:eastAsia="Calibri" w:cs="Times New Roman"/>
          <w:bCs/>
        </w:rPr>
        <w:t>Symbols indicate censored observations.</w:t>
      </w:r>
      <w:r w:rsidR="001062EC" w:rsidRPr="00B37BBD">
        <w:rPr>
          <w:rFonts w:eastAsia="Calibri" w:cs="Times New Roman"/>
          <w:bCs/>
        </w:rPr>
        <w:t xml:space="preserve"> </w:t>
      </w:r>
      <w:r w:rsidR="0078736A" w:rsidRPr="00B37BBD">
        <w:rPr>
          <w:rFonts w:eastAsia="Calibri" w:cs="Times New Roman"/>
        </w:rPr>
        <w:t xml:space="preserve">BICR, blinded independent central review; OS, overall survival; PD-L1, programmed death-1 ligand 1; PFS, progression-free survival; </w:t>
      </w:r>
      <w:r w:rsidR="00154D23" w:rsidRPr="00B37BBD">
        <w:rPr>
          <w:rFonts w:eastAsia="Calibri" w:cs="Times New Roman"/>
        </w:rPr>
        <w:t xml:space="preserve">RT, radiotherapy; TMZ, temozolomide. </w:t>
      </w:r>
    </w:p>
    <w:p w14:paraId="3B4952F3" w14:textId="77777777" w:rsidR="005A6CB7" w:rsidRPr="00B37BBD" w:rsidRDefault="005A6CB7">
      <w:pPr>
        <w:widowControl/>
        <w:spacing w:after="200" w:line="276" w:lineRule="auto"/>
        <w:rPr>
          <w:rFonts w:eastAsia="Calibri" w:cs="Times New Roman"/>
          <w:b/>
        </w:rPr>
      </w:pPr>
      <w:r w:rsidRPr="00B37BBD">
        <w:rPr>
          <w:rFonts w:eastAsia="Calibri" w:cs="Times New Roman"/>
          <w:b/>
        </w:rPr>
        <w:br w:type="page"/>
      </w:r>
    </w:p>
    <w:p w14:paraId="79AE3834" w14:textId="70376151" w:rsidR="00CE5EA2" w:rsidRPr="00B37BBD" w:rsidRDefault="00CE5EA2" w:rsidP="00707D57">
      <w:pPr>
        <w:spacing w:after="0"/>
        <w:rPr>
          <w:rFonts w:eastAsia="Calibri" w:cs="Times New Roman"/>
          <w:b/>
        </w:rPr>
      </w:pPr>
      <w:r w:rsidRPr="00B37BBD">
        <w:rPr>
          <w:rFonts w:eastAsia="Calibri" w:cs="Times New Roman"/>
          <w:b/>
        </w:rPr>
        <w:lastRenderedPageBreak/>
        <w:t>Figure S3. Overall Survival in Prespecified Patient Subgroups Defined by Baseline Clinical Characteristics in Patients Without Baseline Corticosteroids</w:t>
      </w:r>
    </w:p>
    <w:p w14:paraId="123AED7C" w14:textId="6E7CDAE7" w:rsidR="00CE5EA2" w:rsidRPr="00B37BBD" w:rsidRDefault="00D24F36" w:rsidP="00707D57">
      <w:pPr>
        <w:spacing w:after="0"/>
        <w:rPr>
          <w:rFonts w:eastAsia="Calibri" w:cs="Times New Roman"/>
        </w:rPr>
      </w:pPr>
      <w:r w:rsidRPr="00B37BBD">
        <w:rPr>
          <w:noProof/>
        </w:rPr>
        <w:drawing>
          <wp:inline distT="0" distB="0" distL="0" distR="0" wp14:anchorId="45A84979" wp14:editId="0274F209">
            <wp:extent cx="5886450" cy="5235545"/>
            <wp:effectExtent l="0" t="0" r="0" b="3810"/>
            <wp:docPr id="32" name="Picture 3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00665" cy="524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65EC2" w14:textId="77777777" w:rsidR="00812CD4" w:rsidRPr="00B37BBD" w:rsidRDefault="00812CD4" w:rsidP="00707D57">
      <w:pPr>
        <w:spacing w:after="0"/>
        <w:rPr>
          <w:rFonts w:eastAsia="Calibri" w:cs="Times New Roman"/>
        </w:rPr>
      </w:pPr>
      <w:r w:rsidRPr="00B37BBD">
        <w:rPr>
          <w:rFonts w:eastAsia="Calibri" w:cs="Times New Roman"/>
          <w:b/>
        </w:rPr>
        <w:t>Figure S3. Overall Survival in Prespecified Patient Subgroups Defined by Baseline Clinical Characteristics in Patients Without Baseline Corticosteroids</w:t>
      </w:r>
    </w:p>
    <w:p w14:paraId="4C3A752E" w14:textId="4B58FEB1" w:rsidR="00CE5EA2" w:rsidRPr="00C72E95" w:rsidRDefault="00812CD4" w:rsidP="00707D57">
      <w:pPr>
        <w:spacing w:after="0"/>
        <w:rPr>
          <w:rFonts w:eastAsia="Calibri" w:cs="Times New Roman"/>
        </w:rPr>
      </w:pPr>
      <w:r w:rsidRPr="00B37BBD">
        <w:rPr>
          <w:rFonts w:eastAsia="Calibri" w:cs="Times New Roman"/>
        </w:rPr>
        <w:t xml:space="preserve">Forest plots of unstratified </w:t>
      </w:r>
      <w:r w:rsidR="0078736A" w:rsidRPr="00B37BBD">
        <w:rPr>
          <w:rFonts w:eastAsia="Calibri" w:cs="Times New Roman"/>
        </w:rPr>
        <w:t xml:space="preserve">hazard ratios </w:t>
      </w:r>
      <w:r w:rsidRPr="00B37BBD">
        <w:rPr>
          <w:rFonts w:eastAsia="Calibri" w:cs="Times New Roman"/>
        </w:rPr>
        <w:t>for death in the analysis of treatment effect in prespecified patient subgroups according to baseline characteristics in patients without baseline corticosteroids.</w:t>
      </w:r>
      <w:r w:rsidR="001062EC" w:rsidRPr="00B37BBD">
        <w:rPr>
          <w:rFonts w:eastAsia="Calibri" w:cs="Times New Roman"/>
        </w:rPr>
        <w:t xml:space="preserve"> </w:t>
      </w:r>
      <w:r w:rsidR="0078736A" w:rsidRPr="00B37BBD">
        <w:rPr>
          <w:rFonts w:eastAsia="Calibri" w:cs="Times New Roman"/>
        </w:rPr>
        <w:t xml:space="preserve">CRF, case report form; </w:t>
      </w:r>
      <w:proofErr w:type="spellStart"/>
      <w:r w:rsidR="0078736A" w:rsidRPr="00B37BBD">
        <w:rPr>
          <w:rFonts w:eastAsia="Calibri" w:cs="Times New Roman"/>
        </w:rPr>
        <w:t>mOS</w:t>
      </w:r>
      <w:proofErr w:type="spellEnd"/>
      <w:r w:rsidR="0078736A" w:rsidRPr="00B37BBD">
        <w:rPr>
          <w:rFonts w:eastAsia="Calibri" w:cs="Times New Roman"/>
        </w:rPr>
        <w:t>, median overall survival; RPA, recursive partitioning analysis</w:t>
      </w:r>
      <w:r w:rsidR="0001272A" w:rsidRPr="00B37BBD">
        <w:rPr>
          <w:rFonts w:eastAsia="Calibri" w:cs="Times New Roman"/>
        </w:rPr>
        <w:t xml:space="preserve"> class</w:t>
      </w:r>
      <w:r w:rsidR="00154D23" w:rsidRPr="00B37BBD">
        <w:rPr>
          <w:rFonts w:eastAsia="Calibri" w:cs="Times New Roman"/>
        </w:rPr>
        <w:t>; RT, radiotherapy; TMZ, temozolomide</w:t>
      </w:r>
      <w:r w:rsidR="0078736A" w:rsidRPr="00B37BBD">
        <w:rPr>
          <w:rFonts w:eastAsia="Calibri" w:cs="Times New Roman"/>
        </w:rPr>
        <w:t>.</w:t>
      </w:r>
    </w:p>
    <w:sectPr w:rsidR="00CE5EA2" w:rsidRPr="00C72E95" w:rsidSect="00044E5C">
      <w:footerReference w:type="first" r:id="rId15"/>
      <w:footnotePr>
        <w:numFmt w:val="lowerLetter"/>
      </w:footnotePr>
      <w:endnotePr>
        <w:numFmt w:val="decimal"/>
      </w:endnotePr>
      <w:pgSz w:w="12240" w:h="15840" w:code="1"/>
      <w:pgMar w:top="1440" w:right="1440" w:bottom="1440" w:left="1440" w:header="576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7F6A" w14:textId="77777777" w:rsidR="00B25333" w:rsidRDefault="00B25333" w:rsidP="00E21433">
      <w:pPr>
        <w:spacing w:after="0"/>
      </w:pPr>
      <w:r>
        <w:separator/>
      </w:r>
    </w:p>
  </w:endnote>
  <w:endnote w:type="continuationSeparator" w:id="0">
    <w:p w14:paraId="647807D3" w14:textId="77777777" w:rsidR="00B25333" w:rsidRDefault="00B25333" w:rsidP="00E21433">
      <w:pPr>
        <w:spacing w:after="0"/>
      </w:pPr>
      <w:r>
        <w:continuationSeparator/>
      </w:r>
    </w:p>
  </w:endnote>
  <w:endnote w:type="continuationNotice" w:id="1">
    <w:p w14:paraId="50EC65E0" w14:textId="77777777" w:rsidR="00B25333" w:rsidRDefault="00B253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78639120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88154476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1A28DD18" w14:textId="77777777" w:rsidR="007A15A0" w:rsidRDefault="007A15A0" w:rsidP="00082E03">
            <w:pPr>
              <w:pStyle w:val="Footer"/>
              <w:pBdr>
                <w:top w:val="thinThickSmallGap" w:sz="24" w:space="1" w:color="622423" w:themeColor="accent2" w:themeShade="7F"/>
              </w:pBdr>
              <w:rPr>
                <w:rFonts w:asciiTheme="majorHAnsi" w:eastAsiaTheme="majorEastAsia" w:hAnsiTheme="majorHAnsi" w:cstheme="majorBidi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</w:rPr>
              <w:t>inScience</w:t>
            </w:r>
            <w:proofErr w:type="spellEnd"/>
            <w:r>
              <w:rPr>
                <w:rFonts w:asciiTheme="majorHAnsi" w:eastAsiaTheme="majorEastAsia" w:hAnsiTheme="majorHAnsi" w:cstheme="majorBidi"/>
              </w:rPr>
              <w:t xml:space="preserve"> Communications </w:t>
            </w:r>
            <w:r>
              <w:rPr>
                <w:rFonts w:asciiTheme="majorHAnsi" w:eastAsiaTheme="majorEastAsia" w:hAnsiTheme="majorHAnsi" w:cstheme="majorBidi"/>
              </w:rPr>
              <w:tab/>
              <w:t>Confidential</w:t>
            </w:r>
            <w:r>
              <w:rPr>
                <w:rFonts w:asciiTheme="majorHAnsi" w:eastAsiaTheme="majorEastAsia" w:hAnsiTheme="majorHAnsi" w:cstheme="majorBidi"/>
              </w:rPr>
              <w:ptab w:relativeTo="margin" w:alignment="right" w:leader="none"/>
            </w:r>
            <w:r>
              <w:rPr>
                <w:rFonts w:asciiTheme="majorHAnsi" w:eastAsiaTheme="majorEastAsia" w:hAnsiTheme="majorHAnsi" w:cstheme="majorBidi"/>
              </w:rPr>
              <w:t xml:space="preserve">Page </w:t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instrText xml:space="preserve"> PAGE   \* MERGEFORMAT </w:instrText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DA0884">
              <w:rPr>
                <w:rFonts w:asciiTheme="majorHAnsi" w:eastAsiaTheme="majorEastAsia" w:hAnsiTheme="majorHAnsi" w:cstheme="majorBidi"/>
                <w:noProof/>
              </w:rPr>
              <w:t>1</w:t>
            </w:r>
            <w:r>
              <w:rPr>
                <w:rFonts w:asciiTheme="majorHAnsi" w:eastAsiaTheme="majorEastAsia" w:hAnsiTheme="majorHAnsi" w:cstheme="majorBidi"/>
                <w:noProof/>
              </w:rPr>
              <w:fldChar w:fldCharType="end"/>
            </w:r>
          </w:p>
          <w:p w14:paraId="2CB6944C" w14:textId="77777777" w:rsidR="007A15A0" w:rsidRDefault="00A91DBD" w:rsidP="00082E03">
            <w:pPr>
              <w:pStyle w:val="Footer"/>
              <w:widowControl/>
              <w:jc w:val="right"/>
              <w:rPr>
                <w:noProof/>
              </w:rPr>
            </w:pPr>
          </w:p>
        </w:sdtContent>
      </w:sdt>
      <w:p w14:paraId="7363F263" w14:textId="77777777" w:rsidR="007A15A0" w:rsidRPr="00F6129C" w:rsidRDefault="00A91DBD" w:rsidP="00D556AA">
        <w:pPr>
          <w:pStyle w:val="Footer"/>
          <w:rPr>
            <w:color w:val="7F7F7F" w:themeColor="text1" w:themeTint="80"/>
          </w:rPr>
        </w:pPr>
      </w:p>
    </w:sdtContent>
  </w:sdt>
  <w:p w14:paraId="5C56A471" w14:textId="77777777" w:rsidR="007A15A0" w:rsidRDefault="007A1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75C9" w14:textId="77777777" w:rsidR="00B25333" w:rsidRDefault="00B25333" w:rsidP="00E21433">
      <w:pPr>
        <w:spacing w:after="0"/>
      </w:pPr>
      <w:r>
        <w:separator/>
      </w:r>
    </w:p>
  </w:footnote>
  <w:footnote w:type="continuationSeparator" w:id="0">
    <w:p w14:paraId="2464B000" w14:textId="77777777" w:rsidR="00B25333" w:rsidRDefault="00B25333" w:rsidP="00E21433">
      <w:pPr>
        <w:spacing w:after="0"/>
      </w:pPr>
      <w:r>
        <w:continuationSeparator/>
      </w:r>
    </w:p>
  </w:footnote>
  <w:footnote w:type="continuationNotice" w:id="1">
    <w:p w14:paraId="0A6ECF72" w14:textId="77777777" w:rsidR="00B25333" w:rsidRDefault="00B2533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96A"/>
    <w:multiLevelType w:val="hybridMultilevel"/>
    <w:tmpl w:val="EB3C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0F1F"/>
    <w:multiLevelType w:val="hybridMultilevel"/>
    <w:tmpl w:val="7720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3079"/>
    <w:multiLevelType w:val="multilevel"/>
    <w:tmpl w:val="8C6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063A0"/>
    <w:multiLevelType w:val="hybridMultilevel"/>
    <w:tmpl w:val="3D80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10F8"/>
    <w:multiLevelType w:val="multilevel"/>
    <w:tmpl w:val="7160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2606F"/>
    <w:multiLevelType w:val="multilevel"/>
    <w:tmpl w:val="B98014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16117C5"/>
    <w:multiLevelType w:val="hybridMultilevel"/>
    <w:tmpl w:val="8622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682"/>
    <w:multiLevelType w:val="multilevel"/>
    <w:tmpl w:val="6C3C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5A507E"/>
    <w:multiLevelType w:val="multilevel"/>
    <w:tmpl w:val="6946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56E6F"/>
    <w:multiLevelType w:val="multilevel"/>
    <w:tmpl w:val="DBB67B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CD507FD"/>
    <w:multiLevelType w:val="hybridMultilevel"/>
    <w:tmpl w:val="6ABAD5AC"/>
    <w:lvl w:ilvl="0" w:tplc="E46EE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D7C3C"/>
    <w:multiLevelType w:val="hybridMultilevel"/>
    <w:tmpl w:val="084A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36D99"/>
    <w:multiLevelType w:val="hybridMultilevel"/>
    <w:tmpl w:val="8306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31A11"/>
    <w:multiLevelType w:val="hybridMultilevel"/>
    <w:tmpl w:val="6A14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55A8C"/>
    <w:multiLevelType w:val="hybridMultilevel"/>
    <w:tmpl w:val="8E66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C16BC"/>
    <w:multiLevelType w:val="hybridMultilevel"/>
    <w:tmpl w:val="9D86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E0738"/>
    <w:multiLevelType w:val="hybridMultilevel"/>
    <w:tmpl w:val="64D0E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7498D"/>
    <w:multiLevelType w:val="hybridMultilevel"/>
    <w:tmpl w:val="DB8C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76C1E"/>
    <w:multiLevelType w:val="hybridMultilevel"/>
    <w:tmpl w:val="1BEA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277C1"/>
    <w:multiLevelType w:val="hybridMultilevel"/>
    <w:tmpl w:val="E7D4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1ED5"/>
    <w:multiLevelType w:val="multilevel"/>
    <w:tmpl w:val="FAC4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370033"/>
    <w:multiLevelType w:val="hybridMultilevel"/>
    <w:tmpl w:val="ABD6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45BE5"/>
    <w:multiLevelType w:val="hybridMultilevel"/>
    <w:tmpl w:val="4F8E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E7875"/>
    <w:multiLevelType w:val="multilevel"/>
    <w:tmpl w:val="C422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D4218A"/>
    <w:multiLevelType w:val="hybridMultilevel"/>
    <w:tmpl w:val="8238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264BC"/>
    <w:multiLevelType w:val="multilevel"/>
    <w:tmpl w:val="7664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D34091"/>
    <w:multiLevelType w:val="hybridMultilevel"/>
    <w:tmpl w:val="3A66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538E7"/>
    <w:multiLevelType w:val="hybridMultilevel"/>
    <w:tmpl w:val="82EAE89E"/>
    <w:lvl w:ilvl="0" w:tplc="E46EE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E6974"/>
    <w:multiLevelType w:val="hybridMultilevel"/>
    <w:tmpl w:val="4B4AADB2"/>
    <w:lvl w:ilvl="0" w:tplc="E46EE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25E3F"/>
    <w:multiLevelType w:val="hybridMultilevel"/>
    <w:tmpl w:val="CDFA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80598"/>
    <w:multiLevelType w:val="hybridMultilevel"/>
    <w:tmpl w:val="838E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03E20"/>
    <w:multiLevelType w:val="hybridMultilevel"/>
    <w:tmpl w:val="8622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1"/>
  </w:num>
  <w:num w:numId="4">
    <w:abstractNumId w:val="1"/>
  </w:num>
  <w:num w:numId="5">
    <w:abstractNumId w:val="18"/>
  </w:num>
  <w:num w:numId="6">
    <w:abstractNumId w:val="15"/>
  </w:num>
  <w:num w:numId="7">
    <w:abstractNumId w:val="19"/>
  </w:num>
  <w:num w:numId="8">
    <w:abstractNumId w:val="12"/>
  </w:num>
  <w:num w:numId="9">
    <w:abstractNumId w:val="14"/>
  </w:num>
  <w:num w:numId="10">
    <w:abstractNumId w:val="16"/>
  </w:num>
  <w:num w:numId="11">
    <w:abstractNumId w:val="21"/>
  </w:num>
  <w:num w:numId="12">
    <w:abstractNumId w:val="26"/>
  </w:num>
  <w:num w:numId="13">
    <w:abstractNumId w:val="30"/>
  </w:num>
  <w:num w:numId="14">
    <w:abstractNumId w:val="0"/>
  </w:num>
  <w:num w:numId="15">
    <w:abstractNumId w:val="13"/>
  </w:num>
  <w:num w:numId="16">
    <w:abstractNumId w:val="17"/>
  </w:num>
  <w:num w:numId="17">
    <w:abstractNumId w:val="28"/>
  </w:num>
  <w:num w:numId="18">
    <w:abstractNumId w:val="29"/>
  </w:num>
  <w:num w:numId="19">
    <w:abstractNumId w:val="27"/>
  </w:num>
  <w:num w:numId="20">
    <w:abstractNumId w:val="10"/>
  </w:num>
  <w:num w:numId="21">
    <w:abstractNumId w:val="2"/>
  </w:num>
  <w:num w:numId="22">
    <w:abstractNumId w:val="4"/>
  </w:num>
  <w:num w:numId="23">
    <w:abstractNumId w:val="24"/>
  </w:num>
  <w:num w:numId="24">
    <w:abstractNumId w:val="3"/>
  </w:num>
  <w:num w:numId="25">
    <w:abstractNumId w:val="22"/>
  </w:num>
  <w:num w:numId="26">
    <w:abstractNumId w:val="5"/>
  </w:num>
  <w:num w:numId="27">
    <w:abstractNumId w:val="9"/>
  </w:num>
  <w:num w:numId="28">
    <w:abstractNumId w:val="8"/>
  </w:num>
  <w:num w:numId="29">
    <w:abstractNumId w:val="23"/>
  </w:num>
  <w:num w:numId="30">
    <w:abstractNumId w:val="20"/>
  </w:num>
  <w:num w:numId="31">
    <w:abstractNumId w:val="7"/>
  </w:num>
  <w:num w:numId="32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numFmt w:val="lowerLetter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MSCT_DirtyDocument" w:val="N"/>
    <w:docVar w:name="BMSCT_StylesUpdated" w:val="N"/>
    <w:docVar w:name="CurrentCoreTemplateVersion" w:val="4.01"/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Neuro-Oncolog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fxvrr5fqzws9serwto5v2srs9zr2t9frvze&quot;&gt;548_manuscript&lt;record-ids&gt;&lt;item&gt;1&lt;/item&gt;&lt;item&gt;2&lt;/item&gt;&lt;item&gt;6&lt;/item&gt;&lt;item&gt;7&lt;/item&gt;&lt;item&gt;9&lt;/item&gt;&lt;item&gt;11&lt;/item&gt;&lt;item&gt;17&lt;/item&gt;&lt;item&gt;23&lt;/item&gt;&lt;item&gt;25&lt;/item&gt;&lt;item&gt;30&lt;/item&gt;&lt;item&gt;35&lt;/item&gt;&lt;item&gt;36&lt;/item&gt;&lt;item&gt;37&lt;/item&gt;&lt;item&gt;38&lt;/item&gt;&lt;item&gt;40&lt;/item&gt;&lt;item&gt;41&lt;/item&gt;&lt;item&gt;42&lt;/item&gt;&lt;item&gt;43&lt;/item&gt;&lt;item&gt;44&lt;/item&gt;&lt;item&gt;45&lt;/item&gt;&lt;item&gt;46&lt;/item&gt;&lt;item&gt;47&lt;/item&gt;&lt;item&gt;50&lt;/item&gt;&lt;item&gt;52&lt;/item&gt;&lt;item&gt;55&lt;/item&gt;&lt;item&gt;56&lt;/item&gt;&lt;item&gt;58&lt;/item&gt;&lt;item&gt;61&lt;/item&gt;&lt;item&gt;62&lt;/item&gt;&lt;/record-ids&gt;&lt;/item&gt;&lt;/Libraries&gt;"/>
    <w:docVar w:name="InitialCoreTemplateVersion" w:val="4.01"/>
  </w:docVars>
  <w:rsids>
    <w:rsidRoot w:val="00844C31"/>
    <w:rsid w:val="0000018E"/>
    <w:rsid w:val="00000A06"/>
    <w:rsid w:val="000017CD"/>
    <w:rsid w:val="000019C8"/>
    <w:rsid w:val="00001CED"/>
    <w:rsid w:val="00001E68"/>
    <w:rsid w:val="000029C6"/>
    <w:rsid w:val="00002E93"/>
    <w:rsid w:val="00003E3B"/>
    <w:rsid w:val="0000413D"/>
    <w:rsid w:val="00004280"/>
    <w:rsid w:val="00004AA3"/>
    <w:rsid w:val="00005131"/>
    <w:rsid w:val="00005549"/>
    <w:rsid w:val="00005BCE"/>
    <w:rsid w:val="00005FCF"/>
    <w:rsid w:val="00006867"/>
    <w:rsid w:val="000068CD"/>
    <w:rsid w:val="00006E4E"/>
    <w:rsid w:val="00007912"/>
    <w:rsid w:val="000079AC"/>
    <w:rsid w:val="000100DD"/>
    <w:rsid w:val="0001055E"/>
    <w:rsid w:val="0001112C"/>
    <w:rsid w:val="0001144A"/>
    <w:rsid w:val="00012134"/>
    <w:rsid w:val="00012195"/>
    <w:rsid w:val="00012241"/>
    <w:rsid w:val="0001239D"/>
    <w:rsid w:val="0001272A"/>
    <w:rsid w:val="0001319B"/>
    <w:rsid w:val="000131C2"/>
    <w:rsid w:val="00013B28"/>
    <w:rsid w:val="000144F7"/>
    <w:rsid w:val="00015348"/>
    <w:rsid w:val="0001587C"/>
    <w:rsid w:val="0001612D"/>
    <w:rsid w:val="00016156"/>
    <w:rsid w:val="00016520"/>
    <w:rsid w:val="0001657D"/>
    <w:rsid w:val="000167AB"/>
    <w:rsid w:val="000167C1"/>
    <w:rsid w:val="00017231"/>
    <w:rsid w:val="000201AF"/>
    <w:rsid w:val="00020AEF"/>
    <w:rsid w:val="00020DF3"/>
    <w:rsid w:val="00022610"/>
    <w:rsid w:val="00023F32"/>
    <w:rsid w:val="0002541A"/>
    <w:rsid w:val="000255FB"/>
    <w:rsid w:val="000257EE"/>
    <w:rsid w:val="0002598E"/>
    <w:rsid w:val="00025A1C"/>
    <w:rsid w:val="00025FE1"/>
    <w:rsid w:val="0002662B"/>
    <w:rsid w:val="000274A9"/>
    <w:rsid w:val="00027819"/>
    <w:rsid w:val="00030505"/>
    <w:rsid w:val="00030E7E"/>
    <w:rsid w:val="00030FD1"/>
    <w:rsid w:val="00031139"/>
    <w:rsid w:val="000314F4"/>
    <w:rsid w:val="000315E0"/>
    <w:rsid w:val="000324F3"/>
    <w:rsid w:val="00032F4D"/>
    <w:rsid w:val="00032FB0"/>
    <w:rsid w:val="0003300D"/>
    <w:rsid w:val="000335C8"/>
    <w:rsid w:val="0003517A"/>
    <w:rsid w:val="00035949"/>
    <w:rsid w:val="00035B1B"/>
    <w:rsid w:val="000362FD"/>
    <w:rsid w:val="0003636D"/>
    <w:rsid w:val="00036864"/>
    <w:rsid w:val="00036AF9"/>
    <w:rsid w:val="00037689"/>
    <w:rsid w:val="00037EB1"/>
    <w:rsid w:val="00037F2F"/>
    <w:rsid w:val="00037F65"/>
    <w:rsid w:val="00041193"/>
    <w:rsid w:val="00041315"/>
    <w:rsid w:val="000426F9"/>
    <w:rsid w:val="000428AC"/>
    <w:rsid w:val="000431EA"/>
    <w:rsid w:val="000431F3"/>
    <w:rsid w:val="0004321A"/>
    <w:rsid w:val="0004368C"/>
    <w:rsid w:val="000443EA"/>
    <w:rsid w:val="00044601"/>
    <w:rsid w:val="000449CD"/>
    <w:rsid w:val="00044E5C"/>
    <w:rsid w:val="00044F41"/>
    <w:rsid w:val="00046063"/>
    <w:rsid w:val="000467F8"/>
    <w:rsid w:val="00046E41"/>
    <w:rsid w:val="0004743D"/>
    <w:rsid w:val="000475A5"/>
    <w:rsid w:val="00051260"/>
    <w:rsid w:val="00051DAE"/>
    <w:rsid w:val="00051ECE"/>
    <w:rsid w:val="0005231F"/>
    <w:rsid w:val="00052682"/>
    <w:rsid w:val="00054139"/>
    <w:rsid w:val="0005417D"/>
    <w:rsid w:val="000541BB"/>
    <w:rsid w:val="00054B3F"/>
    <w:rsid w:val="00054E52"/>
    <w:rsid w:val="00054E69"/>
    <w:rsid w:val="00054F57"/>
    <w:rsid w:val="00054FCE"/>
    <w:rsid w:val="00055035"/>
    <w:rsid w:val="00055569"/>
    <w:rsid w:val="00055C93"/>
    <w:rsid w:val="00056DB6"/>
    <w:rsid w:val="0005739C"/>
    <w:rsid w:val="000574A2"/>
    <w:rsid w:val="000576E7"/>
    <w:rsid w:val="00057FE7"/>
    <w:rsid w:val="00060F1E"/>
    <w:rsid w:val="000617C7"/>
    <w:rsid w:val="00062409"/>
    <w:rsid w:val="0006250F"/>
    <w:rsid w:val="00063425"/>
    <w:rsid w:val="00063497"/>
    <w:rsid w:val="0006372C"/>
    <w:rsid w:val="00063E1C"/>
    <w:rsid w:val="00063FE7"/>
    <w:rsid w:val="000643C9"/>
    <w:rsid w:val="00064503"/>
    <w:rsid w:val="00064A69"/>
    <w:rsid w:val="00065C59"/>
    <w:rsid w:val="00065D64"/>
    <w:rsid w:val="00065EB1"/>
    <w:rsid w:val="00066018"/>
    <w:rsid w:val="00066480"/>
    <w:rsid w:val="00066FE6"/>
    <w:rsid w:val="00067031"/>
    <w:rsid w:val="000670A3"/>
    <w:rsid w:val="000702F1"/>
    <w:rsid w:val="00070D40"/>
    <w:rsid w:val="00071229"/>
    <w:rsid w:val="000713AB"/>
    <w:rsid w:val="00072233"/>
    <w:rsid w:val="00072829"/>
    <w:rsid w:val="0007323A"/>
    <w:rsid w:val="0007347F"/>
    <w:rsid w:val="0007374B"/>
    <w:rsid w:val="0007399C"/>
    <w:rsid w:val="00073B56"/>
    <w:rsid w:val="00073B6E"/>
    <w:rsid w:val="00073FF6"/>
    <w:rsid w:val="0007409A"/>
    <w:rsid w:val="000748E5"/>
    <w:rsid w:val="0007495F"/>
    <w:rsid w:val="000755F7"/>
    <w:rsid w:val="000756A8"/>
    <w:rsid w:val="00075816"/>
    <w:rsid w:val="000767AC"/>
    <w:rsid w:val="00076BB3"/>
    <w:rsid w:val="000772F1"/>
    <w:rsid w:val="000778F2"/>
    <w:rsid w:val="000778FE"/>
    <w:rsid w:val="00077F20"/>
    <w:rsid w:val="00080955"/>
    <w:rsid w:val="00080FD6"/>
    <w:rsid w:val="0008170A"/>
    <w:rsid w:val="00081B35"/>
    <w:rsid w:val="00081E1D"/>
    <w:rsid w:val="0008218A"/>
    <w:rsid w:val="000822AC"/>
    <w:rsid w:val="000822D4"/>
    <w:rsid w:val="00082316"/>
    <w:rsid w:val="00082612"/>
    <w:rsid w:val="00082C48"/>
    <w:rsid w:val="00082E03"/>
    <w:rsid w:val="00083976"/>
    <w:rsid w:val="00084A9A"/>
    <w:rsid w:val="00084CFB"/>
    <w:rsid w:val="000851EC"/>
    <w:rsid w:val="0008573D"/>
    <w:rsid w:val="00085976"/>
    <w:rsid w:val="00085F6C"/>
    <w:rsid w:val="00086D27"/>
    <w:rsid w:val="00087BB9"/>
    <w:rsid w:val="00087CCD"/>
    <w:rsid w:val="0009031D"/>
    <w:rsid w:val="00091935"/>
    <w:rsid w:val="0009278E"/>
    <w:rsid w:val="00093BB7"/>
    <w:rsid w:val="00093FC7"/>
    <w:rsid w:val="0009426E"/>
    <w:rsid w:val="00095B9C"/>
    <w:rsid w:val="00095D7D"/>
    <w:rsid w:val="00095EF2"/>
    <w:rsid w:val="000961FF"/>
    <w:rsid w:val="00096E06"/>
    <w:rsid w:val="00097CD6"/>
    <w:rsid w:val="000A0195"/>
    <w:rsid w:val="000A0634"/>
    <w:rsid w:val="000A073D"/>
    <w:rsid w:val="000A0EF7"/>
    <w:rsid w:val="000A14F5"/>
    <w:rsid w:val="000A16DB"/>
    <w:rsid w:val="000A2409"/>
    <w:rsid w:val="000A3EB0"/>
    <w:rsid w:val="000A4089"/>
    <w:rsid w:val="000A4118"/>
    <w:rsid w:val="000A43B8"/>
    <w:rsid w:val="000A453E"/>
    <w:rsid w:val="000A454B"/>
    <w:rsid w:val="000A5CC8"/>
    <w:rsid w:val="000A5EE7"/>
    <w:rsid w:val="000A607D"/>
    <w:rsid w:val="000A62D5"/>
    <w:rsid w:val="000A66CF"/>
    <w:rsid w:val="000A6EC9"/>
    <w:rsid w:val="000A78F8"/>
    <w:rsid w:val="000A7C48"/>
    <w:rsid w:val="000A7DE7"/>
    <w:rsid w:val="000B0950"/>
    <w:rsid w:val="000B0C92"/>
    <w:rsid w:val="000B0C98"/>
    <w:rsid w:val="000B0E8E"/>
    <w:rsid w:val="000B1094"/>
    <w:rsid w:val="000B1311"/>
    <w:rsid w:val="000B149C"/>
    <w:rsid w:val="000B2CEF"/>
    <w:rsid w:val="000B3C40"/>
    <w:rsid w:val="000B53D0"/>
    <w:rsid w:val="000B6A66"/>
    <w:rsid w:val="000B7382"/>
    <w:rsid w:val="000B74F0"/>
    <w:rsid w:val="000B7E4A"/>
    <w:rsid w:val="000C142E"/>
    <w:rsid w:val="000C1457"/>
    <w:rsid w:val="000C1A9F"/>
    <w:rsid w:val="000C1CE9"/>
    <w:rsid w:val="000C211A"/>
    <w:rsid w:val="000C25CC"/>
    <w:rsid w:val="000C2FF3"/>
    <w:rsid w:val="000C30AB"/>
    <w:rsid w:val="000C31A8"/>
    <w:rsid w:val="000C3627"/>
    <w:rsid w:val="000C3CF7"/>
    <w:rsid w:val="000C4405"/>
    <w:rsid w:val="000C4494"/>
    <w:rsid w:val="000C4604"/>
    <w:rsid w:val="000C4AB3"/>
    <w:rsid w:val="000C4BB6"/>
    <w:rsid w:val="000C4E1B"/>
    <w:rsid w:val="000C52AB"/>
    <w:rsid w:val="000C52C5"/>
    <w:rsid w:val="000C5458"/>
    <w:rsid w:val="000C595D"/>
    <w:rsid w:val="000C5A2E"/>
    <w:rsid w:val="000C5D2E"/>
    <w:rsid w:val="000C65E2"/>
    <w:rsid w:val="000C6B5A"/>
    <w:rsid w:val="000C6FB7"/>
    <w:rsid w:val="000C79BB"/>
    <w:rsid w:val="000D0792"/>
    <w:rsid w:val="000D0D10"/>
    <w:rsid w:val="000D0DF0"/>
    <w:rsid w:val="000D105C"/>
    <w:rsid w:val="000D165E"/>
    <w:rsid w:val="000D1721"/>
    <w:rsid w:val="000D1E15"/>
    <w:rsid w:val="000D242D"/>
    <w:rsid w:val="000D2FFB"/>
    <w:rsid w:val="000D3318"/>
    <w:rsid w:val="000D3A01"/>
    <w:rsid w:val="000D3F43"/>
    <w:rsid w:val="000D4256"/>
    <w:rsid w:val="000D44E0"/>
    <w:rsid w:val="000D4634"/>
    <w:rsid w:val="000D50DA"/>
    <w:rsid w:val="000D510B"/>
    <w:rsid w:val="000D5524"/>
    <w:rsid w:val="000D5839"/>
    <w:rsid w:val="000D5D4F"/>
    <w:rsid w:val="000D5F32"/>
    <w:rsid w:val="000D67E2"/>
    <w:rsid w:val="000D68BE"/>
    <w:rsid w:val="000D6BAE"/>
    <w:rsid w:val="000D6C55"/>
    <w:rsid w:val="000D7B3E"/>
    <w:rsid w:val="000E0F87"/>
    <w:rsid w:val="000E107C"/>
    <w:rsid w:val="000E13B1"/>
    <w:rsid w:val="000E13D2"/>
    <w:rsid w:val="000E162A"/>
    <w:rsid w:val="000E1BB5"/>
    <w:rsid w:val="000E2AA0"/>
    <w:rsid w:val="000E2BAD"/>
    <w:rsid w:val="000E2BDD"/>
    <w:rsid w:val="000E3120"/>
    <w:rsid w:val="000E346B"/>
    <w:rsid w:val="000E3B27"/>
    <w:rsid w:val="000E3B64"/>
    <w:rsid w:val="000E40FD"/>
    <w:rsid w:val="000E4490"/>
    <w:rsid w:val="000E4DE5"/>
    <w:rsid w:val="000E4F0F"/>
    <w:rsid w:val="000E5D1A"/>
    <w:rsid w:val="000E70C1"/>
    <w:rsid w:val="000F071D"/>
    <w:rsid w:val="000F0785"/>
    <w:rsid w:val="000F0997"/>
    <w:rsid w:val="000F0D30"/>
    <w:rsid w:val="000F15F1"/>
    <w:rsid w:val="000F1BEC"/>
    <w:rsid w:val="000F1E10"/>
    <w:rsid w:val="000F22DC"/>
    <w:rsid w:val="000F2A06"/>
    <w:rsid w:val="000F305C"/>
    <w:rsid w:val="000F35E7"/>
    <w:rsid w:val="000F3B73"/>
    <w:rsid w:val="000F4D10"/>
    <w:rsid w:val="000F4F18"/>
    <w:rsid w:val="000F535E"/>
    <w:rsid w:val="000F59E5"/>
    <w:rsid w:val="000F5BC2"/>
    <w:rsid w:val="000F5C6C"/>
    <w:rsid w:val="000F64B8"/>
    <w:rsid w:val="000F69B7"/>
    <w:rsid w:val="000F6ABC"/>
    <w:rsid w:val="000F7665"/>
    <w:rsid w:val="001004E2"/>
    <w:rsid w:val="00100B7C"/>
    <w:rsid w:val="001010BB"/>
    <w:rsid w:val="00101B3F"/>
    <w:rsid w:val="0010241D"/>
    <w:rsid w:val="001028EF"/>
    <w:rsid w:val="00103152"/>
    <w:rsid w:val="00103800"/>
    <w:rsid w:val="001039E9"/>
    <w:rsid w:val="00104083"/>
    <w:rsid w:val="0010442A"/>
    <w:rsid w:val="0010454E"/>
    <w:rsid w:val="001046E5"/>
    <w:rsid w:val="001047FB"/>
    <w:rsid w:val="0010483A"/>
    <w:rsid w:val="00104F0C"/>
    <w:rsid w:val="00105573"/>
    <w:rsid w:val="00105971"/>
    <w:rsid w:val="001059CD"/>
    <w:rsid w:val="00105ED8"/>
    <w:rsid w:val="001062EC"/>
    <w:rsid w:val="001063C3"/>
    <w:rsid w:val="00106BCD"/>
    <w:rsid w:val="001077E5"/>
    <w:rsid w:val="00107890"/>
    <w:rsid w:val="001079E4"/>
    <w:rsid w:val="00107DE9"/>
    <w:rsid w:val="00110D44"/>
    <w:rsid w:val="00111758"/>
    <w:rsid w:val="00111BA6"/>
    <w:rsid w:val="00111EDE"/>
    <w:rsid w:val="00112135"/>
    <w:rsid w:val="00112D11"/>
    <w:rsid w:val="00114947"/>
    <w:rsid w:val="0011534D"/>
    <w:rsid w:val="001156AE"/>
    <w:rsid w:val="001158E3"/>
    <w:rsid w:val="00115B64"/>
    <w:rsid w:val="00115BE4"/>
    <w:rsid w:val="00115E6A"/>
    <w:rsid w:val="00116380"/>
    <w:rsid w:val="00116445"/>
    <w:rsid w:val="00116ACC"/>
    <w:rsid w:val="00116E71"/>
    <w:rsid w:val="001170E4"/>
    <w:rsid w:val="001176F7"/>
    <w:rsid w:val="001208B5"/>
    <w:rsid w:val="00120E29"/>
    <w:rsid w:val="00120FFA"/>
    <w:rsid w:val="00121734"/>
    <w:rsid w:val="00121CCD"/>
    <w:rsid w:val="0012250C"/>
    <w:rsid w:val="0012296D"/>
    <w:rsid w:val="001234AC"/>
    <w:rsid w:val="00123ED3"/>
    <w:rsid w:val="0012463D"/>
    <w:rsid w:val="00124C9E"/>
    <w:rsid w:val="001250DC"/>
    <w:rsid w:val="0012521F"/>
    <w:rsid w:val="0012547C"/>
    <w:rsid w:val="00125BDC"/>
    <w:rsid w:val="00125CA1"/>
    <w:rsid w:val="00126695"/>
    <w:rsid w:val="001269AB"/>
    <w:rsid w:val="001270B7"/>
    <w:rsid w:val="00127376"/>
    <w:rsid w:val="0012748B"/>
    <w:rsid w:val="00127B5B"/>
    <w:rsid w:val="00130604"/>
    <w:rsid w:val="0013168B"/>
    <w:rsid w:val="00131AA3"/>
    <w:rsid w:val="0013293B"/>
    <w:rsid w:val="00132A5E"/>
    <w:rsid w:val="00132B63"/>
    <w:rsid w:val="001356A6"/>
    <w:rsid w:val="00135EBF"/>
    <w:rsid w:val="00135F82"/>
    <w:rsid w:val="0013638A"/>
    <w:rsid w:val="00136B59"/>
    <w:rsid w:val="001375BA"/>
    <w:rsid w:val="00137626"/>
    <w:rsid w:val="001402EB"/>
    <w:rsid w:val="001404E5"/>
    <w:rsid w:val="0014061E"/>
    <w:rsid w:val="00140766"/>
    <w:rsid w:val="001407A3"/>
    <w:rsid w:val="00140FB8"/>
    <w:rsid w:val="00141350"/>
    <w:rsid w:val="0014143B"/>
    <w:rsid w:val="00141EB3"/>
    <w:rsid w:val="00142106"/>
    <w:rsid w:val="00142802"/>
    <w:rsid w:val="00143014"/>
    <w:rsid w:val="0014320E"/>
    <w:rsid w:val="00143332"/>
    <w:rsid w:val="001441CA"/>
    <w:rsid w:val="00144684"/>
    <w:rsid w:val="00144843"/>
    <w:rsid w:val="00144C67"/>
    <w:rsid w:val="0014543B"/>
    <w:rsid w:val="0014549E"/>
    <w:rsid w:val="001454AE"/>
    <w:rsid w:val="00145927"/>
    <w:rsid w:val="00146061"/>
    <w:rsid w:val="0014693F"/>
    <w:rsid w:val="00147B7B"/>
    <w:rsid w:val="00150C44"/>
    <w:rsid w:val="00150E15"/>
    <w:rsid w:val="00151C47"/>
    <w:rsid w:val="001529C6"/>
    <w:rsid w:val="00153157"/>
    <w:rsid w:val="00153742"/>
    <w:rsid w:val="00153FB9"/>
    <w:rsid w:val="00154137"/>
    <w:rsid w:val="00154D23"/>
    <w:rsid w:val="0015584B"/>
    <w:rsid w:val="0015598A"/>
    <w:rsid w:val="00157CD9"/>
    <w:rsid w:val="00157DAA"/>
    <w:rsid w:val="001607B5"/>
    <w:rsid w:val="00160A2E"/>
    <w:rsid w:val="001611C1"/>
    <w:rsid w:val="00161416"/>
    <w:rsid w:val="00161725"/>
    <w:rsid w:val="00161B1A"/>
    <w:rsid w:val="00161EE5"/>
    <w:rsid w:val="00162ECD"/>
    <w:rsid w:val="001639C1"/>
    <w:rsid w:val="001646B5"/>
    <w:rsid w:val="00164D76"/>
    <w:rsid w:val="00165866"/>
    <w:rsid w:val="001658C9"/>
    <w:rsid w:val="00165981"/>
    <w:rsid w:val="00165B75"/>
    <w:rsid w:val="00165FB6"/>
    <w:rsid w:val="001667EF"/>
    <w:rsid w:val="00166BF9"/>
    <w:rsid w:val="00166C3C"/>
    <w:rsid w:val="0016732E"/>
    <w:rsid w:val="00167655"/>
    <w:rsid w:val="001678D3"/>
    <w:rsid w:val="001700B1"/>
    <w:rsid w:val="0017041C"/>
    <w:rsid w:val="00170DC2"/>
    <w:rsid w:val="00171865"/>
    <w:rsid w:val="001723E0"/>
    <w:rsid w:val="00172565"/>
    <w:rsid w:val="00172623"/>
    <w:rsid w:val="001735B4"/>
    <w:rsid w:val="0017377C"/>
    <w:rsid w:val="00173812"/>
    <w:rsid w:val="00174583"/>
    <w:rsid w:val="0017487C"/>
    <w:rsid w:val="00174A5C"/>
    <w:rsid w:val="00174B35"/>
    <w:rsid w:val="00174FA4"/>
    <w:rsid w:val="00175F46"/>
    <w:rsid w:val="00176602"/>
    <w:rsid w:val="001772D3"/>
    <w:rsid w:val="00180387"/>
    <w:rsid w:val="00180B5B"/>
    <w:rsid w:val="00181B48"/>
    <w:rsid w:val="001822AD"/>
    <w:rsid w:val="001826F1"/>
    <w:rsid w:val="001831B7"/>
    <w:rsid w:val="00183341"/>
    <w:rsid w:val="001840F5"/>
    <w:rsid w:val="00184B62"/>
    <w:rsid w:val="00184D5F"/>
    <w:rsid w:val="00184DA5"/>
    <w:rsid w:val="00184F0D"/>
    <w:rsid w:val="0018566A"/>
    <w:rsid w:val="0018627A"/>
    <w:rsid w:val="00186D0E"/>
    <w:rsid w:val="001873D9"/>
    <w:rsid w:val="001877F5"/>
    <w:rsid w:val="00187952"/>
    <w:rsid w:val="00187EEE"/>
    <w:rsid w:val="00190856"/>
    <w:rsid w:val="00190E7F"/>
    <w:rsid w:val="00190F72"/>
    <w:rsid w:val="001915EA"/>
    <w:rsid w:val="00191DB8"/>
    <w:rsid w:val="00192155"/>
    <w:rsid w:val="001922CD"/>
    <w:rsid w:val="00192591"/>
    <w:rsid w:val="00192FDA"/>
    <w:rsid w:val="00193A6B"/>
    <w:rsid w:val="001947B0"/>
    <w:rsid w:val="00194866"/>
    <w:rsid w:val="001949FC"/>
    <w:rsid w:val="00194B1C"/>
    <w:rsid w:val="001951C2"/>
    <w:rsid w:val="0019573C"/>
    <w:rsid w:val="001959C0"/>
    <w:rsid w:val="00195A93"/>
    <w:rsid w:val="001961D4"/>
    <w:rsid w:val="0019658C"/>
    <w:rsid w:val="00196738"/>
    <w:rsid w:val="00196868"/>
    <w:rsid w:val="00196945"/>
    <w:rsid w:val="00196D1C"/>
    <w:rsid w:val="001972ED"/>
    <w:rsid w:val="001973CA"/>
    <w:rsid w:val="00197C3B"/>
    <w:rsid w:val="00197E07"/>
    <w:rsid w:val="001A0477"/>
    <w:rsid w:val="001A138A"/>
    <w:rsid w:val="001A1ED0"/>
    <w:rsid w:val="001A24C6"/>
    <w:rsid w:val="001A2B3D"/>
    <w:rsid w:val="001A3E39"/>
    <w:rsid w:val="001A4A1E"/>
    <w:rsid w:val="001A557B"/>
    <w:rsid w:val="001A61BC"/>
    <w:rsid w:val="001A6541"/>
    <w:rsid w:val="001A6822"/>
    <w:rsid w:val="001A6C9F"/>
    <w:rsid w:val="001A6CF1"/>
    <w:rsid w:val="001A6E86"/>
    <w:rsid w:val="001A785B"/>
    <w:rsid w:val="001A795F"/>
    <w:rsid w:val="001A7A40"/>
    <w:rsid w:val="001B0044"/>
    <w:rsid w:val="001B04C1"/>
    <w:rsid w:val="001B05EC"/>
    <w:rsid w:val="001B0623"/>
    <w:rsid w:val="001B0737"/>
    <w:rsid w:val="001B09C8"/>
    <w:rsid w:val="001B0CC1"/>
    <w:rsid w:val="001B1464"/>
    <w:rsid w:val="001B15AF"/>
    <w:rsid w:val="001B1A8E"/>
    <w:rsid w:val="001B1AFA"/>
    <w:rsid w:val="001B31DD"/>
    <w:rsid w:val="001B3504"/>
    <w:rsid w:val="001B399D"/>
    <w:rsid w:val="001B4076"/>
    <w:rsid w:val="001B42B7"/>
    <w:rsid w:val="001B47DE"/>
    <w:rsid w:val="001B4D22"/>
    <w:rsid w:val="001B4E12"/>
    <w:rsid w:val="001B6A32"/>
    <w:rsid w:val="001B6D40"/>
    <w:rsid w:val="001B74BA"/>
    <w:rsid w:val="001B7B5E"/>
    <w:rsid w:val="001C0120"/>
    <w:rsid w:val="001C027B"/>
    <w:rsid w:val="001C075C"/>
    <w:rsid w:val="001C0988"/>
    <w:rsid w:val="001C099C"/>
    <w:rsid w:val="001C14D2"/>
    <w:rsid w:val="001C160B"/>
    <w:rsid w:val="001C2016"/>
    <w:rsid w:val="001C25A0"/>
    <w:rsid w:val="001C31FB"/>
    <w:rsid w:val="001C38B9"/>
    <w:rsid w:val="001C3919"/>
    <w:rsid w:val="001C3C6B"/>
    <w:rsid w:val="001C3F55"/>
    <w:rsid w:val="001C4D09"/>
    <w:rsid w:val="001C5CB5"/>
    <w:rsid w:val="001C634D"/>
    <w:rsid w:val="001C64BD"/>
    <w:rsid w:val="001C67C8"/>
    <w:rsid w:val="001C6E9B"/>
    <w:rsid w:val="001C6FF1"/>
    <w:rsid w:val="001C71B8"/>
    <w:rsid w:val="001C7665"/>
    <w:rsid w:val="001C7E15"/>
    <w:rsid w:val="001D0106"/>
    <w:rsid w:val="001D0337"/>
    <w:rsid w:val="001D04C6"/>
    <w:rsid w:val="001D08A4"/>
    <w:rsid w:val="001D09FC"/>
    <w:rsid w:val="001D0F94"/>
    <w:rsid w:val="001D100D"/>
    <w:rsid w:val="001D1733"/>
    <w:rsid w:val="001D18D0"/>
    <w:rsid w:val="001D1998"/>
    <w:rsid w:val="001D1F7A"/>
    <w:rsid w:val="001D214C"/>
    <w:rsid w:val="001D2316"/>
    <w:rsid w:val="001D2783"/>
    <w:rsid w:val="001D2A2F"/>
    <w:rsid w:val="001D2D70"/>
    <w:rsid w:val="001D3A4B"/>
    <w:rsid w:val="001D4E1B"/>
    <w:rsid w:val="001D5548"/>
    <w:rsid w:val="001D56D9"/>
    <w:rsid w:val="001D581B"/>
    <w:rsid w:val="001D5EBA"/>
    <w:rsid w:val="001D6891"/>
    <w:rsid w:val="001D757E"/>
    <w:rsid w:val="001E00EF"/>
    <w:rsid w:val="001E01CA"/>
    <w:rsid w:val="001E093D"/>
    <w:rsid w:val="001E11D8"/>
    <w:rsid w:val="001E147D"/>
    <w:rsid w:val="001E1590"/>
    <w:rsid w:val="001E1817"/>
    <w:rsid w:val="001E1AB9"/>
    <w:rsid w:val="001E1B95"/>
    <w:rsid w:val="001E1D7A"/>
    <w:rsid w:val="001E1DD9"/>
    <w:rsid w:val="001E4021"/>
    <w:rsid w:val="001E4592"/>
    <w:rsid w:val="001E4EA3"/>
    <w:rsid w:val="001E62ED"/>
    <w:rsid w:val="001E68BC"/>
    <w:rsid w:val="001E75D9"/>
    <w:rsid w:val="001E7E84"/>
    <w:rsid w:val="001F022F"/>
    <w:rsid w:val="001F05FC"/>
    <w:rsid w:val="001F0DEC"/>
    <w:rsid w:val="001F14F6"/>
    <w:rsid w:val="001F2348"/>
    <w:rsid w:val="001F34D4"/>
    <w:rsid w:val="001F364E"/>
    <w:rsid w:val="001F3C87"/>
    <w:rsid w:val="001F3F46"/>
    <w:rsid w:val="001F3F8F"/>
    <w:rsid w:val="001F4763"/>
    <w:rsid w:val="001F4944"/>
    <w:rsid w:val="001F4C58"/>
    <w:rsid w:val="001F5538"/>
    <w:rsid w:val="001F63F8"/>
    <w:rsid w:val="001F6BAB"/>
    <w:rsid w:val="001F7C58"/>
    <w:rsid w:val="00200A8F"/>
    <w:rsid w:val="00200BC3"/>
    <w:rsid w:val="00200F01"/>
    <w:rsid w:val="0020144B"/>
    <w:rsid w:val="0020181D"/>
    <w:rsid w:val="002018D9"/>
    <w:rsid w:val="00202195"/>
    <w:rsid w:val="00202293"/>
    <w:rsid w:val="00202339"/>
    <w:rsid w:val="0020261B"/>
    <w:rsid w:val="00202B71"/>
    <w:rsid w:val="00203638"/>
    <w:rsid w:val="00203828"/>
    <w:rsid w:val="00203D14"/>
    <w:rsid w:val="00203FD8"/>
    <w:rsid w:val="0020482D"/>
    <w:rsid w:val="0020497A"/>
    <w:rsid w:val="002049E6"/>
    <w:rsid w:val="002049F7"/>
    <w:rsid w:val="00204F60"/>
    <w:rsid w:val="00204FDA"/>
    <w:rsid w:val="0020524D"/>
    <w:rsid w:val="00206506"/>
    <w:rsid w:val="00206827"/>
    <w:rsid w:val="00206A84"/>
    <w:rsid w:val="00206BCE"/>
    <w:rsid w:val="0020703E"/>
    <w:rsid w:val="002071A8"/>
    <w:rsid w:val="00207D35"/>
    <w:rsid w:val="00210651"/>
    <w:rsid w:val="00210892"/>
    <w:rsid w:val="002108F1"/>
    <w:rsid w:val="0021158B"/>
    <w:rsid w:val="00211816"/>
    <w:rsid w:val="00211AA3"/>
    <w:rsid w:val="00211BDF"/>
    <w:rsid w:val="002124F9"/>
    <w:rsid w:val="002131C6"/>
    <w:rsid w:val="00213417"/>
    <w:rsid w:val="002140A3"/>
    <w:rsid w:val="00214A3B"/>
    <w:rsid w:val="00214DE6"/>
    <w:rsid w:val="00214E7D"/>
    <w:rsid w:val="00215A19"/>
    <w:rsid w:val="00215C8C"/>
    <w:rsid w:val="00216384"/>
    <w:rsid w:val="0021710E"/>
    <w:rsid w:val="00217132"/>
    <w:rsid w:val="00217B91"/>
    <w:rsid w:val="00217E22"/>
    <w:rsid w:val="002207E8"/>
    <w:rsid w:val="00220802"/>
    <w:rsid w:val="00220865"/>
    <w:rsid w:val="00220D00"/>
    <w:rsid w:val="0022174A"/>
    <w:rsid w:val="00222474"/>
    <w:rsid w:val="00222D92"/>
    <w:rsid w:val="00223793"/>
    <w:rsid w:val="00223EAC"/>
    <w:rsid w:val="00224329"/>
    <w:rsid w:val="0022478C"/>
    <w:rsid w:val="00224A0A"/>
    <w:rsid w:val="0022533B"/>
    <w:rsid w:val="002266EF"/>
    <w:rsid w:val="0022742E"/>
    <w:rsid w:val="0023023C"/>
    <w:rsid w:val="002307E9"/>
    <w:rsid w:val="00231677"/>
    <w:rsid w:val="00232231"/>
    <w:rsid w:val="00232252"/>
    <w:rsid w:val="00232473"/>
    <w:rsid w:val="0023285C"/>
    <w:rsid w:val="00232886"/>
    <w:rsid w:val="00232981"/>
    <w:rsid w:val="00232A03"/>
    <w:rsid w:val="002334F4"/>
    <w:rsid w:val="00233C24"/>
    <w:rsid w:val="00233D39"/>
    <w:rsid w:val="00233EF0"/>
    <w:rsid w:val="00234025"/>
    <w:rsid w:val="002343B5"/>
    <w:rsid w:val="002348B8"/>
    <w:rsid w:val="002348C6"/>
    <w:rsid w:val="002348EF"/>
    <w:rsid w:val="00234C1F"/>
    <w:rsid w:val="00235656"/>
    <w:rsid w:val="00235A9B"/>
    <w:rsid w:val="00235FFC"/>
    <w:rsid w:val="00236180"/>
    <w:rsid w:val="002362AA"/>
    <w:rsid w:val="00236428"/>
    <w:rsid w:val="00236D97"/>
    <w:rsid w:val="00237D55"/>
    <w:rsid w:val="002407CA"/>
    <w:rsid w:val="0024088B"/>
    <w:rsid w:val="00240E0B"/>
    <w:rsid w:val="00241A8C"/>
    <w:rsid w:val="00241B31"/>
    <w:rsid w:val="00242CD6"/>
    <w:rsid w:val="00242FB8"/>
    <w:rsid w:val="002437BB"/>
    <w:rsid w:val="00243AB3"/>
    <w:rsid w:val="00243FE9"/>
    <w:rsid w:val="00244BE3"/>
    <w:rsid w:val="00244E8F"/>
    <w:rsid w:val="002457DA"/>
    <w:rsid w:val="00246AD0"/>
    <w:rsid w:val="00247291"/>
    <w:rsid w:val="0024731D"/>
    <w:rsid w:val="00247923"/>
    <w:rsid w:val="002514E7"/>
    <w:rsid w:val="00251E13"/>
    <w:rsid w:val="00251EFA"/>
    <w:rsid w:val="00251EFB"/>
    <w:rsid w:val="00251F51"/>
    <w:rsid w:val="00252183"/>
    <w:rsid w:val="0025288E"/>
    <w:rsid w:val="002529F0"/>
    <w:rsid w:val="00252AB0"/>
    <w:rsid w:val="0025305B"/>
    <w:rsid w:val="002539AD"/>
    <w:rsid w:val="00254279"/>
    <w:rsid w:val="0025468A"/>
    <w:rsid w:val="0025617A"/>
    <w:rsid w:val="00256A74"/>
    <w:rsid w:val="00256E23"/>
    <w:rsid w:val="0025702C"/>
    <w:rsid w:val="00257645"/>
    <w:rsid w:val="00257B4E"/>
    <w:rsid w:val="00257C81"/>
    <w:rsid w:val="00257E05"/>
    <w:rsid w:val="00260904"/>
    <w:rsid w:val="002609FB"/>
    <w:rsid w:val="00262AF1"/>
    <w:rsid w:val="00262C2D"/>
    <w:rsid w:val="00262FAE"/>
    <w:rsid w:val="00263600"/>
    <w:rsid w:val="0026380F"/>
    <w:rsid w:val="00263F05"/>
    <w:rsid w:val="00263F77"/>
    <w:rsid w:val="00264089"/>
    <w:rsid w:val="00264778"/>
    <w:rsid w:val="00264ABA"/>
    <w:rsid w:val="00264D24"/>
    <w:rsid w:val="002657AC"/>
    <w:rsid w:val="00265AAA"/>
    <w:rsid w:val="00265B40"/>
    <w:rsid w:val="0026604B"/>
    <w:rsid w:val="002660D5"/>
    <w:rsid w:val="00266ECA"/>
    <w:rsid w:val="002672E8"/>
    <w:rsid w:val="00267A11"/>
    <w:rsid w:val="00267B61"/>
    <w:rsid w:val="00267EC4"/>
    <w:rsid w:val="002703A8"/>
    <w:rsid w:val="002708C2"/>
    <w:rsid w:val="00270B1C"/>
    <w:rsid w:val="00270D23"/>
    <w:rsid w:val="00270DFA"/>
    <w:rsid w:val="00271084"/>
    <w:rsid w:val="002719F1"/>
    <w:rsid w:val="00271C75"/>
    <w:rsid w:val="00273222"/>
    <w:rsid w:val="00273BD7"/>
    <w:rsid w:val="00274399"/>
    <w:rsid w:val="00274528"/>
    <w:rsid w:val="00274651"/>
    <w:rsid w:val="00274AAB"/>
    <w:rsid w:val="00274D97"/>
    <w:rsid w:val="00275A75"/>
    <w:rsid w:val="00275A7F"/>
    <w:rsid w:val="00275F2F"/>
    <w:rsid w:val="002767E9"/>
    <w:rsid w:val="002768A9"/>
    <w:rsid w:val="002773AA"/>
    <w:rsid w:val="00277EAC"/>
    <w:rsid w:val="00281073"/>
    <w:rsid w:val="0028133E"/>
    <w:rsid w:val="002813E3"/>
    <w:rsid w:val="0028161F"/>
    <w:rsid w:val="002820CC"/>
    <w:rsid w:val="00282650"/>
    <w:rsid w:val="00283B6F"/>
    <w:rsid w:val="0028579E"/>
    <w:rsid w:val="002859C4"/>
    <w:rsid w:val="00285AA5"/>
    <w:rsid w:val="002860A1"/>
    <w:rsid w:val="0028681A"/>
    <w:rsid w:val="00286DC0"/>
    <w:rsid w:val="0029094C"/>
    <w:rsid w:val="002913EF"/>
    <w:rsid w:val="00292310"/>
    <w:rsid w:val="0029396D"/>
    <w:rsid w:val="00293987"/>
    <w:rsid w:val="00293E20"/>
    <w:rsid w:val="0029444E"/>
    <w:rsid w:val="002944DF"/>
    <w:rsid w:val="0029486D"/>
    <w:rsid w:val="0029543A"/>
    <w:rsid w:val="0029550B"/>
    <w:rsid w:val="00295ADF"/>
    <w:rsid w:val="00295E94"/>
    <w:rsid w:val="00296162"/>
    <w:rsid w:val="00296EF0"/>
    <w:rsid w:val="00297035"/>
    <w:rsid w:val="00297E32"/>
    <w:rsid w:val="002A0988"/>
    <w:rsid w:val="002A0BB6"/>
    <w:rsid w:val="002A0BBC"/>
    <w:rsid w:val="002A2349"/>
    <w:rsid w:val="002A2395"/>
    <w:rsid w:val="002A2517"/>
    <w:rsid w:val="002A2CC7"/>
    <w:rsid w:val="002A2DBF"/>
    <w:rsid w:val="002A31E8"/>
    <w:rsid w:val="002A37D6"/>
    <w:rsid w:val="002A3E69"/>
    <w:rsid w:val="002A4397"/>
    <w:rsid w:val="002A4C42"/>
    <w:rsid w:val="002A54C4"/>
    <w:rsid w:val="002A567D"/>
    <w:rsid w:val="002A56BF"/>
    <w:rsid w:val="002A5753"/>
    <w:rsid w:val="002A57B5"/>
    <w:rsid w:val="002A5A8A"/>
    <w:rsid w:val="002A60FA"/>
    <w:rsid w:val="002A66F8"/>
    <w:rsid w:val="002A67B1"/>
    <w:rsid w:val="002A6812"/>
    <w:rsid w:val="002A7714"/>
    <w:rsid w:val="002A77CB"/>
    <w:rsid w:val="002B10BF"/>
    <w:rsid w:val="002B12FF"/>
    <w:rsid w:val="002B13CF"/>
    <w:rsid w:val="002B248E"/>
    <w:rsid w:val="002B25B3"/>
    <w:rsid w:val="002B261A"/>
    <w:rsid w:val="002B3138"/>
    <w:rsid w:val="002B341C"/>
    <w:rsid w:val="002B34B7"/>
    <w:rsid w:val="002B36B4"/>
    <w:rsid w:val="002B4CCB"/>
    <w:rsid w:val="002B5006"/>
    <w:rsid w:val="002B5445"/>
    <w:rsid w:val="002B6255"/>
    <w:rsid w:val="002B665A"/>
    <w:rsid w:val="002B69D7"/>
    <w:rsid w:val="002B6C98"/>
    <w:rsid w:val="002B74F1"/>
    <w:rsid w:val="002B7953"/>
    <w:rsid w:val="002C0D23"/>
    <w:rsid w:val="002C0E6B"/>
    <w:rsid w:val="002C19A8"/>
    <w:rsid w:val="002C1D6B"/>
    <w:rsid w:val="002C200A"/>
    <w:rsid w:val="002C2105"/>
    <w:rsid w:val="002C2343"/>
    <w:rsid w:val="002C2B30"/>
    <w:rsid w:val="002C2FBC"/>
    <w:rsid w:val="002C324C"/>
    <w:rsid w:val="002C42D4"/>
    <w:rsid w:val="002C46B6"/>
    <w:rsid w:val="002C4789"/>
    <w:rsid w:val="002C4B9F"/>
    <w:rsid w:val="002C4EB2"/>
    <w:rsid w:val="002C53E8"/>
    <w:rsid w:val="002C584E"/>
    <w:rsid w:val="002C60D5"/>
    <w:rsid w:val="002C61B9"/>
    <w:rsid w:val="002C6394"/>
    <w:rsid w:val="002C72AC"/>
    <w:rsid w:val="002C780E"/>
    <w:rsid w:val="002C7A93"/>
    <w:rsid w:val="002D0A1D"/>
    <w:rsid w:val="002D1466"/>
    <w:rsid w:val="002D1963"/>
    <w:rsid w:val="002D2311"/>
    <w:rsid w:val="002D2430"/>
    <w:rsid w:val="002D275F"/>
    <w:rsid w:val="002D2C7A"/>
    <w:rsid w:val="002D2E52"/>
    <w:rsid w:val="002D2EC1"/>
    <w:rsid w:val="002D3B24"/>
    <w:rsid w:val="002D3F8C"/>
    <w:rsid w:val="002D42D7"/>
    <w:rsid w:val="002D46F6"/>
    <w:rsid w:val="002D4BCD"/>
    <w:rsid w:val="002D4BE0"/>
    <w:rsid w:val="002D5397"/>
    <w:rsid w:val="002D5491"/>
    <w:rsid w:val="002D5534"/>
    <w:rsid w:val="002D5B96"/>
    <w:rsid w:val="002D5D45"/>
    <w:rsid w:val="002D5FAD"/>
    <w:rsid w:val="002D6857"/>
    <w:rsid w:val="002E0F79"/>
    <w:rsid w:val="002E1469"/>
    <w:rsid w:val="002E1B87"/>
    <w:rsid w:val="002E1CF1"/>
    <w:rsid w:val="002E22B0"/>
    <w:rsid w:val="002E319A"/>
    <w:rsid w:val="002E3384"/>
    <w:rsid w:val="002E371B"/>
    <w:rsid w:val="002E3CBE"/>
    <w:rsid w:val="002E46CC"/>
    <w:rsid w:val="002E5759"/>
    <w:rsid w:val="002E60E5"/>
    <w:rsid w:val="002E6858"/>
    <w:rsid w:val="002E6AE8"/>
    <w:rsid w:val="002E6DBE"/>
    <w:rsid w:val="002E7785"/>
    <w:rsid w:val="002E7B21"/>
    <w:rsid w:val="002E7CFE"/>
    <w:rsid w:val="002E7F3D"/>
    <w:rsid w:val="002F051D"/>
    <w:rsid w:val="002F138B"/>
    <w:rsid w:val="002F1AD4"/>
    <w:rsid w:val="002F2069"/>
    <w:rsid w:val="002F2194"/>
    <w:rsid w:val="002F342D"/>
    <w:rsid w:val="002F3BB0"/>
    <w:rsid w:val="002F3F1B"/>
    <w:rsid w:val="002F4DBF"/>
    <w:rsid w:val="002F5F5D"/>
    <w:rsid w:val="002F5FD4"/>
    <w:rsid w:val="002F6F77"/>
    <w:rsid w:val="00300B61"/>
    <w:rsid w:val="0030141E"/>
    <w:rsid w:val="00302793"/>
    <w:rsid w:val="00302AC9"/>
    <w:rsid w:val="00302E19"/>
    <w:rsid w:val="00302E31"/>
    <w:rsid w:val="003035E3"/>
    <w:rsid w:val="00303CBB"/>
    <w:rsid w:val="003043BB"/>
    <w:rsid w:val="00304738"/>
    <w:rsid w:val="0030481E"/>
    <w:rsid w:val="00305589"/>
    <w:rsid w:val="00305EF0"/>
    <w:rsid w:val="00305FC2"/>
    <w:rsid w:val="00306624"/>
    <w:rsid w:val="003070C4"/>
    <w:rsid w:val="00307419"/>
    <w:rsid w:val="00307BF8"/>
    <w:rsid w:val="00307FD4"/>
    <w:rsid w:val="003108CA"/>
    <w:rsid w:val="00311135"/>
    <w:rsid w:val="00312727"/>
    <w:rsid w:val="0031350C"/>
    <w:rsid w:val="00313A9B"/>
    <w:rsid w:val="003144A1"/>
    <w:rsid w:val="00314D17"/>
    <w:rsid w:val="0031539B"/>
    <w:rsid w:val="0031660D"/>
    <w:rsid w:val="0031667C"/>
    <w:rsid w:val="00316CAA"/>
    <w:rsid w:val="00317BFE"/>
    <w:rsid w:val="00317D5F"/>
    <w:rsid w:val="00320737"/>
    <w:rsid w:val="00320D81"/>
    <w:rsid w:val="00321771"/>
    <w:rsid w:val="00321928"/>
    <w:rsid w:val="00321D4B"/>
    <w:rsid w:val="003229D9"/>
    <w:rsid w:val="00322B1F"/>
    <w:rsid w:val="00322F5B"/>
    <w:rsid w:val="00323784"/>
    <w:rsid w:val="00323B94"/>
    <w:rsid w:val="00323FE5"/>
    <w:rsid w:val="0032441B"/>
    <w:rsid w:val="00324694"/>
    <w:rsid w:val="0032476C"/>
    <w:rsid w:val="00324815"/>
    <w:rsid w:val="003265DF"/>
    <w:rsid w:val="00326A64"/>
    <w:rsid w:val="00330C25"/>
    <w:rsid w:val="00330DC7"/>
    <w:rsid w:val="003312EB"/>
    <w:rsid w:val="00331386"/>
    <w:rsid w:val="00331FC2"/>
    <w:rsid w:val="00333B9E"/>
    <w:rsid w:val="00333FC6"/>
    <w:rsid w:val="00334F2C"/>
    <w:rsid w:val="00335197"/>
    <w:rsid w:val="00335C73"/>
    <w:rsid w:val="0033672B"/>
    <w:rsid w:val="00336B2C"/>
    <w:rsid w:val="00337FE6"/>
    <w:rsid w:val="0034003B"/>
    <w:rsid w:val="00340A2B"/>
    <w:rsid w:val="00340CD6"/>
    <w:rsid w:val="00341CF7"/>
    <w:rsid w:val="003421E5"/>
    <w:rsid w:val="003425B7"/>
    <w:rsid w:val="003425BC"/>
    <w:rsid w:val="00342612"/>
    <w:rsid w:val="003427A7"/>
    <w:rsid w:val="00342B62"/>
    <w:rsid w:val="00342CE8"/>
    <w:rsid w:val="00342EA7"/>
    <w:rsid w:val="003431D8"/>
    <w:rsid w:val="00343824"/>
    <w:rsid w:val="00343A31"/>
    <w:rsid w:val="00343B42"/>
    <w:rsid w:val="00344858"/>
    <w:rsid w:val="003449A1"/>
    <w:rsid w:val="00344ADC"/>
    <w:rsid w:val="00344E2C"/>
    <w:rsid w:val="0034615B"/>
    <w:rsid w:val="003469A4"/>
    <w:rsid w:val="00346C4D"/>
    <w:rsid w:val="00346FDE"/>
    <w:rsid w:val="00347752"/>
    <w:rsid w:val="003479DC"/>
    <w:rsid w:val="003508B3"/>
    <w:rsid w:val="00350FEE"/>
    <w:rsid w:val="00351436"/>
    <w:rsid w:val="00352128"/>
    <w:rsid w:val="003521E6"/>
    <w:rsid w:val="00352519"/>
    <w:rsid w:val="00352583"/>
    <w:rsid w:val="00352689"/>
    <w:rsid w:val="003527E1"/>
    <w:rsid w:val="003528BE"/>
    <w:rsid w:val="00353247"/>
    <w:rsid w:val="0035356E"/>
    <w:rsid w:val="00353866"/>
    <w:rsid w:val="00353F36"/>
    <w:rsid w:val="003553FA"/>
    <w:rsid w:val="00356293"/>
    <w:rsid w:val="00356799"/>
    <w:rsid w:val="00356B02"/>
    <w:rsid w:val="00357688"/>
    <w:rsid w:val="00357F00"/>
    <w:rsid w:val="00357F22"/>
    <w:rsid w:val="00361339"/>
    <w:rsid w:val="003618F8"/>
    <w:rsid w:val="00361E6C"/>
    <w:rsid w:val="00362250"/>
    <w:rsid w:val="0036258F"/>
    <w:rsid w:val="00362ACA"/>
    <w:rsid w:val="00363114"/>
    <w:rsid w:val="0036325B"/>
    <w:rsid w:val="0036329C"/>
    <w:rsid w:val="0036468F"/>
    <w:rsid w:val="0036499E"/>
    <w:rsid w:val="00364C78"/>
    <w:rsid w:val="0036516A"/>
    <w:rsid w:val="003655D5"/>
    <w:rsid w:val="00365979"/>
    <w:rsid w:val="003659D2"/>
    <w:rsid w:val="00365CD7"/>
    <w:rsid w:val="00365DBB"/>
    <w:rsid w:val="00366712"/>
    <w:rsid w:val="00366782"/>
    <w:rsid w:val="00366FC8"/>
    <w:rsid w:val="00367006"/>
    <w:rsid w:val="00367663"/>
    <w:rsid w:val="003678EB"/>
    <w:rsid w:val="0037024C"/>
    <w:rsid w:val="00370441"/>
    <w:rsid w:val="0037078C"/>
    <w:rsid w:val="00370A69"/>
    <w:rsid w:val="00370DAF"/>
    <w:rsid w:val="00371D91"/>
    <w:rsid w:val="00371EB3"/>
    <w:rsid w:val="003727F1"/>
    <w:rsid w:val="0037299E"/>
    <w:rsid w:val="00372CE9"/>
    <w:rsid w:val="00372E20"/>
    <w:rsid w:val="00373AB7"/>
    <w:rsid w:val="00373C10"/>
    <w:rsid w:val="003742C8"/>
    <w:rsid w:val="00374C54"/>
    <w:rsid w:val="00375E40"/>
    <w:rsid w:val="003764DA"/>
    <w:rsid w:val="00376C15"/>
    <w:rsid w:val="00376D9E"/>
    <w:rsid w:val="00377884"/>
    <w:rsid w:val="00380951"/>
    <w:rsid w:val="003818C5"/>
    <w:rsid w:val="00382238"/>
    <w:rsid w:val="003822CB"/>
    <w:rsid w:val="0038248D"/>
    <w:rsid w:val="003824C4"/>
    <w:rsid w:val="00382651"/>
    <w:rsid w:val="00382768"/>
    <w:rsid w:val="0038287E"/>
    <w:rsid w:val="00382F11"/>
    <w:rsid w:val="00383348"/>
    <w:rsid w:val="003833EB"/>
    <w:rsid w:val="00384318"/>
    <w:rsid w:val="00384D3A"/>
    <w:rsid w:val="003855A8"/>
    <w:rsid w:val="00385B6F"/>
    <w:rsid w:val="00385B99"/>
    <w:rsid w:val="00385BC1"/>
    <w:rsid w:val="0038621C"/>
    <w:rsid w:val="003867F4"/>
    <w:rsid w:val="003868FC"/>
    <w:rsid w:val="00387853"/>
    <w:rsid w:val="00387A32"/>
    <w:rsid w:val="00387A4A"/>
    <w:rsid w:val="00387B7C"/>
    <w:rsid w:val="00387E0B"/>
    <w:rsid w:val="0039007C"/>
    <w:rsid w:val="00390BEA"/>
    <w:rsid w:val="00390D24"/>
    <w:rsid w:val="00390DFA"/>
    <w:rsid w:val="00391203"/>
    <w:rsid w:val="00391DD1"/>
    <w:rsid w:val="00391F38"/>
    <w:rsid w:val="00392523"/>
    <w:rsid w:val="003935BF"/>
    <w:rsid w:val="00393FF8"/>
    <w:rsid w:val="00394CFA"/>
    <w:rsid w:val="00394D1D"/>
    <w:rsid w:val="003954C6"/>
    <w:rsid w:val="003955EE"/>
    <w:rsid w:val="00395A76"/>
    <w:rsid w:val="00395B7B"/>
    <w:rsid w:val="00396307"/>
    <w:rsid w:val="00396A37"/>
    <w:rsid w:val="00397751"/>
    <w:rsid w:val="00397908"/>
    <w:rsid w:val="00397BD4"/>
    <w:rsid w:val="003A0532"/>
    <w:rsid w:val="003A0EB9"/>
    <w:rsid w:val="003A1062"/>
    <w:rsid w:val="003A1557"/>
    <w:rsid w:val="003A1EB4"/>
    <w:rsid w:val="003A2936"/>
    <w:rsid w:val="003A2A6F"/>
    <w:rsid w:val="003A2AD5"/>
    <w:rsid w:val="003A2D8B"/>
    <w:rsid w:val="003A31BC"/>
    <w:rsid w:val="003A3635"/>
    <w:rsid w:val="003A3BFF"/>
    <w:rsid w:val="003A3F7C"/>
    <w:rsid w:val="003A42BD"/>
    <w:rsid w:val="003A4D3F"/>
    <w:rsid w:val="003A4F44"/>
    <w:rsid w:val="003A50A4"/>
    <w:rsid w:val="003A50E9"/>
    <w:rsid w:val="003A513B"/>
    <w:rsid w:val="003A51CA"/>
    <w:rsid w:val="003A52F2"/>
    <w:rsid w:val="003A5300"/>
    <w:rsid w:val="003A5778"/>
    <w:rsid w:val="003A59B3"/>
    <w:rsid w:val="003A686E"/>
    <w:rsid w:val="003A6E29"/>
    <w:rsid w:val="003A6EF2"/>
    <w:rsid w:val="003A718C"/>
    <w:rsid w:val="003A7B70"/>
    <w:rsid w:val="003B00B8"/>
    <w:rsid w:val="003B0258"/>
    <w:rsid w:val="003B09CA"/>
    <w:rsid w:val="003B1011"/>
    <w:rsid w:val="003B1013"/>
    <w:rsid w:val="003B1885"/>
    <w:rsid w:val="003B1935"/>
    <w:rsid w:val="003B1B14"/>
    <w:rsid w:val="003B45AD"/>
    <w:rsid w:val="003B4E29"/>
    <w:rsid w:val="003B4E36"/>
    <w:rsid w:val="003B5093"/>
    <w:rsid w:val="003B50A3"/>
    <w:rsid w:val="003B538A"/>
    <w:rsid w:val="003B5F1E"/>
    <w:rsid w:val="003B6426"/>
    <w:rsid w:val="003B6558"/>
    <w:rsid w:val="003B739D"/>
    <w:rsid w:val="003B7941"/>
    <w:rsid w:val="003B7BBE"/>
    <w:rsid w:val="003B7D80"/>
    <w:rsid w:val="003B7EFF"/>
    <w:rsid w:val="003C084B"/>
    <w:rsid w:val="003C0FAD"/>
    <w:rsid w:val="003C2653"/>
    <w:rsid w:val="003C28B8"/>
    <w:rsid w:val="003C2C4D"/>
    <w:rsid w:val="003C3AFA"/>
    <w:rsid w:val="003C3F8B"/>
    <w:rsid w:val="003C401F"/>
    <w:rsid w:val="003C439B"/>
    <w:rsid w:val="003C445D"/>
    <w:rsid w:val="003C44E9"/>
    <w:rsid w:val="003C508D"/>
    <w:rsid w:val="003C522C"/>
    <w:rsid w:val="003C6A84"/>
    <w:rsid w:val="003C6EFE"/>
    <w:rsid w:val="003C7029"/>
    <w:rsid w:val="003C7132"/>
    <w:rsid w:val="003C7DAB"/>
    <w:rsid w:val="003D0E4B"/>
    <w:rsid w:val="003D13ED"/>
    <w:rsid w:val="003D1833"/>
    <w:rsid w:val="003D2470"/>
    <w:rsid w:val="003D4D11"/>
    <w:rsid w:val="003D5579"/>
    <w:rsid w:val="003D5B2F"/>
    <w:rsid w:val="003D5DD3"/>
    <w:rsid w:val="003D63EE"/>
    <w:rsid w:val="003D65DC"/>
    <w:rsid w:val="003D71BF"/>
    <w:rsid w:val="003D7522"/>
    <w:rsid w:val="003D77C0"/>
    <w:rsid w:val="003D7D8B"/>
    <w:rsid w:val="003E0C62"/>
    <w:rsid w:val="003E0D4B"/>
    <w:rsid w:val="003E3346"/>
    <w:rsid w:val="003E3A7B"/>
    <w:rsid w:val="003E457A"/>
    <w:rsid w:val="003E4D91"/>
    <w:rsid w:val="003E53B6"/>
    <w:rsid w:val="003E5404"/>
    <w:rsid w:val="003E548F"/>
    <w:rsid w:val="003E596E"/>
    <w:rsid w:val="003E59D7"/>
    <w:rsid w:val="003E5E93"/>
    <w:rsid w:val="003E6091"/>
    <w:rsid w:val="003E60D7"/>
    <w:rsid w:val="003F05E5"/>
    <w:rsid w:val="003F10E9"/>
    <w:rsid w:val="003F1B77"/>
    <w:rsid w:val="003F1D47"/>
    <w:rsid w:val="003F2851"/>
    <w:rsid w:val="003F2CA0"/>
    <w:rsid w:val="003F2EAC"/>
    <w:rsid w:val="003F3744"/>
    <w:rsid w:val="003F4000"/>
    <w:rsid w:val="003F49AF"/>
    <w:rsid w:val="003F4A79"/>
    <w:rsid w:val="003F5B66"/>
    <w:rsid w:val="003F5D56"/>
    <w:rsid w:val="003F5DA0"/>
    <w:rsid w:val="003F666C"/>
    <w:rsid w:val="003F67CF"/>
    <w:rsid w:val="003F6870"/>
    <w:rsid w:val="003F7139"/>
    <w:rsid w:val="003F7F0D"/>
    <w:rsid w:val="003F7F70"/>
    <w:rsid w:val="00400115"/>
    <w:rsid w:val="00400544"/>
    <w:rsid w:val="00400CE3"/>
    <w:rsid w:val="004015E4"/>
    <w:rsid w:val="004021AC"/>
    <w:rsid w:val="00402438"/>
    <w:rsid w:val="00402456"/>
    <w:rsid w:val="004026DA"/>
    <w:rsid w:val="00402FEC"/>
    <w:rsid w:val="00403997"/>
    <w:rsid w:val="004039EC"/>
    <w:rsid w:val="00406AEC"/>
    <w:rsid w:val="00406DDA"/>
    <w:rsid w:val="00406DE0"/>
    <w:rsid w:val="004108FC"/>
    <w:rsid w:val="00410BC0"/>
    <w:rsid w:val="00410CB0"/>
    <w:rsid w:val="004114A0"/>
    <w:rsid w:val="0041246A"/>
    <w:rsid w:val="00412B9D"/>
    <w:rsid w:val="00412BC4"/>
    <w:rsid w:val="004135E1"/>
    <w:rsid w:val="00413E47"/>
    <w:rsid w:val="00414041"/>
    <w:rsid w:val="004140E7"/>
    <w:rsid w:val="00414265"/>
    <w:rsid w:val="00415130"/>
    <w:rsid w:val="004153B2"/>
    <w:rsid w:val="004153D7"/>
    <w:rsid w:val="004158CF"/>
    <w:rsid w:val="00415A0A"/>
    <w:rsid w:val="00415B2C"/>
    <w:rsid w:val="00415BC2"/>
    <w:rsid w:val="00415D01"/>
    <w:rsid w:val="00415E5D"/>
    <w:rsid w:val="004174B1"/>
    <w:rsid w:val="004174E1"/>
    <w:rsid w:val="004174FF"/>
    <w:rsid w:val="00417795"/>
    <w:rsid w:val="004178FD"/>
    <w:rsid w:val="00417FA1"/>
    <w:rsid w:val="004202A8"/>
    <w:rsid w:val="00420403"/>
    <w:rsid w:val="00420A07"/>
    <w:rsid w:val="00420AAB"/>
    <w:rsid w:val="00420EB3"/>
    <w:rsid w:val="004210BF"/>
    <w:rsid w:val="004212A2"/>
    <w:rsid w:val="0042183E"/>
    <w:rsid w:val="00421E7D"/>
    <w:rsid w:val="00422FF7"/>
    <w:rsid w:val="004236FC"/>
    <w:rsid w:val="004239B3"/>
    <w:rsid w:val="00423C6A"/>
    <w:rsid w:val="0042422D"/>
    <w:rsid w:val="004255E7"/>
    <w:rsid w:val="00425D07"/>
    <w:rsid w:val="00426C3F"/>
    <w:rsid w:val="00426CAF"/>
    <w:rsid w:val="0042714F"/>
    <w:rsid w:val="00427AC8"/>
    <w:rsid w:val="004303B5"/>
    <w:rsid w:val="004303C2"/>
    <w:rsid w:val="0043078F"/>
    <w:rsid w:val="00430F41"/>
    <w:rsid w:val="004310C4"/>
    <w:rsid w:val="004311ED"/>
    <w:rsid w:val="004323EE"/>
    <w:rsid w:val="00433BFC"/>
    <w:rsid w:val="004343B6"/>
    <w:rsid w:val="0043585C"/>
    <w:rsid w:val="00435A5C"/>
    <w:rsid w:val="00436741"/>
    <w:rsid w:val="00437077"/>
    <w:rsid w:val="004372A4"/>
    <w:rsid w:val="00437773"/>
    <w:rsid w:val="00437B13"/>
    <w:rsid w:val="00437D4D"/>
    <w:rsid w:val="004407C5"/>
    <w:rsid w:val="00440E47"/>
    <w:rsid w:val="0044165C"/>
    <w:rsid w:val="00441A64"/>
    <w:rsid w:val="00441A92"/>
    <w:rsid w:val="00442286"/>
    <w:rsid w:val="00443123"/>
    <w:rsid w:val="00443210"/>
    <w:rsid w:val="00444136"/>
    <w:rsid w:val="00444171"/>
    <w:rsid w:val="0044419F"/>
    <w:rsid w:val="00444483"/>
    <w:rsid w:val="0044455A"/>
    <w:rsid w:val="00445514"/>
    <w:rsid w:val="00446DF4"/>
    <w:rsid w:val="0044741D"/>
    <w:rsid w:val="00447CA6"/>
    <w:rsid w:val="00447DF6"/>
    <w:rsid w:val="00450A40"/>
    <w:rsid w:val="00451065"/>
    <w:rsid w:val="00452236"/>
    <w:rsid w:val="004523D6"/>
    <w:rsid w:val="00453442"/>
    <w:rsid w:val="00453D46"/>
    <w:rsid w:val="00453FF8"/>
    <w:rsid w:val="00454134"/>
    <w:rsid w:val="00454253"/>
    <w:rsid w:val="004545CB"/>
    <w:rsid w:val="00455ADE"/>
    <w:rsid w:val="00455D4E"/>
    <w:rsid w:val="00456AE0"/>
    <w:rsid w:val="0045701A"/>
    <w:rsid w:val="00457C93"/>
    <w:rsid w:val="00457E62"/>
    <w:rsid w:val="004605E9"/>
    <w:rsid w:val="00460A56"/>
    <w:rsid w:val="0046105A"/>
    <w:rsid w:val="00461087"/>
    <w:rsid w:val="004614D3"/>
    <w:rsid w:val="00461DEA"/>
    <w:rsid w:val="004620FB"/>
    <w:rsid w:val="0046284F"/>
    <w:rsid w:val="004630ED"/>
    <w:rsid w:val="00463406"/>
    <w:rsid w:val="0046352C"/>
    <w:rsid w:val="00463643"/>
    <w:rsid w:val="004638CD"/>
    <w:rsid w:val="00464A64"/>
    <w:rsid w:val="0046512E"/>
    <w:rsid w:val="0046519D"/>
    <w:rsid w:val="00465A29"/>
    <w:rsid w:val="00465B15"/>
    <w:rsid w:val="00466147"/>
    <w:rsid w:val="004668FF"/>
    <w:rsid w:val="00466B60"/>
    <w:rsid w:val="00466D6F"/>
    <w:rsid w:val="00466E77"/>
    <w:rsid w:val="00467DE3"/>
    <w:rsid w:val="00470F88"/>
    <w:rsid w:val="00471645"/>
    <w:rsid w:val="00471EDE"/>
    <w:rsid w:val="00471F5F"/>
    <w:rsid w:val="00472140"/>
    <w:rsid w:val="00472489"/>
    <w:rsid w:val="00473138"/>
    <w:rsid w:val="00473402"/>
    <w:rsid w:val="004734A5"/>
    <w:rsid w:val="00473692"/>
    <w:rsid w:val="00473FF0"/>
    <w:rsid w:val="00474211"/>
    <w:rsid w:val="0047460B"/>
    <w:rsid w:val="00475106"/>
    <w:rsid w:val="00475186"/>
    <w:rsid w:val="00475CD7"/>
    <w:rsid w:val="00475CD9"/>
    <w:rsid w:val="0047641B"/>
    <w:rsid w:val="004768C5"/>
    <w:rsid w:val="00476C44"/>
    <w:rsid w:val="00476E5B"/>
    <w:rsid w:val="004771C4"/>
    <w:rsid w:val="004772AC"/>
    <w:rsid w:val="0047739A"/>
    <w:rsid w:val="00477614"/>
    <w:rsid w:val="00480597"/>
    <w:rsid w:val="004805D1"/>
    <w:rsid w:val="004806AB"/>
    <w:rsid w:val="0048085C"/>
    <w:rsid w:val="00480C74"/>
    <w:rsid w:val="00480CD2"/>
    <w:rsid w:val="0048192B"/>
    <w:rsid w:val="00481CBE"/>
    <w:rsid w:val="004820CB"/>
    <w:rsid w:val="00482160"/>
    <w:rsid w:val="004825C9"/>
    <w:rsid w:val="00482DB8"/>
    <w:rsid w:val="0048321C"/>
    <w:rsid w:val="00483BF8"/>
    <w:rsid w:val="00483CFF"/>
    <w:rsid w:val="00483E1D"/>
    <w:rsid w:val="00483F8E"/>
    <w:rsid w:val="0048441A"/>
    <w:rsid w:val="00484A1E"/>
    <w:rsid w:val="00484A65"/>
    <w:rsid w:val="00484BB4"/>
    <w:rsid w:val="0048507A"/>
    <w:rsid w:val="004859C3"/>
    <w:rsid w:val="00486053"/>
    <w:rsid w:val="0048690C"/>
    <w:rsid w:val="00487293"/>
    <w:rsid w:val="0048745C"/>
    <w:rsid w:val="00487AFA"/>
    <w:rsid w:val="00490106"/>
    <w:rsid w:val="00491C72"/>
    <w:rsid w:val="0049298A"/>
    <w:rsid w:val="00492ADD"/>
    <w:rsid w:val="00492EC0"/>
    <w:rsid w:val="004937D9"/>
    <w:rsid w:val="0049393D"/>
    <w:rsid w:val="00493C6F"/>
    <w:rsid w:val="00494270"/>
    <w:rsid w:val="00494613"/>
    <w:rsid w:val="004946F4"/>
    <w:rsid w:val="00495115"/>
    <w:rsid w:val="004954E9"/>
    <w:rsid w:val="00495C2A"/>
    <w:rsid w:val="00495FA7"/>
    <w:rsid w:val="00496CB4"/>
    <w:rsid w:val="004970C0"/>
    <w:rsid w:val="0049712F"/>
    <w:rsid w:val="004972E7"/>
    <w:rsid w:val="0049798C"/>
    <w:rsid w:val="004A0862"/>
    <w:rsid w:val="004A0988"/>
    <w:rsid w:val="004A17DD"/>
    <w:rsid w:val="004A1CBE"/>
    <w:rsid w:val="004A1D12"/>
    <w:rsid w:val="004A1E59"/>
    <w:rsid w:val="004A1FEF"/>
    <w:rsid w:val="004A2271"/>
    <w:rsid w:val="004A2533"/>
    <w:rsid w:val="004A26B8"/>
    <w:rsid w:val="004A2F8A"/>
    <w:rsid w:val="004A397E"/>
    <w:rsid w:val="004A3DB1"/>
    <w:rsid w:val="004A5315"/>
    <w:rsid w:val="004A5CB0"/>
    <w:rsid w:val="004A5D02"/>
    <w:rsid w:val="004A6475"/>
    <w:rsid w:val="004A72D4"/>
    <w:rsid w:val="004A7E63"/>
    <w:rsid w:val="004A7F2A"/>
    <w:rsid w:val="004B13D0"/>
    <w:rsid w:val="004B1613"/>
    <w:rsid w:val="004B18C8"/>
    <w:rsid w:val="004B1FD7"/>
    <w:rsid w:val="004B264F"/>
    <w:rsid w:val="004B27E5"/>
    <w:rsid w:val="004B3334"/>
    <w:rsid w:val="004B383D"/>
    <w:rsid w:val="004B4212"/>
    <w:rsid w:val="004B45A9"/>
    <w:rsid w:val="004B4797"/>
    <w:rsid w:val="004B4B48"/>
    <w:rsid w:val="004B4DFE"/>
    <w:rsid w:val="004B5162"/>
    <w:rsid w:val="004B5B14"/>
    <w:rsid w:val="004B5BFA"/>
    <w:rsid w:val="004B689C"/>
    <w:rsid w:val="004B6EE6"/>
    <w:rsid w:val="004B7FFE"/>
    <w:rsid w:val="004C0555"/>
    <w:rsid w:val="004C0772"/>
    <w:rsid w:val="004C07F1"/>
    <w:rsid w:val="004C0A63"/>
    <w:rsid w:val="004C104A"/>
    <w:rsid w:val="004C1398"/>
    <w:rsid w:val="004C1F60"/>
    <w:rsid w:val="004C3145"/>
    <w:rsid w:val="004C337A"/>
    <w:rsid w:val="004C3559"/>
    <w:rsid w:val="004C3A9B"/>
    <w:rsid w:val="004C4432"/>
    <w:rsid w:val="004C45C5"/>
    <w:rsid w:val="004C48FC"/>
    <w:rsid w:val="004C5031"/>
    <w:rsid w:val="004C551F"/>
    <w:rsid w:val="004C7544"/>
    <w:rsid w:val="004C7D99"/>
    <w:rsid w:val="004D0C61"/>
    <w:rsid w:val="004D0EBC"/>
    <w:rsid w:val="004D1462"/>
    <w:rsid w:val="004D1543"/>
    <w:rsid w:val="004D1DFF"/>
    <w:rsid w:val="004D22BB"/>
    <w:rsid w:val="004D38CB"/>
    <w:rsid w:val="004D3C47"/>
    <w:rsid w:val="004D4A92"/>
    <w:rsid w:val="004D4DBD"/>
    <w:rsid w:val="004D53BE"/>
    <w:rsid w:val="004D56D0"/>
    <w:rsid w:val="004D5C1F"/>
    <w:rsid w:val="004D66B7"/>
    <w:rsid w:val="004D6A9B"/>
    <w:rsid w:val="004D6CB8"/>
    <w:rsid w:val="004D6CBB"/>
    <w:rsid w:val="004D7470"/>
    <w:rsid w:val="004E054F"/>
    <w:rsid w:val="004E060E"/>
    <w:rsid w:val="004E0809"/>
    <w:rsid w:val="004E13B6"/>
    <w:rsid w:val="004E1599"/>
    <w:rsid w:val="004E1C68"/>
    <w:rsid w:val="004E1E8F"/>
    <w:rsid w:val="004E258C"/>
    <w:rsid w:val="004E39D1"/>
    <w:rsid w:val="004E532C"/>
    <w:rsid w:val="004E5809"/>
    <w:rsid w:val="004E5B0A"/>
    <w:rsid w:val="004E5F9F"/>
    <w:rsid w:val="004E602A"/>
    <w:rsid w:val="004E60AA"/>
    <w:rsid w:val="004E64C3"/>
    <w:rsid w:val="004E6764"/>
    <w:rsid w:val="004E68ED"/>
    <w:rsid w:val="004E7E4B"/>
    <w:rsid w:val="004F126E"/>
    <w:rsid w:val="004F2107"/>
    <w:rsid w:val="004F2207"/>
    <w:rsid w:val="004F2A02"/>
    <w:rsid w:val="004F3C4C"/>
    <w:rsid w:val="004F5380"/>
    <w:rsid w:val="004F5DBB"/>
    <w:rsid w:val="004F7072"/>
    <w:rsid w:val="00500523"/>
    <w:rsid w:val="00500845"/>
    <w:rsid w:val="00501303"/>
    <w:rsid w:val="005013BE"/>
    <w:rsid w:val="0050275D"/>
    <w:rsid w:val="005030E4"/>
    <w:rsid w:val="005037A1"/>
    <w:rsid w:val="00503949"/>
    <w:rsid w:val="00504361"/>
    <w:rsid w:val="005044D0"/>
    <w:rsid w:val="0050466B"/>
    <w:rsid w:val="0050469C"/>
    <w:rsid w:val="005047A6"/>
    <w:rsid w:val="00504A04"/>
    <w:rsid w:val="00504B9B"/>
    <w:rsid w:val="005062DA"/>
    <w:rsid w:val="005064A6"/>
    <w:rsid w:val="00506B6B"/>
    <w:rsid w:val="00507051"/>
    <w:rsid w:val="00507352"/>
    <w:rsid w:val="005073BF"/>
    <w:rsid w:val="005079CA"/>
    <w:rsid w:val="00507DD5"/>
    <w:rsid w:val="0051010D"/>
    <w:rsid w:val="0051047D"/>
    <w:rsid w:val="00511CCF"/>
    <w:rsid w:val="00512217"/>
    <w:rsid w:val="00512993"/>
    <w:rsid w:val="00512CBD"/>
    <w:rsid w:val="005135DA"/>
    <w:rsid w:val="00513A9C"/>
    <w:rsid w:val="005143D3"/>
    <w:rsid w:val="005145BE"/>
    <w:rsid w:val="00515ABE"/>
    <w:rsid w:val="00515D91"/>
    <w:rsid w:val="00515DC7"/>
    <w:rsid w:val="005164C2"/>
    <w:rsid w:val="005166F8"/>
    <w:rsid w:val="005169A0"/>
    <w:rsid w:val="0051700D"/>
    <w:rsid w:val="00517053"/>
    <w:rsid w:val="005170EA"/>
    <w:rsid w:val="005172F0"/>
    <w:rsid w:val="00517A4D"/>
    <w:rsid w:val="0052003E"/>
    <w:rsid w:val="005205B5"/>
    <w:rsid w:val="00520996"/>
    <w:rsid w:val="00520A80"/>
    <w:rsid w:val="00520BDE"/>
    <w:rsid w:val="00521161"/>
    <w:rsid w:val="00521279"/>
    <w:rsid w:val="0052193A"/>
    <w:rsid w:val="00522A83"/>
    <w:rsid w:val="00522C31"/>
    <w:rsid w:val="005231C2"/>
    <w:rsid w:val="005237F1"/>
    <w:rsid w:val="0052389E"/>
    <w:rsid w:val="00524BC6"/>
    <w:rsid w:val="00525311"/>
    <w:rsid w:val="005254B1"/>
    <w:rsid w:val="00526130"/>
    <w:rsid w:val="00526380"/>
    <w:rsid w:val="00526536"/>
    <w:rsid w:val="00526642"/>
    <w:rsid w:val="0053058D"/>
    <w:rsid w:val="00530764"/>
    <w:rsid w:val="005332D6"/>
    <w:rsid w:val="00533554"/>
    <w:rsid w:val="005336A8"/>
    <w:rsid w:val="0053394E"/>
    <w:rsid w:val="00533A29"/>
    <w:rsid w:val="00533ACF"/>
    <w:rsid w:val="00533FA4"/>
    <w:rsid w:val="00534191"/>
    <w:rsid w:val="0053499F"/>
    <w:rsid w:val="00535551"/>
    <w:rsid w:val="00535F6C"/>
    <w:rsid w:val="005374BE"/>
    <w:rsid w:val="0053757E"/>
    <w:rsid w:val="00537919"/>
    <w:rsid w:val="00537959"/>
    <w:rsid w:val="00537BB6"/>
    <w:rsid w:val="0054019F"/>
    <w:rsid w:val="00540245"/>
    <w:rsid w:val="005404FA"/>
    <w:rsid w:val="00540C6D"/>
    <w:rsid w:val="00541299"/>
    <w:rsid w:val="005415C9"/>
    <w:rsid w:val="005416F3"/>
    <w:rsid w:val="00542248"/>
    <w:rsid w:val="005426E7"/>
    <w:rsid w:val="00543827"/>
    <w:rsid w:val="00543A48"/>
    <w:rsid w:val="00543FA0"/>
    <w:rsid w:val="00544B3C"/>
    <w:rsid w:val="00544DC3"/>
    <w:rsid w:val="00544DD0"/>
    <w:rsid w:val="00544FE1"/>
    <w:rsid w:val="0054649D"/>
    <w:rsid w:val="005470A9"/>
    <w:rsid w:val="005479B1"/>
    <w:rsid w:val="00547DB0"/>
    <w:rsid w:val="00550030"/>
    <w:rsid w:val="00550F16"/>
    <w:rsid w:val="00550FBA"/>
    <w:rsid w:val="00551084"/>
    <w:rsid w:val="00551549"/>
    <w:rsid w:val="005529BE"/>
    <w:rsid w:val="00552A14"/>
    <w:rsid w:val="00552A4F"/>
    <w:rsid w:val="00552ACC"/>
    <w:rsid w:val="00552B4C"/>
    <w:rsid w:val="005534EB"/>
    <w:rsid w:val="00553C67"/>
    <w:rsid w:val="00553EBB"/>
    <w:rsid w:val="005546F3"/>
    <w:rsid w:val="00554932"/>
    <w:rsid w:val="00555821"/>
    <w:rsid w:val="00555D95"/>
    <w:rsid w:val="00556027"/>
    <w:rsid w:val="00557230"/>
    <w:rsid w:val="00557634"/>
    <w:rsid w:val="005604A6"/>
    <w:rsid w:val="00560DA5"/>
    <w:rsid w:val="00560EA2"/>
    <w:rsid w:val="0056178B"/>
    <w:rsid w:val="005618C9"/>
    <w:rsid w:val="005619A6"/>
    <w:rsid w:val="00561AB2"/>
    <w:rsid w:val="00561BBD"/>
    <w:rsid w:val="00562137"/>
    <w:rsid w:val="005621D7"/>
    <w:rsid w:val="00564603"/>
    <w:rsid w:val="005649F5"/>
    <w:rsid w:val="00564C60"/>
    <w:rsid w:val="00564FFC"/>
    <w:rsid w:val="00565BD9"/>
    <w:rsid w:val="00565F80"/>
    <w:rsid w:val="0056605B"/>
    <w:rsid w:val="00566088"/>
    <w:rsid w:val="005662CB"/>
    <w:rsid w:val="005664AC"/>
    <w:rsid w:val="00566900"/>
    <w:rsid w:val="00566B5E"/>
    <w:rsid w:val="005671E7"/>
    <w:rsid w:val="00567DC9"/>
    <w:rsid w:val="0057051E"/>
    <w:rsid w:val="00570B99"/>
    <w:rsid w:val="00570E2B"/>
    <w:rsid w:val="00571BC4"/>
    <w:rsid w:val="00571C51"/>
    <w:rsid w:val="00572FFB"/>
    <w:rsid w:val="00574345"/>
    <w:rsid w:val="005747FA"/>
    <w:rsid w:val="005748C1"/>
    <w:rsid w:val="00574FAC"/>
    <w:rsid w:val="0057529E"/>
    <w:rsid w:val="0057620F"/>
    <w:rsid w:val="005764D7"/>
    <w:rsid w:val="00576FD6"/>
    <w:rsid w:val="00577264"/>
    <w:rsid w:val="00577B74"/>
    <w:rsid w:val="00577BCB"/>
    <w:rsid w:val="00577E36"/>
    <w:rsid w:val="0058013E"/>
    <w:rsid w:val="00580781"/>
    <w:rsid w:val="00581017"/>
    <w:rsid w:val="00581379"/>
    <w:rsid w:val="005814B2"/>
    <w:rsid w:val="00581A94"/>
    <w:rsid w:val="00582906"/>
    <w:rsid w:val="00582CC5"/>
    <w:rsid w:val="00582FEE"/>
    <w:rsid w:val="0058343A"/>
    <w:rsid w:val="00583E5A"/>
    <w:rsid w:val="00584591"/>
    <w:rsid w:val="005845AA"/>
    <w:rsid w:val="005853A4"/>
    <w:rsid w:val="0058560C"/>
    <w:rsid w:val="00585810"/>
    <w:rsid w:val="00587CAB"/>
    <w:rsid w:val="00590871"/>
    <w:rsid w:val="0059112A"/>
    <w:rsid w:val="00591A93"/>
    <w:rsid w:val="005925CE"/>
    <w:rsid w:val="0059265F"/>
    <w:rsid w:val="005926BD"/>
    <w:rsid w:val="00593071"/>
    <w:rsid w:val="00593112"/>
    <w:rsid w:val="00593DE1"/>
    <w:rsid w:val="00593DF3"/>
    <w:rsid w:val="00593F10"/>
    <w:rsid w:val="0059427F"/>
    <w:rsid w:val="00595492"/>
    <w:rsid w:val="0059554E"/>
    <w:rsid w:val="0059576F"/>
    <w:rsid w:val="00595E66"/>
    <w:rsid w:val="00596BA3"/>
    <w:rsid w:val="00596E3C"/>
    <w:rsid w:val="00597C11"/>
    <w:rsid w:val="005A025C"/>
    <w:rsid w:val="005A066C"/>
    <w:rsid w:val="005A0895"/>
    <w:rsid w:val="005A0D04"/>
    <w:rsid w:val="005A130E"/>
    <w:rsid w:val="005A1B60"/>
    <w:rsid w:val="005A1EF0"/>
    <w:rsid w:val="005A2AD6"/>
    <w:rsid w:val="005A30F5"/>
    <w:rsid w:val="005A31EF"/>
    <w:rsid w:val="005A3367"/>
    <w:rsid w:val="005A3F69"/>
    <w:rsid w:val="005A426C"/>
    <w:rsid w:val="005A4A82"/>
    <w:rsid w:val="005A4A9E"/>
    <w:rsid w:val="005A566F"/>
    <w:rsid w:val="005A60DD"/>
    <w:rsid w:val="005A6C36"/>
    <w:rsid w:val="005A6CB7"/>
    <w:rsid w:val="005A6D02"/>
    <w:rsid w:val="005A6E64"/>
    <w:rsid w:val="005A730B"/>
    <w:rsid w:val="005B0540"/>
    <w:rsid w:val="005B1B9D"/>
    <w:rsid w:val="005B2573"/>
    <w:rsid w:val="005B2723"/>
    <w:rsid w:val="005B291B"/>
    <w:rsid w:val="005B2B0F"/>
    <w:rsid w:val="005B4946"/>
    <w:rsid w:val="005B582F"/>
    <w:rsid w:val="005B5EBB"/>
    <w:rsid w:val="005B6CBB"/>
    <w:rsid w:val="005B6CC7"/>
    <w:rsid w:val="005B6CEA"/>
    <w:rsid w:val="005B740C"/>
    <w:rsid w:val="005C1329"/>
    <w:rsid w:val="005C187F"/>
    <w:rsid w:val="005C2236"/>
    <w:rsid w:val="005C2D9A"/>
    <w:rsid w:val="005C2F37"/>
    <w:rsid w:val="005C3451"/>
    <w:rsid w:val="005C3E1A"/>
    <w:rsid w:val="005C3F32"/>
    <w:rsid w:val="005C5464"/>
    <w:rsid w:val="005C5FCA"/>
    <w:rsid w:val="005C70CE"/>
    <w:rsid w:val="005C73D1"/>
    <w:rsid w:val="005C79C3"/>
    <w:rsid w:val="005D01F4"/>
    <w:rsid w:val="005D0691"/>
    <w:rsid w:val="005D0B1C"/>
    <w:rsid w:val="005D150A"/>
    <w:rsid w:val="005D1552"/>
    <w:rsid w:val="005D1615"/>
    <w:rsid w:val="005D1A06"/>
    <w:rsid w:val="005D1BAE"/>
    <w:rsid w:val="005D29F8"/>
    <w:rsid w:val="005D2FFC"/>
    <w:rsid w:val="005D3655"/>
    <w:rsid w:val="005D48FA"/>
    <w:rsid w:val="005D491A"/>
    <w:rsid w:val="005D519F"/>
    <w:rsid w:val="005D5438"/>
    <w:rsid w:val="005D567F"/>
    <w:rsid w:val="005D5755"/>
    <w:rsid w:val="005D648F"/>
    <w:rsid w:val="005D72DD"/>
    <w:rsid w:val="005D7AE4"/>
    <w:rsid w:val="005D7D92"/>
    <w:rsid w:val="005D7EB9"/>
    <w:rsid w:val="005E0045"/>
    <w:rsid w:val="005E0159"/>
    <w:rsid w:val="005E02B7"/>
    <w:rsid w:val="005E0385"/>
    <w:rsid w:val="005E044B"/>
    <w:rsid w:val="005E0705"/>
    <w:rsid w:val="005E0866"/>
    <w:rsid w:val="005E0D7F"/>
    <w:rsid w:val="005E14C4"/>
    <w:rsid w:val="005E1C55"/>
    <w:rsid w:val="005E2034"/>
    <w:rsid w:val="005E2714"/>
    <w:rsid w:val="005E27DB"/>
    <w:rsid w:val="005E30E0"/>
    <w:rsid w:val="005E312D"/>
    <w:rsid w:val="005E3252"/>
    <w:rsid w:val="005E34F6"/>
    <w:rsid w:val="005E3504"/>
    <w:rsid w:val="005E3576"/>
    <w:rsid w:val="005E3D45"/>
    <w:rsid w:val="005E42E4"/>
    <w:rsid w:val="005E4358"/>
    <w:rsid w:val="005E4845"/>
    <w:rsid w:val="005E4C57"/>
    <w:rsid w:val="005E5145"/>
    <w:rsid w:val="005E525C"/>
    <w:rsid w:val="005E59AF"/>
    <w:rsid w:val="005E65EC"/>
    <w:rsid w:val="005E67A2"/>
    <w:rsid w:val="005E6A3B"/>
    <w:rsid w:val="005E6E45"/>
    <w:rsid w:val="005E7000"/>
    <w:rsid w:val="005E703D"/>
    <w:rsid w:val="005F026E"/>
    <w:rsid w:val="005F066F"/>
    <w:rsid w:val="005F0F5A"/>
    <w:rsid w:val="005F148E"/>
    <w:rsid w:val="005F1A07"/>
    <w:rsid w:val="005F23CA"/>
    <w:rsid w:val="005F2800"/>
    <w:rsid w:val="005F2F9E"/>
    <w:rsid w:val="005F3188"/>
    <w:rsid w:val="005F332E"/>
    <w:rsid w:val="005F35FD"/>
    <w:rsid w:val="005F3A20"/>
    <w:rsid w:val="005F3CC7"/>
    <w:rsid w:val="005F413D"/>
    <w:rsid w:val="005F4212"/>
    <w:rsid w:val="005F55EE"/>
    <w:rsid w:val="005F5B12"/>
    <w:rsid w:val="005F61CF"/>
    <w:rsid w:val="005F6298"/>
    <w:rsid w:val="005F62CF"/>
    <w:rsid w:val="005F66B1"/>
    <w:rsid w:val="005F681B"/>
    <w:rsid w:val="005F7412"/>
    <w:rsid w:val="005F7536"/>
    <w:rsid w:val="005F782D"/>
    <w:rsid w:val="00600724"/>
    <w:rsid w:val="00600C3C"/>
    <w:rsid w:val="00601AFF"/>
    <w:rsid w:val="00602059"/>
    <w:rsid w:val="0060212F"/>
    <w:rsid w:val="0060285B"/>
    <w:rsid w:val="00602BBC"/>
    <w:rsid w:val="0060307D"/>
    <w:rsid w:val="0060369C"/>
    <w:rsid w:val="00603A0A"/>
    <w:rsid w:val="00603FE0"/>
    <w:rsid w:val="0060447D"/>
    <w:rsid w:val="00604516"/>
    <w:rsid w:val="0060483D"/>
    <w:rsid w:val="00605635"/>
    <w:rsid w:val="00605690"/>
    <w:rsid w:val="006056CF"/>
    <w:rsid w:val="006059D0"/>
    <w:rsid w:val="00605B06"/>
    <w:rsid w:val="00605B1C"/>
    <w:rsid w:val="00605B76"/>
    <w:rsid w:val="00605E20"/>
    <w:rsid w:val="00605FD6"/>
    <w:rsid w:val="00606381"/>
    <w:rsid w:val="0060640D"/>
    <w:rsid w:val="006065AE"/>
    <w:rsid w:val="006067AC"/>
    <w:rsid w:val="00607059"/>
    <w:rsid w:val="00607885"/>
    <w:rsid w:val="00607AA6"/>
    <w:rsid w:val="00607D1F"/>
    <w:rsid w:val="00607E01"/>
    <w:rsid w:val="006108EF"/>
    <w:rsid w:val="00610B4B"/>
    <w:rsid w:val="00610B76"/>
    <w:rsid w:val="0061104E"/>
    <w:rsid w:val="006119AF"/>
    <w:rsid w:val="006125D7"/>
    <w:rsid w:val="00613D6B"/>
    <w:rsid w:val="00614291"/>
    <w:rsid w:val="006142BD"/>
    <w:rsid w:val="00614D6F"/>
    <w:rsid w:val="00615892"/>
    <w:rsid w:val="00616068"/>
    <w:rsid w:val="0061763E"/>
    <w:rsid w:val="006179F9"/>
    <w:rsid w:val="006203D8"/>
    <w:rsid w:val="006204AA"/>
    <w:rsid w:val="00620F77"/>
    <w:rsid w:val="00621E9F"/>
    <w:rsid w:val="00622B3C"/>
    <w:rsid w:val="006235E7"/>
    <w:rsid w:val="00623DDB"/>
    <w:rsid w:val="00624316"/>
    <w:rsid w:val="00624398"/>
    <w:rsid w:val="006249B1"/>
    <w:rsid w:val="006250CD"/>
    <w:rsid w:val="00625487"/>
    <w:rsid w:val="00625530"/>
    <w:rsid w:val="00625599"/>
    <w:rsid w:val="00625996"/>
    <w:rsid w:val="00626A43"/>
    <w:rsid w:val="00626B9D"/>
    <w:rsid w:val="00626C4A"/>
    <w:rsid w:val="006270ED"/>
    <w:rsid w:val="00627CAF"/>
    <w:rsid w:val="00630727"/>
    <w:rsid w:val="00630AF4"/>
    <w:rsid w:val="00630F79"/>
    <w:rsid w:val="00631143"/>
    <w:rsid w:val="00631D29"/>
    <w:rsid w:val="00632BB1"/>
    <w:rsid w:val="00633180"/>
    <w:rsid w:val="006340B1"/>
    <w:rsid w:val="00634514"/>
    <w:rsid w:val="006348EE"/>
    <w:rsid w:val="00634AD7"/>
    <w:rsid w:val="00634D19"/>
    <w:rsid w:val="00635967"/>
    <w:rsid w:val="00635CEF"/>
    <w:rsid w:val="00635F9E"/>
    <w:rsid w:val="00636039"/>
    <w:rsid w:val="006366EF"/>
    <w:rsid w:val="00636817"/>
    <w:rsid w:val="00636F5E"/>
    <w:rsid w:val="0063724B"/>
    <w:rsid w:val="00637E20"/>
    <w:rsid w:val="00637F8E"/>
    <w:rsid w:val="0064039F"/>
    <w:rsid w:val="006404C4"/>
    <w:rsid w:val="006409EF"/>
    <w:rsid w:val="00640AE1"/>
    <w:rsid w:val="00640E09"/>
    <w:rsid w:val="006416F7"/>
    <w:rsid w:val="00641AF4"/>
    <w:rsid w:val="00641C90"/>
    <w:rsid w:val="0064222D"/>
    <w:rsid w:val="00642A93"/>
    <w:rsid w:val="00642FE7"/>
    <w:rsid w:val="00643ED6"/>
    <w:rsid w:val="00644187"/>
    <w:rsid w:val="0064451F"/>
    <w:rsid w:val="00644D6A"/>
    <w:rsid w:val="006451A7"/>
    <w:rsid w:val="00645B2A"/>
    <w:rsid w:val="00645FDD"/>
    <w:rsid w:val="00645FF9"/>
    <w:rsid w:val="00647029"/>
    <w:rsid w:val="00647FD0"/>
    <w:rsid w:val="00650070"/>
    <w:rsid w:val="006506D0"/>
    <w:rsid w:val="00650983"/>
    <w:rsid w:val="00650DA0"/>
    <w:rsid w:val="00650FFE"/>
    <w:rsid w:val="006522AE"/>
    <w:rsid w:val="0065250A"/>
    <w:rsid w:val="00653995"/>
    <w:rsid w:val="00653DAC"/>
    <w:rsid w:val="00653EF2"/>
    <w:rsid w:val="00654110"/>
    <w:rsid w:val="0065473E"/>
    <w:rsid w:val="00654CC5"/>
    <w:rsid w:val="00654EE1"/>
    <w:rsid w:val="00655D3F"/>
    <w:rsid w:val="00656B43"/>
    <w:rsid w:val="00656C29"/>
    <w:rsid w:val="00656C61"/>
    <w:rsid w:val="006573AB"/>
    <w:rsid w:val="00660068"/>
    <w:rsid w:val="00660819"/>
    <w:rsid w:val="00660EBC"/>
    <w:rsid w:val="00661453"/>
    <w:rsid w:val="006615C4"/>
    <w:rsid w:val="0066182B"/>
    <w:rsid w:val="00662422"/>
    <w:rsid w:val="00662613"/>
    <w:rsid w:val="00662A1D"/>
    <w:rsid w:val="00662E61"/>
    <w:rsid w:val="00663B47"/>
    <w:rsid w:val="00663D63"/>
    <w:rsid w:val="006641F3"/>
    <w:rsid w:val="00665321"/>
    <w:rsid w:val="00665556"/>
    <w:rsid w:val="006656E9"/>
    <w:rsid w:val="006658D6"/>
    <w:rsid w:val="00665B13"/>
    <w:rsid w:val="00665F0F"/>
    <w:rsid w:val="00666069"/>
    <w:rsid w:val="00666385"/>
    <w:rsid w:val="00666B49"/>
    <w:rsid w:val="00666CF6"/>
    <w:rsid w:val="00666D89"/>
    <w:rsid w:val="00666F0B"/>
    <w:rsid w:val="00667095"/>
    <w:rsid w:val="00667618"/>
    <w:rsid w:val="0066765B"/>
    <w:rsid w:val="0067038B"/>
    <w:rsid w:val="006703CE"/>
    <w:rsid w:val="0067097E"/>
    <w:rsid w:val="00671DF8"/>
    <w:rsid w:val="00672118"/>
    <w:rsid w:val="006727F7"/>
    <w:rsid w:val="00672A94"/>
    <w:rsid w:val="006734D6"/>
    <w:rsid w:val="00673A25"/>
    <w:rsid w:val="006740F9"/>
    <w:rsid w:val="00674A99"/>
    <w:rsid w:val="00674AF6"/>
    <w:rsid w:val="00675667"/>
    <w:rsid w:val="00675B85"/>
    <w:rsid w:val="00676680"/>
    <w:rsid w:val="006767B3"/>
    <w:rsid w:val="00676EB5"/>
    <w:rsid w:val="00677092"/>
    <w:rsid w:val="0067751D"/>
    <w:rsid w:val="00677528"/>
    <w:rsid w:val="006777B1"/>
    <w:rsid w:val="00677E63"/>
    <w:rsid w:val="006804EF"/>
    <w:rsid w:val="0068072E"/>
    <w:rsid w:val="00680EDC"/>
    <w:rsid w:val="00681397"/>
    <w:rsid w:val="00681FF0"/>
    <w:rsid w:val="00682AB8"/>
    <w:rsid w:val="006830F1"/>
    <w:rsid w:val="0068374B"/>
    <w:rsid w:val="00685AA8"/>
    <w:rsid w:val="00685B7C"/>
    <w:rsid w:val="006867DC"/>
    <w:rsid w:val="00686B69"/>
    <w:rsid w:val="006871D2"/>
    <w:rsid w:val="006878CA"/>
    <w:rsid w:val="00687A18"/>
    <w:rsid w:val="00690054"/>
    <w:rsid w:val="006900A1"/>
    <w:rsid w:val="00690744"/>
    <w:rsid w:val="00690AC4"/>
    <w:rsid w:val="006915AA"/>
    <w:rsid w:val="006916FE"/>
    <w:rsid w:val="00692034"/>
    <w:rsid w:val="0069229E"/>
    <w:rsid w:val="006925E6"/>
    <w:rsid w:val="006926F0"/>
    <w:rsid w:val="00692A1C"/>
    <w:rsid w:val="00692B4D"/>
    <w:rsid w:val="00692ED6"/>
    <w:rsid w:val="00693804"/>
    <w:rsid w:val="00694131"/>
    <w:rsid w:val="006945AD"/>
    <w:rsid w:val="00694632"/>
    <w:rsid w:val="00695405"/>
    <w:rsid w:val="00695480"/>
    <w:rsid w:val="006954E2"/>
    <w:rsid w:val="00695C33"/>
    <w:rsid w:val="006962E8"/>
    <w:rsid w:val="0069647E"/>
    <w:rsid w:val="0069669A"/>
    <w:rsid w:val="0069675B"/>
    <w:rsid w:val="00696A23"/>
    <w:rsid w:val="00697F42"/>
    <w:rsid w:val="006A090D"/>
    <w:rsid w:val="006A0DC5"/>
    <w:rsid w:val="006A15C4"/>
    <w:rsid w:val="006A17DE"/>
    <w:rsid w:val="006A1977"/>
    <w:rsid w:val="006A1B83"/>
    <w:rsid w:val="006A1DB4"/>
    <w:rsid w:val="006A1F79"/>
    <w:rsid w:val="006A2F97"/>
    <w:rsid w:val="006A37E1"/>
    <w:rsid w:val="006A3CB5"/>
    <w:rsid w:val="006A3EB0"/>
    <w:rsid w:val="006A4834"/>
    <w:rsid w:val="006A484E"/>
    <w:rsid w:val="006A4AAA"/>
    <w:rsid w:val="006A4B50"/>
    <w:rsid w:val="006A54FA"/>
    <w:rsid w:val="006A679D"/>
    <w:rsid w:val="006A737D"/>
    <w:rsid w:val="006A7794"/>
    <w:rsid w:val="006B04E9"/>
    <w:rsid w:val="006B06F2"/>
    <w:rsid w:val="006B0F6B"/>
    <w:rsid w:val="006B146E"/>
    <w:rsid w:val="006B1794"/>
    <w:rsid w:val="006B1B01"/>
    <w:rsid w:val="006B1DA0"/>
    <w:rsid w:val="006B1E18"/>
    <w:rsid w:val="006B2228"/>
    <w:rsid w:val="006B253E"/>
    <w:rsid w:val="006B2541"/>
    <w:rsid w:val="006B267F"/>
    <w:rsid w:val="006B2918"/>
    <w:rsid w:val="006B2CF7"/>
    <w:rsid w:val="006B3625"/>
    <w:rsid w:val="006B4449"/>
    <w:rsid w:val="006B5917"/>
    <w:rsid w:val="006B5F9F"/>
    <w:rsid w:val="006B73B0"/>
    <w:rsid w:val="006B7601"/>
    <w:rsid w:val="006B7A95"/>
    <w:rsid w:val="006B7D42"/>
    <w:rsid w:val="006B7EA9"/>
    <w:rsid w:val="006B7F4E"/>
    <w:rsid w:val="006C0727"/>
    <w:rsid w:val="006C11F9"/>
    <w:rsid w:val="006C1322"/>
    <w:rsid w:val="006C1380"/>
    <w:rsid w:val="006C148E"/>
    <w:rsid w:val="006C17C9"/>
    <w:rsid w:val="006C1979"/>
    <w:rsid w:val="006C216F"/>
    <w:rsid w:val="006C2CB0"/>
    <w:rsid w:val="006C2D72"/>
    <w:rsid w:val="006C3051"/>
    <w:rsid w:val="006C3286"/>
    <w:rsid w:val="006C367B"/>
    <w:rsid w:val="006C374E"/>
    <w:rsid w:val="006C3A79"/>
    <w:rsid w:val="006C3C5B"/>
    <w:rsid w:val="006C40E4"/>
    <w:rsid w:val="006C41DB"/>
    <w:rsid w:val="006C454C"/>
    <w:rsid w:val="006C5675"/>
    <w:rsid w:val="006C59C9"/>
    <w:rsid w:val="006C5B4A"/>
    <w:rsid w:val="006C5E93"/>
    <w:rsid w:val="006C64D1"/>
    <w:rsid w:val="006C6944"/>
    <w:rsid w:val="006C6B4F"/>
    <w:rsid w:val="006C6D33"/>
    <w:rsid w:val="006C6ED6"/>
    <w:rsid w:val="006C7119"/>
    <w:rsid w:val="006C7A6B"/>
    <w:rsid w:val="006C7A6E"/>
    <w:rsid w:val="006C7D98"/>
    <w:rsid w:val="006D0EBB"/>
    <w:rsid w:val="006D10C6"/>
    <w:rsid w:val="006D10F8"/>
    <w:rsid w:val="006D12D0"/>
    <w:rsid w:val="006D187D"/>
    <w:rsid w:val="006D1988"/>
    <w:rsid w:val="006D2F7A"/>
    <w:rsid w:val="006D3134"/>
    <w:rsid w:val="006D3618"/>
    <w:rsid w:val="006D3D06"/>
    <w:rsid w:val="006D3EE3"/>
    <w:rsid w:val="006D4600"/>
    <w:rsid w:val="006D4FE9"/>
    <w:rsid w:val="006D6A61"/>
    <w:rsid w:val="006D6E70"/>
    <w:rsid w:val="006D6EDA"/>
    <w:rsid w:val="006D7AF1"/>
    <w:rsid w:val="006E07C6"/>
    <w:rsid w:val="006E07F6"/>
    <w:rsid w:val="006E18E4"/>
    <w:rsid w:val="006E292F"/>
    <w:rsid w:val="006E3218"/>
    <w:rsid w:val="006E329E"/>
    <w:rsid w:val="006E38EE"/>
    <w:rsid w:val="006E42EE"/>
    <w:rsid w:val="006E46A4"/>
    <w:rsid w:val="006E5D90"/>
    <w:rsid w:val="006E5F94"/>
    <w:rsid w:val="006E657D"/>
    <w:rsid w:val="006E689B"/>
    <w:rsid w:val="006E7818"/>
    <w:rsid w:val="006E7822"/>
    <w:rsid w:val="006E7879"/>
    <w:rsid w:val="006E7D02"/>
    <w:rsid w:val="006E7F4B"/>
    <w:rsid w:val="006F0119"/>
    <w:rsid w:val="006F0F90"/>
    <w:rsid w:val="006F13D6"/>
    <w:rsid w:val="006F1718"/>
    <w:rsid w:val="006F18F5"/>
    <w:rsid w:val="006F1DE5"/>
    <w:rsid w:val="006F2020"/>
    <w:rsid w:val="006F217A"/>
    <w:rsid w:val="006F22B8"/>
    <w:rsid w:val="006F2852"/>
    <w:rsid w:val="006F2AB8"/>
    <w:rsid w:val="006F312C"/>
    <w:rsid w:val="006F3930"/>
    <w:rsid w:val="006F430F"/>
    <w:rsid w:val="006F433F"/>
    <w:rsid w:val="006F457E"/>
    <w:rsid w:val="006F4DC9"/>
    <w:rsid w:val="006F53F4"/>
    <w:rsid w:val="006F54CB"/>
    <w:rsid w:val="006F59BC"/>
    <w:rsid w:val="006F60BD"/>
    <w:rsid w:val="006F65D2"/>
    <w:rsid w:val="006F7AE3"/>
    <w:rsid w:val="006F7C5B"/>
    <w:rsid w:val="0070117D"/>
    <w:rsid w:val="007012AE"/>
    <w:rsid w:val="007015FF"/>
    <w:rsid w:val="00701669"/>
    <w:rsid w:val="00701A9A"/>
    <w:rsid w:val="00702713"/>
    <w:rsid w:val="00702A1C"/>
    <w:rsid w:val="0070306D"/>
    <w:rsid w:val="00703365"/>
    <w:rsid w:val="00703E50"/>
    <w:rsid w:val="007040A9"/>
    <w:rsid w:val="00704E7E"/>
    <w:rsid w:val="00706505"/>
    <w:rsid w:val="00706789"/>
    <w:rsid w:val="00706AF5"/>
    <w:rsid w:val="00707D57"/>
    <w:rsid w:val="0071178C"/>
    <w:rsid w:val="00711900"/>
    <w:rsid w:val="00711C1A"/>
    <w:rsid w:val="00711EB1"/>
    <w:rsid w:val="00712416"/>
    <w:rsid w:val="00712518"/>
    <w:rsid w:val="00712590"/>
    <w:rsid w:val="00712AE0"/>
    <w:rsid w:val="00712C6C"/>
    <w:rsid w:val="007136FA"/>
    <w:rsid w:val="00713A7B"/>
    <w:rsid w:val="00714499"/>
    <w:rsid w:val="00714CBD"/>
    <w:rsid w:val="0071556D"/>
    <w:rsid w:val="0071560E"/>
    <w:rsid w:val="007156DC"/>
    <w:rsid w:val="007160CC"/>
    <w:rsid w:val="00716229"/>
    <w:rsid w:val="007173BA"/>
    <w:rsid w:val="00717DA7"/>
    <w:rsid w:val="00717EB5"/>
    <w:rsid w:val="00717EEB"/>
    <w:rsid w:val="00717F87"/>
    <w:rsid w:val="00717FCE"/>
    <w:rsid w:val="00720E1B"/>
    <w:rsid w:val="00721CF9"/>
    <w:rsid w:val="00722CE9"/>
    <w:rsid w:val="0072393F"/>
    <w:rsid w:val="00723E23"/>
    <w:rsid w:val="00723E77"/>
    <w:rsid w:val="0072551A"/>
    <w:rsid w:val="00725824"/>
    <w:rsid w:val="00726712"/>
    <w:rsid w:val="00726838"/>
    <w:rsid w:val="00726B21"/>
    <w:rsid w:val="00727521"/>
    <w:rsid w:val="0073062E"/>
    <w:rsid w:val="00730740"/>
    <w:rsid w:val="00730804"/>
    <w:rsid w:val="00731248"/>
    <w:rsid w:val="00731252"/>
    <w:rsid w:val="007315BD"/>
    <w:rsid w:val="00731E5B"/>
    <w:rsid w:val="0073260A"/>
    <w:rsid w:val="007328B8"/>
    <w:rsid w:val="00732A1D"/>
    <w:rsid w:val="00732A34"/>
    <w:rsid w:val="00732E27"/>
    <w:rsid w:val="00732EB3"/>
    <w:rsid w:val="00732EBE"/>
    <w:rsid w:val="007334CA"/>
    <w:rsid w:val="00733F19"/>
    <w:rsid w:val="0073439C"/>
    <w:rsid w:val="007344D0"/>
    <w:rsid w:val="00734AFD"/>
    <w:rsid w:val="00734EB6"/>
    <w:rsid w:val="00734F7E"/>
    <w:rsid w:val="0073564A"/>
    <w:rsid w:val="0073569E"/>
    <w:rsid w:val="00735BD1"/>
    <w:rsid w:val="00736764"/>
    <w:rsid w:val="0073698E"/>
    <w:rsid w:val="00736AC4"/>
    <w:rsid w:val="00736BB4"/>
    <w:rsid w:val="0073710D"/>
    <w:rsid w:val="007371F3"/>
    <w:rsid w:val="00737251"/>
    <w:rsid w:val="00740150"/>
    <w:rsid w:val="007401DF"/>
    <w:rsid w:val="007403EC"/>
    <w:rsid w:val="007406AA"/>
    <w:rsid w:val="0074080C"/>
    <w:rsid w:val="00740BC2"/>
    <w:rsid w:val="00740C1C"/>
    <w:rsid w:val="00740EEE"/>
    <w:rsid w:val="00740F0D"/>
    <w:rsid w:val="0074123F"/>
    <w:rsid w:val="007417A7"/>
    <w:rsid w:val="00741BE9"/>
    <w:rsid w:val="00741DFF"/>
    <w:rsid w:val="0074269B"/>
    <w:rsid w:val="00743454"/>
    <w:rsid w:val="0074383D"/>
    <w:rsid w:val="00744D15"/>
    <w:rsid w:val="0074515C"/>
    <w:rsid w:val="007453B5"/>
    <w:rsid w:val="00745DE6"/>
    <w:rsid w:val="00746364"/>
    <w:rsid w:val="007467B4"/>
    <w:rsid w:val="007478C7"/>
    <w:rsid w:val="00747DD4"/>
    <w:rsid w:val="00750222"/>
    <w:rsid w:val="00750716"/>
    <w:rsid w:val="007509BA"/>
    <w:rsid w:val="00750AE9"/>
    <w:rsid w:val="00750BD2"/>
    <w:rsid w:val="00750C8D"/>
    <w:rsid w:val="00750FCA"/>
    <w:rsid w:val="007511F0"/>
    <w:rsid w:val="00751401"/>
    <w:rsid w:val="007517FD"/>
    <w:rsid w:val="00751878"/>
    <w:rsid w:val="0075250C"/>
    <w:rsid w:val="00752ACB"/>
    <w:rsid w:val="00752B44"/>
    <w:rsid w:val="007530E8"/>
    <w:rsid w:val="00753517"/>
    <w:rsid w:val="00753985"/>
    <w:rsid w:val="0075410C"/>
    <w:rsid w:val="007551CD"/>
    <w:rsid w:val="0075569B"/>
    <w:rsid w:val="007557B3"/>
    <w:rsid w:val="00755C6B"/>
    <w:rsid w:val="00755F6F"/>
    <w:rsid w:val="00756171"/>
    <w:rsid w:val="00756BAE"/>
    <w:rsid w:val="00756DDA"/>
    <w:rsid w:val="007575F2"/>
    <w:rsid w:val="007576A8"/>
    <w:rsid w:val="00760E2E"/>
    <w:rsid w:val="0076179B"/>
    <w:rsid w:val="0076188D"/>
    <w:rsid w:val="00761927"/>
    <w:rsid w:val="00762D18"/>
    <w:rsid w:val="00762D84"/>
    <w:rsid w:val="00762E7E"/>
    <w:rsid w:val="00763C18"/>
    <w:rsid w:val="007642EC"/>
    <w:rsid w:val="00764330"/>
    <w:rsid w:val="00764828"/>
    <w:rsid w:val="007649CB"/>
    <w:rsid w:val="00764F24"/>
    <w:rsid w:val="007657C5"/>
    <w:rsid w:val="00765CCA"/>
    <w:rsid w:val="00766258"/>
    <w:rsid w:val="0076670D"/>
    <w:rsid w:val="00766757"/>
    <w:rsid w:val="0076684F"/>
    <w:rsid w:val="00767D30"/>
    <w:rsid w:val="007703C1"/>
    <w:rsid w:val="00770E0D"/>
    <w:rsid w:val="007710DE"/>
    <w:rsid w:val="00771C26"/>
    <w:rsid w:val="0077276E"/>
    <w:rsid w:val="007738C9"/>
    <w:rsid w:val="00773A28"/>
    <w:rsid w:val="007742A7"/>
    <w:rsid w:val="007747FB"/>
    <w:rsid w:val="00774A6B"/>
    <w:rsid w:val="00774B54"/>
    <w:rsid w:val="007761CC"/>
    <w:rsid w:val="00776B8D"/>
    <w:rsid w:val="00777203"/>
    <w:rsid w:val="0077744F"/>
    <w:rsid w:val="00777A93"/>
    <w:rsid w:val="00777B93"/>
    <w:rsid w:val="007809F2"/>
    <w:rsid w:val="007812E1"/>
    <w:rsid w:val="0078157F"/>
    <w:rsid w:val="00781988"/>
    <w:rsid w:val="00781CE8"/>
    <w:rsid w:val="0078202D"/>
    <w:rsid w:val="00782865"/>
    <w:rsid w:val="00782A7B"/>
    <w:rsid w:val="00782EE2"/>
    <w:rsid w:val="00782FB5"/>
    <w:rsid w:val="007836B7"/>
    <w:rsid w:val="007837F4"/>
    <w:rsid w:val="00784ABF"/>
    <w:rsid w:val="0078736A"/>
    <w:rsid w:val="007905BF"/>
    <w:rsid w:val="00790686"/>
    <w:rsid w:val="00790831"/>
    <w:rsid w:val="00791A81"/>
    <w:rsid w:val="00791C9B"/>
    <w:rsid w:val="00792088"/>
    <w:rsid w:val="00792669"/>
    <w:rsid w:val="007929FC"/>
    <w:rsid w:val="00792E34"/>
    <w:rsid w:val="00792F34"/>
    <w:rsid w:val="0079302C"/>
    <w:rsid w:val="007932C9"/>
    <w:rsid w:val="0079367B"/>
    <w:rsid w:val="00793DF4"/>
    <w:rsid w:val="007941A8"/>
    <w:rsid w:val="00794A43"/>
    <w:rsid w:val="007958FE"/>
    <w:rsid w:val="00795E25"/>
    <w:rsid w:val="007964D2"/>
    <w:rsid w:val="00796659"/>
    <w:rsid w:val="007968AD"/>
    <w:rsid w:val="00796ED7"/>
    <w:rsid w:val="007970AC"/>
    <w:rsid w:val="00797137"/>
    <w:rsid w:val="007979BD"/>
    <w:rsid w:val="00797A78"/>
    <w:rsid w:val="00797D72"/>
    <w:rsid w:val="007A0874"/>
    <w:rsid w:val="007A0B9C"/>
    <w:rsid w:val="007A12BE"/>
    <w:rsid w:val="007A15A0"/>
    <w:rsid w:val="007A1621"/>
    <w:rsid w:val="007A1757"/>
    <w:rsid w:val="007A2290"/>
    <w:rsid w:val="007A25D0"/>
    <w:rsid w:val="007A29B3"/>
    <w:rsid w:val="007A2D7B"/>
    <w:rsid w:val="007A3179"/>
    <w:rsid w:val="007A31B4"/>
    <w:rsid w:val="007A3715"/>
    <w:rsid w:val="007A3851"/>
    <w:rsid w:val="007A3BF4"/>
    <w:rsid w:val="007A5457"/>
    <w:rsid w:val="007A5B82"/>
    <w:rsid w:val="007B15BF"/>
    <w:rsid w:val="007B19CB"/>
    <w:rsid w:val="007B1DF4"/>
    <w:rsid w:val="007B2448"/>
    <w:rsid w:val="007B2A7C"/>
    <w:rsid w:val="007B2B13"/>
    <w:rsid w:val="007B2C4A"/>
    <w:rsid w:val="007B2F12"/>
    <w:rsid w:val="007B3073"/>
    <w:rsid w:val="007B3B64"/>
    <w:rsid w:val="007B41B9"/>
    <w:rsid w:val="007B4631"/>
    <w:rsid w:val="007B4705"/>
    <w:rsid w:val="007B4F2C"/>
    <w:rsid w:val="007B4F51"/>
    <w:rsid w:val="007B553B"/>
    <w:rsid w:val="007B5A41"/>
    <w:rsid w:val="007B62F3"/>
    <w:rsid w:val="007B6A11"/>
    <w:rsid w:val="007B7EB1"/>
    <w:rsid w:val="007C00B6"/>
    <w:rsid w:val="007C02BF"/>
    <w:rsid w:val="007C08DA"/>
    <w:rsid w:val="007C09C0"/>
    <w:rsid w:val="007C3A5E"/>
    <w:rsid w:val="007C4119"/>
    <w:rsid w:val="007C4DC5"/>
    <w:rsid w:val="007C5364"/>
    <w:rsid w:val="007C55D2"/>
    <w:rsid w:val="007C572B"/>
    <w:rsid w:val="007C5811"/>
    <w:rsid w:val="007C5A2B"/>
    <w:rsid w:val="007C603B"/>
    <w:rsid w:val="007C63A4"/>
    <w:rsid w:val="007C6582"/>
    <w:rsid w:val="007C689C"/>
    <w:rsid w:val="007C79FE"/>
    <w:rsid w:val="007D162B"/>
    <w:rsid w:val="007D16D9"/>
    <w:rsid w:val="007D17C9"/>
    <w:rsid w:val="007D1A2C"/>
    <w:rsid w:val="007D1C51"/>
    <w:rsid w:val="007D1F91"/>
    <w:rsid w:val="007D2DEC"/>
    <w:rsid w:val="007D36F4"/>
    <w:rsid w:val="007D372A"/>
    <w:rsid w:val="007D37AF"/>
    <w:rsid w:val="007D384F"/>
    <w:rsid w:val="007D3AE2"/>
    <w:rsid w:val="007D4102"/>
    <w:rsid w:val="007D4669"/>
    <w:rsid w:val="007D4C32"/>
    <w:rsid w:val="007D5695"/>
    <w:rsid w:val="007D5F37"/>
    <w:rsid w:val="007D613F"/>
    <w:rsid w:val="007D6861"/>
    <w:rsid w:val="007D6B6C"/>
    <w:rsid w:val="007D789E"/>
    <w:rsid w:val="007D7912"/>
    <w:rsid w:val="007D7A5D"/>
    <w:rsid w:val="007D7DBD"/>
    <w:rsid w:val="007E10FE"/>
    <w:rsid w:val="007E1443"/>
    <w:rsid w:val="007E1D19"/>
    <w:rsid w:val="007E23DE"/>
    <w:rsid w:val="007E27B7"/>
    <w:rsid w:val="007E280E"/>
    <w:rsid w:val="007E2BF9"/>
    <w:rsid w:val="007E30EC"/>
    <w:rsid w:val="007E3ACF"/>
    <w:rsid w:val="007E3F31"/>
    <w:rsid w:val="007E4664"/>
    <w:rsid w:val="007E676D"/>
    <w:rsid w:val="007E6CDC"/>
    <w:rsid w:val="007E6F64"/>
    <w:rsid w:val="007F041B"/>
    <w:rsid w:val="007F0BFF"/>
    <w:rsid w:val="007F1119"/>
    <w:rsid w:val="007F15E9"/>
    <w:rsid w:val="007F1A3C"/>
    <w:rsid w:val="007F1B6B"/>
    <w:rsid w:val="007F1E30"/>
    <w:rsid w:val="007F2795"/>
    <w:rsid w:val="007F27BF"/>
    <w:rsid w:val="007F2A35"/>
    <w:rsid w:val="007F3569"/>
    <w:rsid w:val="007F395B"/>
    <w:rsid w:val="007F3EB0"/>
    <w:rsid w:val="007F40D9"/>
    <w:rsid w:val="007F4E22"/>
    <w:rsid w:val="007F5397"/>
    <w:rsid w:val="007F53E4"/>
    <w:rsid w:val="007F619E"/>
    <w:rsid w:val="007F62C9"/>
    <w:rsid w:val="007F67A8"/>
    <w:rsid w:val="007F6D5F"/>
    <w:rsid w:val="007F72AF"/>
    <w:rsid w:val="007F7470"/>
    <w:rsid w:val="007F7BFA"/>
    <w:rsid w:val="007F7F27"/>
    <w:rsid w:val="00800369"/>
    <w:rsid w:val="00800558"/>
    <w:rsid w:val="00800F49"/>
    <w:rsid w:val="008010E7"/>
    <w:rsid w:val="008014ED"/>
    <w:rsid w:val="008014FD"/>
    <w:rsid w:val="00801F8C"/>
    <w:rsid w:val="00802809"/>
    <w:rsid w:val="00802EC5"/>
    <w:rsid w:val="00803184"/>
    <w:rsid w:val="00803996"/>
    <w:rsid w:val="00804319"/>
    <w:rsid w:val="008047A5"/>
    <w:rsid w:val="008048AA"/>
    <w:rsid w:val="00804F1B"/>
    <w:rsid w:val="00805FC7"/>
    <w:rsid w:val="00806000"/>
    <w:rsid w:val="00806320"/>
    <w:rsid w:val="00806DC2"/>
    <w:rsid w:val="0080745F"/>
    <w:rsid w:val="00807BE0"/>
    <w:rsid w:val="00807E1B"/>
    <w:rsid w:val="00810B35"/>
    <w:rsid w:val="00811389"/>
    <w:rsid w:val="0081292C"/>
    <w:rsid w:val="00812B0D"/>
    <w:rsid w:val="00812CD4"/>
    <w:rsid w:val="00812D6B"/>
    <w:rsid w:val="00812DF0"/>
    <w:rsid w:val="0081390E"/>
    <w:rsid w:val="0081470C"/>
    <w:rsid w:val="0081475B"/>
    <w:rsid w:val="00815847"/>
    <w:rsid w:val="00815C88"/>
    <w:rsid w:val="00815F05"/>
    <w:rsid w:val="00816303"/>
    <w:rsid w:val="0081680C"/>
    <w:rsid w:val="00816873"/>
    <w:rsid w:val="008169E2"/>
    <w:rsid w:val="00816AFD"/>
    <w:rsid w:val="00817CD2"/>
    <w:rsid w:val="00820077"/>
    <w:rsid w:val="00820630"/>
    <w:rsid w:val="008208B2"/>
    <w:rsid w:val="0082092B"/>
    <w:rsid w:val="00820A63"/>
    <w:rsid w:val="008210EF"/>
    <w:rsid w:val="00821121"/>
    <w:rsid w:val="00821324"/>
    <w:rsid w:val="00821AEA"/>
    <w:rsid w:val="00821DC2"/>
    <w:rsid w:val="00822154"/>
    <w:rsid w:val="00822449"/>
    <w:rsid w:val="0082257F"/>
    <w:rsid w:val="00822B00"/>
    <w:rsid w:val="00822C5F"/>
    <w:rsid w:val="00823442"/>
    <w:rsid w:val="00823E4E"/>
    <w:rsid w:val="008243F0"/>
    <w:rsid w:val="0082459D"/>
    <w:rsid w:val="0082471A"/>
    <w:rsid w:val="008249C6"/>
    <w:rsid w:val="00824CE8"/>
    <w:rsid w:val="00824E9A"/>
    <w:rsid w:val="00825772"/>
    <w:rsid w:val="00825D4B"/>
    <w:rsid w:val="008265A1"/>
    <w:rsid w:val="00826B3D"/>
    <w:rsid w:val="00826B99"/>
    <w:rsid w:val="00826F40"/>
    <w:rsid w:val="00827335"/>
    <w:rsid w:val="00827FF9"/>
    <w:rsid w:val="008308E2"/>
    <w:rsid w:val="00830A08"/>
    <w:rsid w:val="00830CAA"/>
    <w:rsid w:val="008310E4"/>
    <w:rsid w:val="008318E9"/>
    <w:rsid w:val="00831C73"/>
    <w:rsid w:val="0083234E"/>
    <w:rsid w:val="00832680"/>
    <w:rsid w:val="0083293E"/>
    <w:rsid w:val="00832E07"/>
    <w:rsid w:val="00832E25"/>
    <w:rsid w:val="00832F2C"/>
    <w:rsid w:val="00833084"/>
    <w:rsid w:val="00833625"/>
    <w:rsid w:val="00833970"/>
    <w:rsid w:val="00833A16"/>
    <w:rsid w:val="0083428A"/>
    <w:rsid w:val="0083431C"/>
    <w:rsid w:val="00835145"/>
    <w:rsid w:val="00835236"/>
    <w:rsid w:val="008363A5"/>
    <w:rsid w:val="00836662"/>
    <w:rsid w:val="00836906"/>
    <w:rsid w:val="00836D9F"/>
    <w:rsid w:val="00837240"/>
    <w:rsid w:val="00837FA6"/>
    <w:rsid w:val="0084020D"/>
    <w:rsid w:val="00840ACF"/>
    <w:rsid w:val="00840BE8"/>
    <w:rsid w:val="00840E00"/>
    <w:rsid w:val="00841808"/>
    <w:rsid w:val="00842065"/>
    <w:rsid w:val="00842321"/>
    <w:rsid w:val="00842608"/>
    <w:rsid w:val="00842C42"/>
    <w:rsid w:val="00842DA6"/>
    <w:rsid w:val="00842FB3"/>
    <w:rsid w:val="00843AF5"/>
    <w:rsid w:val="0084410A"/>
    <w:rsid w:val="00844817"/>
    <w:rsid w:val="008448B6"/>
    <w:rsid w:val="00844B32"/>
    <w:rsid w:val="00844C31"/>
    <w:rsid w:val="0084521A"/>
    <w:rsid w:val="0084641E"/>
    <w:rsid w:val="008468F5"/>
    <w:rsid w:val="0084698D"/>
    <w:rsid w:val="00846B62"/>
    <w:rsid w:val="00846C88"/>
    <w:rsid w:val="008478DB"/>
    <w:rsid w:val="00850002"/>
    <w:rsid w:val="00850E21"/>
    <w:rsid w:val="00851472"/>
    <w:rsid w:val="008514ED"/>
    <w:rsid w:val="00852069"/>
    <w:rsid w:val="00852491"/>
    <w:rsid w:val="00852728"/>
    <w:rsid w:val="00852B8B"/>
    <w:rsid w:val="00852CC4"/>
    <w:rsid w:val="00853512"/>
    <w:rsid w:val="008538BD"/>
    <w:rsid w:val="0085393A"/>
    <w:rsid w:val="00853965"/>
    <w:rsid w:val="00855568"/>
    <w:rsid w:val="008556C6"/>
    <w:rsid w:val="0085570C"/>
    <w:rsid w:val="00855CE7"/>
    <w:rsid w:val="00855F0B"/>
    <w:rsid w:val="008571E9"/>
    <w:rsid w:val="00857F8B"/>
    <w:rsid w:val="00857FE5"/>
    <w:rsid w:val="008607F6"/>
    <w:rsid w:val="00860D69"/>
    <w:rsid w:val="00860E1B"/>
    <w:rsid w:val="00861714"/>
    <w:rsid w:val="00861CAC"/>
    <w:rsid w:val="00862393"/>
    <w:rsid w:val="008623A4"/>
    <w:rsid w:val="0086247A"/>
    <w:rsid w:val="00862D30"/>
    <w:rsid w:val="00863321"/>
    <w:rsid w:val="00863969"/>
    <w:rsid w:val="00864258"/>
    <w:rsid w:val="00864597"/>
    <w:rsid w:val="00864DD1"/>
    <w:rsid w:val="008651F4"/>
    <w:rsid w:val="00865A01"/>
    <w:rsid w:val="00865C2E"/>
    <w:rsid w:val="00865C5F"/>
    <w:rsid w:val="00865F06"/>
    <w:rsid w:val="00866D1C"/>
    <w:rsid w:val="00866DC6"/>
    <w:rsid w:val="00866FD6"/>
    <w:rsid w:val="00867DC2"/>
    <w:rsid w:val="00870E97"/>
    <w:rsid w:val="00870F1A"/>
    <w:rsid w:val="00871221"/>
    <w:rsid w:val="008714C6"/>
    <w:rsid w:val="00871575"/>
    <w:rsid w:val="00871D2C"/>
    <w:rsid w:val="00871F89"/>
    <w:rsid w:val="00872789"/>
    <w:rsid w:val="00872E55"/>
    <w:rsid w:val="00873860"/>
    <w:rsid w:val="00873CDE"/>
    <w:rsid w:val="00873E75"/>
    <w:rsid w:val="00873F9E"/>
    <w:rsid w:val="00873FF9"/>
    <w:rsid w:val="00874E05"/>
    <w:rsid w:val="00875105"/>
    <w:rsid w:val="00875630"/>
    <w:rsid w:val="00875EEC"/>
    <w:rsid w:val="00876E96"/>
    <w:rsid w:val="00877FDA"/>
    <w:rsid w:val="00880748"/>
    <w:rsid w:val="00881D5E"/>
    <w:rsid w:val="00881D93"/>
    <w:rsid w:val="00881FCA"/>
    <w:rsid w:val="00882E6D"/>
    <w:rsid w:val="00883170"/>
    <w:rsid w:val="00884640"/>
    <w:rsid w:val="00884C34"/>
    <w:rsid w:val="00885B53"/>
    <w:rsid w:val="00885CF0"/>
    <w:rsid w:val="00885E05"/>
    <w:rsid w:val="00887F11"/>
    <w:rsid w:val="00890033"/>
    <w:rsid w:val="0089026F"/>
    <w:rsid w:val="00890D27"/>
    <w:rsid w:val="008919E7"/>
    <w:rsid w:val="00892BBE"/>
    <w:rsid w:val="00892F45"/>
    <w:rsid w:val="008933BE"/>
    <w:rsid w:val="008934C1"/>
    <w:rsid w:val="00893826"/>
    <w:rsid w:val="00893AE9"/>
    <w:rsid w:val="00893BAF"/>
    <w:rsid w:val="00893D90"/>
    <w:rsid w:val="00893FC7"/>
    <w:rsid w:val="00894387"/>
    <w:rsid w:val="00894899"/>
    <w:rsid w:val="00895816"/>
    <w:rsid w:val="008968A1"/>
    <w:rsid w:val="00896E63"/>
    <w:rsid w:val="00897084"/>
    <w:rsid w:val="00897742"/>
    <w:rsid w:val="008A0443"/>
    <w:rsid w:val="008A0CC6"/>
    <w:rsid w:val="008A0F34"/>
    <w:rsid w:val="008A18CF"/>
    <w:rsid w:val="008A199F"/>
    <w:rsid w:val="008A22FA"/>
    <w:rsid w:val="008A2A48"/>
    <w:rsid w:val="008A30CA"/>
    <w:rsid w:val="008A6049"/>
    <w:rsid w:val="008A7503"/>
    <w:rsid w:val="008B13DC"/>
    <w:rsid w:val="008B197B"/>
    <w:rsid w:val="008B279B"/>
    <w:rsid w:val="008B3BCB"/>
    <w:rsid w:val="008B475C"/>
    <w:rsid w:val="008B4869"/>
    <w:rsid w:val="008B5913"/>
    <w:rsid w:val="008B5A2E"/>
    <w:rsid w:val="008B5C6F"/>
    <w:rsid w:val="008B62D7"/>
    <w:rsid w:val="008B6ACD"/>
    <w:rsid w:val="008B6C60"/>
    <w:rsid w:val="008B6C81"/>
    <w:rsid w:val="008B7289"/>
    <w:rsid w:val="008B73ED"/>
    <w:rsid w:val="008B76EF"/>
    <w:rsid w:val="008B77DF"/>
    <w:rsid w:val="008C0A57"/>
    <w:rsid w:val="008C109F"/>
    <w:rsid w:val="008C16D0"/>
    <w:rsid w:val="008C1701"/>
    <w:rsid w:val="008C17AF"/>
    <w:rsid w:val="008C19CC"/>
    <w:rsid w:val="008C1C18"/>
    <w:rsid w:val="008C1C21"/>
    <w:rsid w:val="008C2899"/>
    <w:rsid w:val="008C2A18"/>
    <w:rsid w:val="008C2A72"/>
    <w:rsid w:val="008C30AB"/>
    <w:rsid w:val="008C35C3"/>
    <w:rsid w:val="008C3784"/>
    <w:rsid w:val="008C3A85"/>
    <w:rsid w:val="008C43C3"/>
    <w:rsid w:val="008C482B"/>
    <w:rsid w:val="008C4A34"/>
    <w:rsid w:val="008C4A61"/>
    <w:rsid w:val="008C55BB"/>
    <w:rsid w:val="008C55CC"/>
    <w:rsid w:val="008C6E92"/>
    <w:rsid w:val="008C786C"/>
    <w:rsid w:val="008D0136"/>
    <w:rsid w:val="008D0FCD"/>
    <w:rsid w:val="008D1584"/>
    <w:rsid w:val="008D1EA7"/>
    <w:rsid w:val="008D2378"/>
    <w:rsid w:val="008D2673"/>
    <w:rsid w:val="008D34CC"/>
    <w:rsid w:val="008D3A36"/>
    <w:rsid w:val="008D3CD9"/>
    <w:rsid w:val="008D40E1"/>
    <w:rsid w:val="008D4526"/>
    <w:rsid w:val="008D4684"/>
    <w:rsid w:val="008D49A1"/>
    <w:rsid w:val="008D49D0"/>
    <w:rsid w:val="008D4B4E"/>
    <w:rsid w:val="008D4ED4"/>
    <w:rsid w:val="008D4EF1"/>
    <w:rsid w:val="008D54D3"/>
    <w:rsid w:val="008D5EE6"/>
    <w:rsid w:val="008D6243"/>
    <w:rsid w:val="008D63A5"/>
    <w:rsid w:val="008D6B10"/>
    <w:rsid w:val="008D702A"/>
    <w:rsid w:val="008D70B2"/>
    <w:rsid w:val="008D7CB9"/>
    <w:rsid w:val="008E0188"/>
    <w:rsid w:val="008E0E99"/>
    <w:rsid w:val="008E1257"/>
    <w:rsid w:val="008E13BA"/>
    <w:rsid w:val="008E13E1"/>
    <w:rsid w:val="008E1C25"/>
    <w:rsid w:val="008E22B9"/>
    <w:rsid w:val="008E2894"/>
    <w:rsid w:val="008E29DF"/>
    <w:rsid w:val="008E3125"/>
    <w:rsid w:val="008E3F19"/>
    <w:rsid w:val="008E4331"/>
    <w:rsid w:val="008E453B"/>
    <w:rsid w:val="008E45F2"/>
    <w:rsid w:val="008E4BBD"/>
    <w:rsid w:val="008E4DB9"/>
    <w:rsid w:val="008E4E4B"/>
    <w:rsid w:val="008E52EB"/>
    <w:rsid w:val="008E566C"/>
    <w:rsid w:val="008E575A"/>
    <w:rsid w:val="008E5B6C"/>
    <w:rsid w:val="008E5C66"/>
    <w:rsid w:val="008E5E0E"/>
    <w:rsid w:val="008E65E1"/>
    <w:rsid w:val="008E6B14"/>
    <w:rsid w:val="008E6F04"/>
    <w:rsid w:val="008E733F"/>
    <w:rsid w:val="008F0540"/>
    <w:rsid w:val="008F0E7A"/>
    <w:rsid w:val="008F237B"/>
    <w:rsid w:val="008F361B"/>
    <w:rsid w:val="008F386A"/>
    <w:rsid w:val="008F3ADB"/>
    <w:rsid w:val="008F3EE2"/>
    <w:rsid w:val="008F3FFD"/>
    <w:rsid w:val="008F42D5"/>
    <w:rsid w:val="008F4550"/>
    <w:rsid w:val="008F4A31"/>
    <w:rsid w:val="008F540C"/>
    <w:rsid w:val="008F556D"/>
    <w:rsid w:val="008F59DC"/>
    <w:rsid w:val="008F5B08"/>
    <w:rsid w:val="008F627E"/>
    <w:rsid w:val="008F6647"/>
    <w:rsid w:val="008F6E46"/>
    <w:rsid w:val="008F73D5"/>
    <w:rsid w:val="008F740B"/>
    <w:rsid w:val="008F7725"/>
    <w:rsid w:val="008F79F4"/>
    <w:rsid w:val="008F7AB3"/>
    <w:rsid w:val="008F7B6E"/>
    <w:rsid w:val="008F7D2C"/>
    <w:rsid w:val="008F7EAB"/>
    <w:rsid w:val="008F7F3A"/>
    <w:rsid w:val="009002A0"/>
    <w:rsid w:val="009008A4"/>
    <w:rsid w:val="00900925"/>
    <w:rsid w:val="0090099B"/>
    <w:rsid w:val="009009A6"/>
    <w:rsid w:val="00901681"/>
    <w:rsid w:val="00901F09"/>
    <w:rsid w:val="00902F8A"/>
    <w:rsid w:val="009030B9"/>
    <w:rsid w:val="00903D33"/>
    <w:rsid w:val="00903ED4"/>
    <w:rsid w:val="00903FCA"/>
    <w:rsid w:val="009049FB"/>
    <w:rsid w:val="00904BF6"/>
    <w:rsid w:val="00904C7C"/>
    <w:rsid w:val="00905AF2"/>
    <w:rsid w:val="00905F55"/>
    <w:rsid w:val="009064B1"/>
    <w:rsid w:val="00907001"/>
    <w:rsid w:val="0090761C"/>
    <w:rsid w:val="00907AED"/>
    <w:rsid w:val="00910128"/>
    <w:rsid w:val="00910A64"/>
    <w:rsid w:val="0091154C"/>
    <w:rsid w:val="00912E57"/>
    <w:rsid w:val="00913690"/>
    <w:rsid w:val="009139D7"/>
    <w:rsid w:val="00913F30"/>
    <w:rsid w:val="009145F1"/>
    <w:rsid w:val="009151B3"/>
    <w:rsid w:val="009164BD"/>
    <w:rsid w:val="009165FE"/>
    <w:rsid w:val="009168BA"/>
    <w:rsid w:val="009171C9"/>
    <w:rsid w:val="00917DF5"/>
    <w:rsid w:val="00921F03"/>
    <w:rsid w:val="00922299"/>
    <w:rsid w:val="00924F5E"/>
    <w:rsid w:val="00925BC6"/>
    <w:rsid w:val="0092615D"/>
    <w:rsid w:val="009265D0"/>
    <w:rsid w:val="00926BD1"/>
    <w:rsid w:val="00926C5A"/>
    <w:rsid w:val="009272A7"/>
    <w:rsid w:val="0092735F"/>
    <w:rsid w:val="00930397"/>
    <w:rsid w:val="0093039F"/>
    <w:rsid w:val="00930E33"/>
    <w:rsid w:val="00930EFF"/>
    <w:rsid w:val="00930F19"/>
    <w:rsid w:val="0093121C"/>
    <w:rsid w:val="00931348"/>
    <w:rsid w:val="009313F0"/>
    <w:rsid w:val="0093150E"/>
    <w:rsid w:val="009315D1"/>
    <w:rsid w:val="0093173F"/>
    <w:rsid w:val="00931C89"/>
    <w:rsid w:val="0093222D"/>
    <w:rsid w:val="009327FF"/>
    <w:rsid w:val="00932F13"/>
    <w:rsid w:val="00933250"/>
    <w:rsid w:val="009334FB"/>
    <w:rsid w:val="00933AE5"/>
    <w:rsid w:val="00933F2A"/>
    <w:rsid w:val="00934783"/>
    <w:rsid w:val="00934A25"/>
    <w:rsid w:val="009352AB"/>
    <w:rsid w:val="00935587"/>
    <w:rsid w:val="009355C7"/>
    <w:rsid w:val="00935D29"/>
    <w:rsid w:val="009363A2"/>
    <w:rsid w:val="0093640C"/>
    <w:rsid w:val="0093747E"/>
    <w:rsid w:val="0093772B"/>
    <w:rsid w:val="0093774D"/>
    <w:rsid w:val="00941DA8"/>
    <w:rsid w:val="00941EB1"/>
    <w:rsid w:val="00941F12"/>
    <w:rsid w:val="00942AA7"/>
    <w:rsid w:val="00943002"/>
    <w:rsid w:val="009438F5"/>
    <w:rsid w:val="009446B3"/>
    <w:rsid w:val="00944921"/>
    <w:rsid w:val="00944F37"/>
    <w:rsid w:val="0094539E"/>
    <w:rsid w:val="00946721"/>
    <w:rsid w:val="009469A6"/>
    <w:rsid w:val="00946DD1"/>
    <w:rsid w:val="0094765C"/>
    <w:rsid w:val="0094790C"/>
    <w:rsid w:val="00947A1C"/>
    <w:rsid w:val="00947BB5"/>
    <w:rsid w:val="00947EC8"/>
    <w:rsid w:val="009503E3"/>
    <w:rsid w:val="009508FC"/>
    <w:rsid w:val="00951638"/>
    <w:rsid w:val="00951F79"/>
    <w:rsid w:val="00952151"/>
    <w:rsid w:val="00952322"/>
    <w:rsid w:val="0095281A"/>
    <w:rsid w:val="00952940"/>
    <w:rsid w:val="009534D9"/>
    <w:rsid w:val="00953639"/>
    <w:rsid w:val="00953D15"/>
    <w:rsid w:val="00954F9A"/>
    <w:rsid w:val="009557D0"/>
    <w:rsid w:val="00955977"/>
    <w:rsid w:val="00955AC2"/>
    <w:rsid w:val="009564F3"/>
    <w:rsid w:val="00957091"/>
    <w:rsid w:val="009574BC"/>
    <w:rsid w:val="0095752F"/>
    <w:rsid w:val="009579C3"/>
    <w:rsid w:val="00957A54"/>
    <w:rsid w:val="00960CF0"/>
    <w:rsid w:val="00960E23"/>
    <w:rsid w:val="00961229"/>
    <w:rsid w:val="00961471"/>
    <w:rsid w:val="0096167A"/>
    <w:rsid w:val="00961EAD"/>
    <w:rsid w:val="009627A4"/>
    <w:rsid w:val="00962A93"/>
    <w:rsid w:val="00963723"/>
    <w:rsid w:val="00963B9C"/>
    <w:rsid w:val="00963EBF"/>
    <w:rsid w:val="0096464C"/>
    <w:rsid w:val="0096483D"/>
    <w:rsid w:val="00965414"/>
    <w:rsid w:val="009659BE"/>
    <w:rsid w:val="00965B27"/>
    <w:rsid w:val="00965B65"/>
    <w:rsid w:val="00965DA3"/>
    <w:rsid w:val="009661F8"/>
    <w:rsid w:val="00966486"/>
    <w:rsid w:val="00966A4A"/>
    <w:rsid w:val="00966DF0"/>
    <w:rsid w:val="00967971"/>
    <w:rsid w:val="00967A1D"/>
    <w:rsid w:val="00967C0B"/>
    <w:rsid w:val="00967E8D"/>
    <w:rsid w:val="0097081C"/>
    <w:rsid w:val="00970B30"/>
    <w:rsid w:val="009712CC"/>
    <w:rsid w:val="0097163E"/>
    <w:rsid w:val="0097256D"/>
    <w:rsid w:val="009728EB"/>
    <w:rsid w:val="00972DF0"/>
    <w:rsid w:val="009732EA"/>
    <w:rsid w:val="00973711"/>
    <w:rsid w:val="009739E2"/>
    <w:rsid w:val="00974392"/>
    <w:rsid w:val="0097502A"/>
    <w:rsid w:val="009750E3"/>
    <w:rsid w:val="00975186"/>
    <w:rsid w:val="00975757"/>
    <w:rsid w:val="00975ABA"/>
    <w:rsid w:val="0097658B"/>
    <w:rsid w:val="00976C2F"/>
    <w:rsid w:val="00976E59"/>
    <w:rsid w:val="00976F34"/>
    <w:rsid w:val="009771B0"/>
    <w:rsid w:val="0097748A"/>
    <w:rsid w:val="00977918"/>
    <w:rsid w:val="0098010F"/>
    <w:rsid w:val="00980426"/>
    <w:rsid w:val="00980DB0"/>
    <w:rsid w:val="00981583"/>
    <w:rsid w:val="00981705"/>
    <w:rsid w:val="00981B46"/>
    <w:rsid w:val="0098217E"/>
    <w:rsid w:val="009827C3"/>
    <w:rsid w:val="00982AB0"/>
    <w:rsid w:val="00983652"/>
    <w:rsid w:val="00983D15"/>
    <w:rsid w:val="00983DF4"/>
    <w:rsid w:val="00983E03"/>
    <w:rsid w:val="00983E7B"/>
    <w:rsid w:val="00984002"/>
    <w:rsid w:val="009840EC"/>
    <w:rsid w:val="0098421C"/>
    <w:rsid w:val="00985416"/>
    <w:rsid w:val="00987C83"/>
    <w:rsid w:val="00987E0F"/>
    <w:rsid w:val="00987EAC"/>
    <w:rsid w:val="009904B0"/>
    <w:rsid w:val="009908CB"/>
    <w:rsid w:val="00990E73"/>
    <w:rsid w:val="009919F0"/>
    <w:rsid w:val="00991FFE"/>
    <w:rsid w:val="00992258"/>
    <w:rsid w:val="00992528"/>
    <w:rsid w:val="00992554"/>
    <w:rsid w:val="009933FE"/>
    <w:rsid w:val="009945C3"/>
    <w:rsid w:val="009947B0"/>
    <w:rsid w:val="0099569A"/>
    <w:rsid w:val="00995BAB"/>
    <w:rsid w:val="00995E63"/>
    <w:rsid w:val="009967FE"/>
    <w:rsid w:val="00996C34"/>
    <w:rsid w:val="00996FA1"/>
    <w:rsid w:val="009971DD"/>
    <w:rsid w:val="0099755C"/>
    <w:rsid w:val="009975D3"/>
    <w:rsid w:val="0099779E"/>
    <w:rsid w:val="0099792B"/>
    <w:rsid w:val="009A01C9"/>
    <w:rsid w:val="009A0538"/>
    <w:rsid w:val="009A058A"/>
    <w:rsid w:val="009A12AA"/>
    <w:rsid w:val="009A1492"/>
    <w:rsid w:val="009A15B9"/>
    <w:rsid w:val="009A1991"/>
    <w:rsid w:val="009A1992"/>
    <w:rsid w:val="009A1A9D"/>
    <w:rsid w:val="009A211F"/>
    <w:rsid w:val="009A2372"/>
    <w:rsid w:val="009A29F2"/>
    <w:rsid w:val="009A3113"/>
    <w:rsid w:val="009A3E7D"/>
    <w:rsid w:val="009A43E2"/>
    <w:rsid w:val="009A54F0"/>
    <w:rsid w:val="009A5663"/>
    <w:rsid w:val="009A6EF1"/>
    <w:rsid w:val="009A7CFC"/>
    <w:rsid w:val="009A7D52"/>
    <w:rsid w:val="009B0995"/>
    <w:rsid w:val="009B0FBA"/>
    <w:rsid w:val="009B1837"/>
    <w:rsid w:val="009B1DDA"/>
    <w:rsid w:val="009B2244"/>
    <w:rsid w:val="009B2249"/>
    <w:rsid w:val="009B2E94"/>
    <w:rsid w:val="009B3722"/>
    <w:rsid w:val="009B4329"/>
    <w:rsid w:val="009B4A1A"/>
    <w:rsid w:val="009B526D"/>
    <w:rsid w:val="009B5421"/>
    <w:rsid w:val="009B5446"/>
    <w:rsid w:val="009B5932"/>
    <w:rsid w:val="009B597F"/>
    <w:rsid w:val="009B6067"/>
    <w:rsid w:val="009B749B"/>
    <w:rsid w:val="009B7DF0"/>
    <w:rsid w:val="009C02D7"/>
    <w:rsid w:val="009C13A6"/>
    <w:rsid w:val="009C16E2"/>
    <w:rsid w:val="009C2000"/>
    <w:rsid w:val="009C2227"/>
    <w:rsid w:val="009C22DF"/>
    <w:rsid w:val="009C2FDF"/>
    <w:rsid w:val="009C34C1"/>
    <w:rsid w:val="009C370C"/>
    <w:rsid w:val="009C3C08"/>
    <w:rsid w:val="009C4A69"/>
    <w:rsid w:val="009C4A85"/>
    <w:rsid w:val="009C4AD1"/>
    <w:rsid w:val="009C4DB4"/>
    <w:rsid w:val="009C547E"/>
    <w:rsid w:val="009C5940"/>
    <w:rsid w:val="009C5A98"/>
    <w:rsid w:val="009C6604"/>
    <w:rsid w:val="009C69E5"/>
    <w:rsid w:val="009C6B81"/>
    <w:rsid w:val="009C6CA0"/>
    <w:rsid w:val="009C6EF3"/>
    <w:rsid w:val="009C70ED"/>
    <w:rsid w:val="009C7548"/>
    <w:rsid w:val="009C75D8"/>
    <w:rsid w:val="009C7B28"/>
    <w:rsid w:val="009C7CE0"/>
    <w:rsid w:val="009D070D"/>
    <w:rsid w:val="009D0C11"/>
    <w:rsid w:val="009D0E65"/>
    <w:rsid w:val="009D10D6"/>
    <w:rsid w:val="009D1324"/>
    <w:rsid w:val="009D14A4"/>
    <w:rsid w:val="009D155E"/>
    <w:rsid w:val="009D221F"/>
    <w:rsid w:val="009D2B5E"/>
    <w:rsid w:val="009D4F8E"/>
    <w:rsid w:val="009D5DA6"/>
    <w:rsid w:val="009D681D"/>
    <w:rsid w:val="009D6A58"/>
    <w:rsid w:val="009D6E9A"/>
    <w:rsid w:val="009D72DF"/>
    <w:rsid w:val="009D75DF"/>
    <w:rsid w:val="009E052F"/>
    <w:rsid w:val="009E0AF1"/>
    <w:rsid w:val="009E11CA"/>
    <w:rsid w:val="009E1435"/>
    <w:rsid w:val="009E1B27"/>
    <w:rsid w:val="009E2C1F"/>
    <w:rsid w:val="009E2FCC"/>
    <w:rsid w:val="009E4346"/>
    <w:rsid w:val="009E49B3"/>
    <w:rsid w:val="009E4A68"/>
    <w:rsid w:val="009E5AD0"/>
    <w:rsid w:val="009E607F"/>
    <w:rsid w:val="009E682C"/>
    <w:rsid w:val="009E7207"/>
    <w:rsid w:val="009E75F3"/>
    <w:rsid w:val="009E7C89"/>
    <w:rsid w:val="009F0556"/>
    <w:rsid w:val="009F06FF"/>
    <w:rsid w:val="009F0D0C"/>
    <w:rsid w:val="009F0D63"/>
    <w:rsid w:val="009F166F"/>
    <w:rsid w:val="009F2985"/>
    <w:rsid w:val="009F2CF9"/>
    <w:rsid w:val="009F33B4"/>
    <w:rsid w:val="009F355C"/>
    <w:rsid w:val="009F3850"/>
    <w:rsid w:val="009F3BE6"/>
    <w:rsid w:val="009F40D1"/>
    <w:rsid w:val="009F4308"/>
    <w:rsid w:val="009F4B55"/>
    <w:rsid w:val="009F67C6"/>
    <w:rsid w:val="009F6CAB"/>
    <w:rsid w:val="009F7263"/>
    <w:rsid w:val="009F780F"/>
    <w:rsid w:val="009F78AA"/>
    <w:rsid w:val="00A00670"/>
    <w:rsid w:val="00A0086B"/>
    <w:rsid w:val="00A00D2E"/>
    <w:rsid w:val="00A016CA"/>
    <w:rsid w:val="00A0212C"/>
    <w:rsid w:val="00A024B0"/>
    <w:rsid w:val="00A02ACD"/>
    <w:rsid w:val="00A03F02"/>
    <w:rsid w:val="00A047C2"/>
    <w:rsid w:val="00A0532C"/>
    <w:rsid w:val="00A055A3"/>
    <w:rsid w:val="00A05B85"/>
    <w:rsid w:val="00A05BCF"/>
    <w:rsid w:val="00A064D7"/>
    <w:rsid w:val="00A06AB0"/>
    <w:rsid w:val="00A07169"/>
    <w:rsid w:val="00A074EA"/>
    <w:rsid w:val="00A0767C"/>
    <w:rsid w:val="00A100BC"/>
    <w:rsid w:val="00A12237"/>
    <w:rsid w:val="00A12379"/>
    <w:rsid w:val="00A12542"/>
    <w:rsid w:val="00A129BA"/>
    <w:rsid w:val="00A13AA8"/>
    <w:rsid w:val="00A14006"/>
    <w:rsid w:val="00A14018"/>
    <w:rsid w:val="00A14339"/>
    <w:rsid w:val="00A1485A"/>
    <w:rsid w:val="00A1502C"/>
    <w:rsid w:val="00A15FC4"/>
    <w:rsid w:val="00A16010"/>
    <w:rsid w:val="00A16360"/>
    <w:rsid w:val="00A1652F"/>
    <w:rsid w:val="00A16A50"/>
    <w:rsid w:val="00A16E02"/>
    <w:rsid w:val="00A16E96"/>
    <w:rsid w:val="00A202EE"/>
    <w:rsid w:val="00A20471"/>
    <w:rsid w:val="00A20E3F"/>
    <w:rsid w:val="00A2150F"/>
    <w:rsid w:val="00A2279E"/>
    <w:rsid w:val="00A227DB"/>
    <w:rsid w:val="00A22FCE"/>
    <w:rsid w:val="00A23BA2"/>
    <w:rsid w:val="00A243A0"/>
    <w:rsid w:val="00A244FC"/>
    <w:rsid w:val="00A245CD"/>
    <w:rsid w:val="00A24F24"/>
    <w:rsid w:val="00A24F4A"/>
    <w:rsid w:val="00A250CB"/>
    <w:rsid w:val="00A25CEE"/>
    <w:rsid w:val="00A26427"/>
    <w:rsid w:val="00A2647F"/>
    <w:rsid w:val="00A27452"/>
    <w:rsid w:val="00A27D5B"/>
    <w:rsid w:val="00A27FB4"/>
    <w:rsid w:val="00A311C7"/>
    <w:rsid w:val="00A319BA"/>
    <w:rsid w:val="00A31E37"/>
    <w:rsid w:val="00A32244"/>
    <w:rsid w:val="00A323E0"/>
    <w:rsid w:val="00A327F1"/>
    <w:rsid w:val="00A329F2"/>
    <w:rsid w:val="00A32C97"/>
    <w:rsid w:val="00A335AF"/>
    <w:rsid w:val="00A3362E"/>
    <w:rsid w:val="00A33E39"/>
    <w:rsid w:val="00A33EC8"/>
    <w:rsid w:val="00A34315"/>
    <w:rsid w:val="00A355BD"/>
    <w:rsid w:val="00A35E90"/>
    <w:rsid w:val="00A36279"/>
    <w:rsid w:val="00A36856"/>
    <w:rsid w:val="00A368B4"/>
    <w:rsid w:val="00A368E1"/>
    <w:rsid w:val="00A36952"/>
    <w:rsid w:val="00A36AA8"/>
    <w:rsid w:val="00A36C80"/>
    <w:rsid w:val="00A36DE5"/>
    <w:rsid w:val="00A3721C"/>
    <w:rsid w:val="00A37277"/>
    <w:rsid w:val="00A37699"/>
    <w:rsid w:val="00A376D5"/>
    <w:rsid w:val="00A37724"/>
    <w:rsid w:val="00A4003F"/>
    <w:rsid w:val="00A40821"/>
    <w:rsid w:val="00A40B07"/>
    <w:rsid w:val="00A4164E"/>
    <w:rsid w:val="00A416C0"/>
    <w:rsid w:val="00A41BBB"/>
    <w:rsid w:val="00A4296E"/>
    <w:rsid w:val="00A42A8E"/>
    <w:rsid w:val="00A42E47"/>
    <w:rsid w:val="00A42F6E"/>
    <w:rsid w:val="00A439CA"/>
    <w:rsid w:val="00A447D1"/>
    <w:rsid w:val="00A44D71"/>
    <w:rsid w:val="00A45EAE"/>
    <w:rsid w:val="00A45EB9"/>
    <w:rsid w:val="00A46369"/>
    <w:rsid w:val="00A472A2"/>
    <w:rsid w:val="00A47F03"/>
    <w:rsid w:val="00A50097"/>
    <w:rsid w:val="00A51C43"/>
    <w:rsid w:val="00A51F4C"/>
    <w:rsid w:val="00A5251F"/>
    <w:rsid w:val="00A531DE"/>
    <w:rsid w:val="00A534FF"/>
    <w:rsid w:val="00A53D7F"/>
    <w:rsid w:val="00A54300"/>
    <w:rsid w:val="00A5467F"/>
    <w:rsid w:val="00A55225"/>
    <w:rsid w:val="00A55249"/>
    <w:rsid w:val="00A55DFB"/>
    <w:rsid w:val="00A55EC8"/>
    <w:rsid w:val="00A567A4"/>
    <w:rsid w:val="00A56C7A"/>
    <w:rsid w:val="00A56CD8"/>
    <w:rsid w:val="00A600E0"/>
    <w:rsid w:val="00A60532"/>
    <w:rsid w:val="00A607D6"/>
    <w:rsid w:val="00A60A44"/>
    <w:rsid w:val="00A60A70"/>
    <w:rsid w:val="00A60DE4"/>
    <w:rsid w:val="00A60FD7"/>
    <w:rsid w:val="00A61221"/>
    <w:rsid w:val="00A615C4"/>
    <w:rsid w:val="00A620EE"/>
    <w:rsid w:val="00A6245D"/>
    <w:rsid w:val="00A6274B"/>
    <w:rsid w:val="00A62B6C"/>
    <w:rsid w:val="00A63042"/>
    <w:rsid w:val="00A6317D"/>
    <w:rsid w:val="00A63622"/>
    <w:rsid w:val="00A639CE"/>
    <w:rsid w:val="00A63D78"/>
    <w:rsid w:val="00A64EB7"/>
    <w:rsid w:val="00A64F60"/>
    <w:rsid w:val="00A652B7"/>
    <w:rsid w:val="00A65330"/>
    <w:rsid w:val="00A659EE"/>
    <w:rsid w:val="00A65B7F"/>
    <w:rsid w:val="00A66180"/>
    <w:rsid w:val="00A66223"/>
    <w:rsid w:val="00A6791C"/>
    <w:rsid w:val="00A67F9D"/>
    <w:rsid w:val="00A70879"/>
    <w:rsid w:val="00A70FAB"/>
    <w:rsid w:val="00A715DB"/>
    <w:rsid w:val="00A717C3"/>
    <w:rsid w:val="00A719B0"/>
    <w:rsid w:val="00A72195"/>
    <w:rsid w:val="00A724E9"/>
    <w:rsid w:val="00A72E0A"/>
    <w:rsid w:val="00A72F59"/>
    <w:rsid w:val="00A74241"/>
    <w:rsid w:val="00A74401"/>
    <w:rsid w:val="00A744E1"/>
    <w:rsid w:val="00A7484B"/>
    <w:rsid w:val="00A74C6D"/>
    <w:rsid w:val="00A74F9C"/>
    <w:rsid w:val="00A75FDA"/>
    <w:rsid w:val="00A7621F"/>
    <w:rsid w:val="00A764A6"/>
    <w:rsid w:val="00A76A8E"/>
    <w:rsid w:val="00A771E9"/>
    <w:rsid w:val="00A77920"/>
    <w:rsid w:val="00A779A9"/>
    <w:rsid w:val="00A803BC"/>
    <w:rsid w:val="00A8225A"/>
    <w:rsid w:val="00A826ED"/>
    <w:rsid w:val="00A82965"/>
    <w:rsid w:val="00A82A18"/>
    <w:rsid w:val="00A838BD"/>
    <w:rsid w:val="00A83B7A"/>
    <w:rsid w:val="00A84955"/>
    <w:rsid w:val="00A8574B"/>
    <w:rsid w:val="00A864A8"/>
    <w:rsid w:val="00A870FB"/>
    <w:rsid w:val="00A87BAE"/>
    <w:rsid w:val="00A9031A"/>
    <w:rsid w:val="00A90905"/>
    <w:rsid w:val="00A90F70"/>
    <w:rsid w:val="00A91DBD"/>
    <w:rsid w:val="00A926F2"/>
    <w:rsid w:val="00A92985"/>
    <w:rsid w:val="00A929FF"/>
    <w:rsid w:val="00A946C2"/>
    <w:rsid w:val="00A949CC"/>
    <w:rsid w:val="00A94BEC"/>
    <w:rsid w:val="00A950E5"/>
    <w:rsid w:val="00A956C6"/>
    <w:rsid w:val="00A9601C"/>
    <w:rsid w:val="00A96BF2"/>
    <w:rsid w:val="00A971CF"/>
    <w:rsid w:val="00A97919"/>
    <w:rsid w:val="00A979FA"/>
    <w:rsid w:val="00A97A63"/>
    <w:rsid w:val="00AA0167"/>
    <w:rsid w:val="00AA05E9"/>
    <w:rsid w:val="00AA0724"/>
    <w:rsid w:val="00AA0DFA"/>
    <w:rsid w:val="00AA0FA9"/>
    <w:rsid w:val="00AA159F"/>
    <w:rsid w:val="00AA1ABB"/>
    <w:rsid w:val="00AA1DE2"/>
    <w:rsid w:val="00AA2082"/>
    <w:rsid w:val="00AA252C"/>
    <w:rsid w:val="00AA2ECA"/>
    <w:rsid w:val="00AA306E"/>
    <w:rsid w:val="00AA31EB"/>
    <w:rsid w:val="00AA343D"/>
    <w:rsid w:val="00AA473C"/>
    <w:rsid w:val="00AA4D40"/>
    <w:rsid w:val="00AA5076"/>
    <w:rsid w:val="00AA5659"/>
    <w:rsid w:val="00AA5784"/>
    <w:rsid w:val="00AA589D"/>
    <w:rsid w:val="00AA61CD"/>
    <w:rsid w:val="00AA74F9"/>
    <w:rsid w:val="00AA7B9D"/>
    <w:rsid w:val="00AA7F6F"/>
    <w:rsid w:val="00AB04BC"/>
    <w:rsid w:val="00AB063E"/>
    <w:rsid w:val="00AB0FBC"/>
    <w:rsid w:val="00AB0FF9"/>
    <w:rsid w:val="00AB1ECE"/>
    <w:rsid w:val="00AB2727"/>
    <w:rsid w:val="00AB2760"/>
    <w:rsid w:val="00AB2C10"/>
    <w:rsid w:val="00AB30E2"/>
    <w:rsid w:val="00AB36B7"/>
    <w:rsid w:val="00AB38DE"/>
    <w:rsid w:val="00AB421D"/>
    <w:rsid w:val="00AB44F0"/>
    <w:rsid w:val="00AB451D"/>
    <w:rsid w:val="00AB4B81"/>
    <w:rsid w:val="00AB548B"/>
    <w:rsid w:val="00AB55B5"/>
    <w:rsid w:val="00AB5BBC"/>
    <w:rsid w:val="00AB5E9A"/>
    <w:rsid w:val="00AB5F2E"/>
    <w:rsid w:val="00AB68D4"/>
    <w:rsid w:val="00AB6A9F"/>
    <w:rsid w:val="00AB719C"/>
    <w:rsid w:val="00AB7452"/>
    <w:rsid w:val="00AB7572"/>
    <w:rsid w:val="00AB7600"/>
    <w:rsid w:val="00AB7649"/>
    <w:rsid w:val="00AB7EBB"/>
    <w:rsid w:val="00AB7F6E"/>
    <w:rsid w:val="00AC1503"/>
    <w:rsid w:val="00AC2CDD"/>
    <w:rsid w:val="00AC2F65"/>
    <w:rsid w:val="00AC3561"/>
    <w:rsid w:val="00AC359A"/>
    <w:rsid w:val="00AC3B83"/>
    <w:rsid w:val="00AC3BE0"/>
    <w:rsid w:val="00AC4E08"/>
    <w:rsid w:val="00AC4F33"/>
    <w:rsid w:val="00AC514F"/>
    <w:rsid w:val="00AC566B"/>
    <w:rsid w:val="00AC5B2E"/>
    <w:rsid w:val="00AC5B4C"/>
    <w:rsid w:val="00AC6C57"/>
    <w:rsid w:val="00AC6D6A"/>
    <w:rsid w:val="00AC7F52"/>
    <w:rsid w:val="00AD00B4"/>
    <w:rsid w:val="00AD0272"/>
    <w:rsid w:val="00AD10EA"/>
    <w:rsid w:val="00AD1431"/>
    <w:rsid w:val="00AD170A"/>
    <w:rsid w:val="00AD258C"/>
    <w:rsid w:val="00AD28A0"/>
    <w:rsid w:val="00AD367D"/>
    <w:rsid w:val="00AD38FD"/>
    <w:rsid w:val="00AD423C"/>
    <w:rsid w:val="00AD47EC"/>
    <w:rsid w:val="00AD4956"/>
    <w:rsid w:val="00AD4F57"/>
    <w:rsid w:val="00AD5FB3"/>
    <w:rsid w:val="00AD6A7A"/>
    <w:rsid w:val="00AD7360"/>
    <w:rsid w:val="00AD764D"/>
    <w:rsid w:val="00AE04E1"/>
    <w:rsid w:val="00AE065F"/>
    <w:rsid w:val="00AE0758"/>
    <w:rsid w:val="00AE100D"/>
    <w:rsid w:val="00AE10A3"/>
    <w:rsid w:val="00AE1BFA"/>
    <w:rsid w:val="00AE204C"/>
    <w:rsid w:val="00AE20CD"/>
    <w:rsid w:val="00AE232F"/>
    <w:rsid w:val="00AE285A"/>
    <w:rsid w:val="00AE35B1"/>
    <w:rsid w:val="00AE3CD2"/>
    <w:rsid w:val="00AE4214"/>
    <w:rsid w:val="00AE4499"/>
    <w:rsid w:val="00AE5383"/>
    <w:rsid w:val="00AE5F34"/>
    <w:rsid w:val="00AE695D"/>
    <w:rsid w:val="00AE77B4"/>
    <w:rsid w:val="00AE7950"/>
    <w:rsid w:val="00AE7B49"/>
    <w:rsid w:val="00AF0D27"/>
    <w:rsid w:val="00AF1262"/>
    <w:rsid w:val="00AF135C"/>
    <w:rsid w:val="00AF1527"/>
    <w:rsid w:val="00AF1D7D"/>
    <w:rsid w:val="00AF1DB2"/>
    <w:rsid w:val="00AF2795"/>
    <w:rsid w:val="00AF297B"/>
    <w:rsid w:val="00AF2C98"/>
    <w:rsid w:val="00AF3430"/>
    <w:rsid w:val="00AF34E6"/>
    <w:rsid w:val="00AF3E40"/>
    <w:rsid w:val="00AF4066"/>
    <w:rsid w:val="00AF44B2"/>
    <w:rsid w:val="00AF50AF"/>
    <w:rsid w:val="00AF543A"/>
    <w:rsid w:val="00AF5E7E"/>
    <w:rsid w:val="00AF6C44"/>
    <w:rsid w:val="00AF6E2B"/>
    <w:rsid w:val="00AF72E7"/>
    <w:rsid w:val="00AF7CA6"/>
    <w:rsid w:val="00B0059C"/>
    <w:rsid w:val="00B00744"/>
    <w:rsid w:val="00B00A5E"/>
    <w:rsid w:val="00B00DD6"/>
    <w:rsid w:val="00B01034"/>
    <w:rsid w:val="00B01470"/>
    <w:rsid w:val="00B01E1E"/>
    <w:rsid w:val="00B02557"/>
    <w:rsid w:val="00B026B6"/>
    <w:rsid w:val="00B0298D"/>
    <w:rsid w:val="00B03129"/>
    <w:rsid w:val="00B04050"/>
    <w:rsid w:val="00B04210"/>
    <w:rsid w:val="00B04A29"/>
    <w:rsid w:val="00B04A68"/>
    <w:rsid w:val="00B05108"/>
    <w:rsid w:val="00B05227"/>
    <w:rsid w:val="00B059BA"/>
    <w:rsid w:val="00B05ED5"/>
    <w:rsid w:val="00B061AE"/>
    <w:rsid w:val="00B07903"/>
    <w:rsid w:val="00B07A1F"/>
    <w:rsid w:val="00B07E5E"/>
    <w:rsid w:val="00B07EBB"/>
    <w:rsid w:val="00B10541"/>
    <w:rsid w:val="00B10C5F"/>
    <w:rsid w:val="00B1175B"/>
    <w:rsid w:val="00B11A2D"/>
    <w:rsid w:val="00B11BFF"/>
    <w:rsid w:val="00B12071"/>
    <w:rsid w:val="00B1250B"/>
    <w:rsid w:val="00B1296A"/>
    <w:rsid w:val="00B129DF"/>
    <w:rsid w:val="00B12EF9"/>
    <w:rsid w:val="00B138D3"/>
    <w:rsid w:val="00B14C17"/>
    <w:rsid w:val="00B1524F"/>
    <w:rsid w:val="00B169D2"/>
    <w:rsid w:val="00B16D5B"/>
    <w:rsid w:val="00B16E73"/>
    <w:rsid w:val="00B1725C"/>
    <w:rsid w:val="00B17B82"/>
    <w:rsid w:val="00B207C2"/>
    <w:rsid w:val="00B21739"/>
    <w:rsid w:val="00B21F61"/>
    <w:rsid w:val="00B222C9"/>
    <w:rsid w:val="00B227F9"/>
    <w:rsid w:val="00B22BB1"/>
    <w:rsid w:val="00B23829"/>
    <w:rsid w:val="00B23929"/>
    <w:rsid w:val="00B24049"/>
    <w:rsid w:val="00B24AC4"/>
    <w:rsid w:val="00B24B2E"/>
    <w:rsid w:val="00B25333"/>
    <w:rsid w:val="00B25387"/>
    <w:rsid w:val="00B2547E"/>
    <w:rsid w:val="00B25520"/>
    <w:rsid w:val="00B25A33"/>
    <w:rsid w:val="00B25CD7"/>
    <w:rsid w:val="00B270C7"/>
    <w:rsid w:val="00B270DA"/>
    <w:rsid w:val="00B3058C"/>
    <w:rsid w:val="00B306C4"/>
    <w:rsid w:val="00B3082F"/>
    <w:rsid w:val="00B31729"/>
    <w:rsid w:val="00B317AA"/>
    <w:rsid w:val="00B31C2E"/>
    <w:rsid w:val="00B31E18"/>
    <w:rsid w:val="00B33095"/>
    <w:rsid w:val="00B33178"/>
    <w:rsid w:val="00B333E2"/>
    <w:rsid w:val="00B33C92"/>
    <w:rsid w:val="00B33E74"/>
    <w:rsid w:val="00B33FD4"/>
    <w:rsid w:val="00B3456E"/>
    <w:rsid w:val="00B34E98"/>
    <w:rsid w:val="00B3504D"/>
    <w:rsid w:val="00B358B9"/>
    <w:rsid w:val="00B359BB"/>
    <w:rsid w:val="00B35F7E"/>
    <w:rsid w:val="00B37341"/>
    <w:rsid w:val="00B37BBD"/>
    <w:rsid w:val="00B37F35"/>
    <w:rsid w:val="00B407EC"/>
    <w:rsid w:val="00B40B6A"/>
    <w:rsid w:val="00B41F21"/>
    <w:rsid w:val="00B425E5"/>
    <w:rsid w:val="00B426D7"/>
    <w:rsid w:val="00B42902"/>
    <w:rsid w:val="00B42B98"/>
    <w:rsid w:val="00B43057"/>
    <w:rsid w:val="00B44854"/>
    <w:rsid w:val="00B4614D"/>
    <w:rsid w:val="00B46862"/>
    <w:rsid w:val="00B4689D"/>
    <w:rsid w:val="00B469D8"/>
    <w:rsid w:val="00B46B37"/>
    <w:rsid w:val="00B46C94"/>
    <w:rsid w:val="00B479EB"/>
    <w:rsid w:val="00B47DEC"/>
    <w:rsid w:val="00B47F23"/>
    <w:rsid w:val="00B507F2"/>
    <w:rsid w:val="00B50EB7"/>
    <w:rsid w:val="00B51F7D"/>
    <w:rsid w:val="00B53344"/>
    <w:rsid w:val="00B53859"/>
    <w:rsid w:val="00B54483"/>
    <w:rsid w:val="00B54598"/>
    <w:rsid w:val="00B54E00"/>
    <w:rsid w:val="00B55275"/>
    <w:rsid w:val="00B55283"/>
    <w:rsid w:val="00B553D2"/>
    <w:rsid w:val="00B55937"/>
    <w:rsid w:val="00B55C08"/>
    <w:rsid w:val="00B56168"/>
    <w:rsid w:val="00B561A7"/>
    <w:rsid w:val="00B561AD"/>
    <w:rsid w:val="00B564F9"/>
    <w:rsid w:val="00B56CDB"/>
    <w:rsid w:val="00B56DE5"/>
    <w:rsid w:val="00B5722C"/>
    <w:rsid w:val="00B576C6"/>
    <w:rsid w:val="00B60503"/>
    <w:rsid w:val="00B60C17"/>
    <w:rsid w:val="00B60F65"/>
    <w:rsid w:val="00B62690"/>
    <w:rsid w:val="00B62977"/>
    <w:rsid w:val="00B6300F"/>
    <w:rsid w:val="00B63EF8"/>
    <w:rsid w:val="00B643AD"/>
    <w:rsid w:val="00B648EE"/>
    <w:rsid w:val="00B652CF"/>
    <w:rsid w:val="00B654F6"/>
    <w:rsid w:val="00B6561B"/>
    <w:rsid w:val="00B65784"/>
    <w:rsid w:val="00B66950"/>
    <w:rsid w:val="00B66DC1"/>
    <w:rsid w:val="00B67087"/>
    <w:rsid w:val="00B67D9E"/>
    <w:rsid w:val="00B705DD"/>
    <w:rsid w:val="00B706D9"/>
    <w:rsid w:val="00B70B33"/>
    <w:rsid w:val="00B70FC0"/>
    <w:rsid w:val="00B71D43"/>
    <w:rsid w:val="00B720F2"/>
    <w:rsid w:val="00B731AA"/>
    <w:rsid w:val="00B749B8"/>
    <w:rsid w:val="00B75658"/>
    <w:rsid w:val="00B75EFF"/>
    <w:rsid w:val="00B77D90"/>
    <w:rsid w:val="00B80B46"/>
    <w:rsid w:val="00B810BA"/>
    <w:rsid w:val="00B81468"/>
    <w:rsid w:val="00B81D8E"/>
    <w:rsid w:val="00B81D92"/>
    <w:rsid w:val="00B82DEA"/>
    <w:rsid w:val="00B83169"/>
    <w:rsid w:val="00B8331E"/>
    <w:rsid w:val="00B84CF1"/>
    <w:rsid w:val="00B85130"/>
    <w:rsid w:val="00B852AD"/>
    <w:rsid w:val="00B86345"/>
    <w:rsid w:val="00B87D72"/>
    <w:rsid w:val="00B909CA"/>
    <w:rsid w:val="00B90DFC"/>
    <w:rsid w:val="00B912E4"/>
    <w:rsid w:val="00B916AE"/>
    <w:rsid w:val="00B928D1"/>
    <w:rsid w:val="00B93834"/>
    <w:rsid w:val="00B93EF1"/>
    <w:rsid w:val="00B9457C"/>
    <w:rsid w:val="00B94B7F"/>
    <w:rsid w:val="00B952BA"/>
    <w:rsid w:val="00B955DA"/>
    <w:rsid w:val="00B96A08"/>
    <w:rsid w:val="00B96A8E"/>
    <w:rsid w:val="00B97036"/>
    <w:rsid w:val="00B97055"/>
    <w:rsid w:val="00B970DC"/>
    <w:rsid w:val="00B97A33"/>
    <w:rsid w:val="00B97FBF"/>
    <w:rsid w:val="00BA0705"/>
    <w:rsid w:val="00BA0859"/>
    <w:rsid w:val="00BA0E5E"/>
    <w:rsid w:val="00BA1A43"/>
    <w:rsid w:val="00BA1B64"/>
    <w:rsid w:val="00BA1C24"/>
    <w:rsid w:val="00BA3C8C"/>
    <w:rsid w:val="00BA4F4B"/>
    <w:rsid w:val="00BA5F5B"/>
    <w:rsid w:val="00BA6890"/>
    <w:rsid w:val="00BA6893"/>
    <w:rsid w:val="00BB026E"/>
    <w:rsid w:val="00BB039B"/>
    <w:rsid w:val="00BB0487"/>
    <w:rsid w:val="00BB0682"/>
    <w:rsid w:val="00BB1212"/>
    <w:rsid w:val="00BB1433"/>
    <w:rsid w:val="00BB238A"/>
    <w:rsid w:val="00BB2DEA"/>
    <w:rsid w:val="00BB2EF1"/>
    <w:rsid w:val="00BB2F25"/>
    <w:rsid w:val="00BB3BED"/>
    <w:rsid w:val="00BB3D5A"/>
    <w:rsid w:val="00BB5483"/>
    <w:rsid w:val="00BB5494"/>
    <w:rsid w:val="00BB55E9"/>
    <w:rsid w:val="00BB5945"/>
    <w:rsid w:val="00BB5F61"/>
    <w:rsid w:val="00BB7126"/>
    <w:rsid w:val="00BB746A"/>
    <w:rsid w:val="00BB75A7"/>
    <w:rsid w:val="00BC08F0"/>
    <w:rsid w:val="00BC0C97"/>
    <w:rsid w:val="00BC0CE3"/>
    <w:rsid w:val="00BC10C4"/>
    <w:rsid w:val="00BC1712"/>
    <w:rsid w:val="00BC2648"/>
    <w:rsid w:val="00BC2698"/>
    <w:rsid w:val="00BC2743"/>
    <w:rsid w:val="00BC2A38"/>
    <w:rsid w:val="00BC2B47"/>
    <w:rsid w:val="00BC2D44"/>
    <w:rsid w:val="00BC36F1"/>
    <w:rsid w:val="00BC3A90"/>
    <w:rsid w:val="00BC4765"/>
    <w:rsid w:val="00BC4BDC"/>
    <w:rsid w:val="00BC4C57"/>
    <w:rsid w:val="00BC4E7C"/>
    <w:rsid w:val="00BC5252"/>
    <w:rsid w:val="00BC553C"/>
    <w:rsid w:val="00BC58DD"/>
    <w:rsid w:val="00BC641E"/>
    <w:rsid w:val="00BC7445"/>
    <w:rsid w:val="00BC7672"/>
    <w:rsid w:val="00BC78B3"/>
    <w:rsid w:val="00BD08CF"/>
    <w:rsid w:val="00BD0F2A"/>
    <w:rsid w:val="00BD189C"/>
    <w:rsid w:val="00BD1C2E"/>
    <w:rsid w:val="00BD1E5A"/>
    <w:rsid w:val="00BD21C3"/>
    <w:rsid w:val="00BD26F4"/>
    <w:rsid w:val="00BD2C6B"/>
    <w:rsid w:val="00BD2FB0"/>
    <w:rsid w:val="00BD48E1"/>
    <w:rsid w:val="00BD57E5"/>
    <w:rsid w:val="00BD5F2B"/>
    <w:rsid w:val="00BD5F40"/>
    <w:rsid w:val="00BD619C"/>
    <w:rsid w:val="00BD6406"/>
    <w:rsid w:val="00BD6521"/>
    <w:rsid w:val="00BD6B2A"/>
    <w:rsid w:val="00BD7189"/>
    <w:rsid w:val="00BD7E00"/>
    <w:rsid w:val="00BE071D"/>
    <w:rsid w:val="00BE0B3D"/>
    <w:rsid w:val="00BE0BDF"/>
    <w:rsid w:val="00BE1253"/>
    <w:rsid w:val="00BE1302"/>
    <w:rsid w:val="00BE14E8"/>
    <w:rsid w:val="00BE2097"/>
    <w:rsid w:val="00BE2519"/>
    <w:rsid w:val="00BE2980"/>
    <w:rsid w:val="00BE2D51"/>
    <w:rsid w:val="00BE30A1"/>
    <w:rsid w:val="00BE3B46"/>
    <w:rsid w:val="00BE416D"/>
    <w:rsid w:val="00BE4370"/>
    <w:rsid w:val="00BE46E2"/>
    <w:rsid w:val="00BE47A6"/>
    <w:rsid w:val="00BE47B0"/>
    <w:rsid w:val="00BE49D8"/>
    <w:rsid w:val="00BE50BC"/>
    <w:rsid w:val="00BE513F"/>
    <w:rsid w:val="00BE52F5"/>
    <w:rsid w:val="00BE5CAA"/>
    <w:rsid w:val="00BE5E77"/>
    <w:rsid w:val="00BE6572"/>
    <w:rsid w:val="00BE6A30"/>
    <w:rsid w:val="00BE6DAA"/>
    <w:rsid w:val="00BE7237"/>
    <w:rsid w:val="00BE7828"/>
    <w:rsid w:val="00BE7D8A"/>
    <w:rsid w:val="00BE7E9B"/>
    <w:rsid w:val="00BF088B"/>
    <w:rsid w:val="00BF0B26"/>
    <w:rsid w:val="00BF1075"/>
    <w:rsid w:val="00BF1169"/>
    <w:rsid w:val="00BF17BB"/>
    <w:rsid w:val="00BF1D5F"/>
    <w:rsid w:val="00BF1ECB"/>
    <w:rsid w:val="00BF274F"/>
    <w:rsid w:val="00BF2A90"/>
    <w:rsid w:val="00BF2BD5"/>
    <w:rsid w:val="00BF3CAD"/>
    <w:rsid w:val="00BF3E12"/>
    <w:rsid w:val="00BF3E72"/>
    <w:rsid w:val="00BF3EC9"/>
    <w:rsid w:val="00BF4073"/>
    <w:rsid w:val="00BF4BD1"/>
    <w:rsid w:val="00BF5243"/>
    <w:rsid w:val="00BF613D"/>
    <w:rsid w:val="00C00302"/>
    <w:rsid w:val="00C00589"/>
    <w:rsid w:val="00C01568"/>
    <w:rsid w:val="00C0157C"/>
    <w:rsid w:val="00C01DD4"/>
    <w:rsid w:val="00C0284D"/>
    <w:rsid w:val="00C02E1B"/>
    <w:rsid w:val="00C031CE"/>
    <w:rsid w:val="00C033E1"/>
    <w:rsid w:val="00C03B78"/>
    <w:rsid w:val="00C03CB6"/>
    <w:rsid w:val="00C03F89"/>
    <w:rsid w:val="00C041A9"/>
    <w:rsid w:val="00C041B3"/>
    <w:rsid w:val="00C0437E"/>
    <w:rsid w:val="00C047AE"/>
    <w:rsid w:val="00C04AE5"/>
    <w:rsid w:val="00C04B46"/>
    <w:rsid w:val="00C04EA9"/>
    <w:rsid w:val="00C05718"/>
    <w:rsid w:val="00C057A3"/>
    <w:rsid w:val="00C0594E"/>
    <w:rsid w:val="00C0596B"/>
    <w:rsid w:val="00C06781"/>
    <w:rsid w:val="00C070E7"/>
    <w:rsid w:val="00C072AE"/>
    <w:rsid w:val="00C0761C"/>
    <w:rsid w:val="00C078D8"/>
    <w:rsid w:val="00C1062C"/>
    <w:rsid w:val="00C10A77"/>
    <w:rsid w:val="00C112AD"/>
    <w:rsid w:val="00C12028"/>
    <w:rsid w:val="00C12161"/>
    <w:rsid w:val="00C1223A"/>
    <w:rsid w:val="00C13333"/>
    <w:rsid w:val="00C135A3"/>
    <w:rsid w:val="00C14628"/>
    <w:rsid w:val="00C14C22"/>
    <w:rsid w:val="00C14FB1"/>
    <w:rsid w:val="00C15A2F"/>
    <w:rsid w:val="00C160BE"/>
    <w:rsid w:val="00C16151"/>
    <w:rsid w:val="00C175F8"/>
    <w:rsid w:val="00C17850"/>
    <w:rsid w:val="00C17BF5"/>
    <w:rsid w:val="00C17F08"/>
    <w:rsid w:val="00C20161"/>
    <w:rsid w:val="00C213DB"/>
    <w:rsid w:val="00C215C0"/>
    <w:rsid w:val="00C2208C"/>
    <w:rsid w:val="00C22259"/>
    <w:rsid w:val="00C2232E"/>
    <w:rsid w:val="00C22561"/>
    <w:rsid w:val="00C22E13"/>
    <w:rsid w:val="00C23D8B"/>
    <w:rsid w:val="00C24376"/>
    <w:rsid w:val="00C24B06"/>
    <w:rsid w:val="00C24E7F"/>
    <w:rsid w:val="00C253D8"/>
    <w:rsid w:val="00C261B5"/>
    <w:rsid w:val="00C26489"/>
    <w:rsid w:val="00C2689E"/>
    <w:rsid w:val="00C27537"/>
    <w:rsid w:val="00C30367"/>
    <w:rsid w:val="00C31C5C"/>
    <w:rsid w:val="00C31CF3"/>
    <w:rsid w:val="00C31E92"/>
    <w:rsid w:val="00C3372E"/>
    <w:rsid w:val="00C33B1C"/>
    <w:rsid w:val="00C3408B"/>
    <w:rsid w:val="00C34669"/>
    <w:rsid w:val="00C35632"/>
    <w:rsid w:val="00C35B6D"/>
    <w:rsid w:val="00C35E5C"/>
    <w:rsid w:val="00C36C69"/>
    <w:rsid w:val="00C370E4"/>
    <w:rsid w:val="00C3716B"/>
    <w:rsid w:val="00C372E2"/>
    <w:rsid w:val="00C37513"/>
    <w:rsid w:val="00C376CC"/>
    <w:rsid w:val="00C37957"/>
    <w:rsid w:val="00C407AC"/>
    <w:rsid w:val="00C40EC9"/>
    <w:rsid w:val="00C40EF2"/>
    <w:rsid w:val="00C411D2"/>
    <w:rsid w:val="00C41933"/>
    <w:rsid w:val="00C41DE4"/>
    <w:rsid w:val="00C42E5D"/>
    <w:rsid w:val="00C4358F"/>
    <w:rsid w:val="00C440CD"/>
    <w:rsid w:val="00C441F0"/>
    <w:rsid w:val="00C450B5"/>
    <w:rsid w:val="00C455AC"/>
    <w:rsid w:val="00C457E0"/>
    <w:rsid w:val="00C45AA9"/>
    <w:rsid w:val="00C45FEF"/>
    <w:rsid w:val="00C46A74"/>
    <w:rsid w:val="00C46F0D"/>
    <w:rsid w:val="00C470E7"/>
    <w:rsid w:val="00C473A5"/>
    <w:rsid w:val="00C47497"/>
    <w:rsid w:val="00C505F0"/>
    <w:rsid w:val="00C50647"/>
    <w:rsid w:val="00C508CF"/>
    <w:rsid w:val="00C50EAA"/>
    <w:rsid w:val="00C512A1"/>
    <w:rsid w:val="00C51635"/>
    <w:rsid w:val="00C52C81"/>
    <w:rsid w:val="00C52E11"/>
    <w:rsid w:val="00C5309C"/>
    <w:rsid w:val="00C53CF4"/>
    <w:rsid w:val="00C53D1E"/>
    <w:rsid w:val="00C53DDB"/>
    <w:rsid w:val="00C53EB4"/>
    <w:rsid w:val="00C54015"/>
    <w:rsid w:val="00C544E5"/>
    <w:rsid w:val="00C5460E"/>
    <w:rsid w:val="00C54652"/>
    <w:rsid w:val="00C54A93"/>
    <w:rsid w:val="00C54ACF"/>
    <w:rsid w:val="00C551AC"/>
    <w:rsid w:val="00C553D1"/>
    <w:rsid w:val="00C5555A"/>
    <w:rsid w:val="00C55D7D"/>
    <w:rsid w:val="00C56053"/>
    <w:rsid w:val="00C56452"/>
    <w:rsid w:val="00C57CA7"/>
    <w:rsid w:val="00C57D65"/>
    <w:rsid w:val="00C57F4D"/>
    <w:rsid w:val="00C60620"/>
    <w:rsid w:val="00C6403F"/>
    <w:rsid w:val="00C64577"/>
    <w:rsid w:val="00C645E4"/>
    <w:rsid w:val="00C652B8"/>
    <w:rsid w:val="00C65BD3"/>
    <w:rsid w:val="00C6690E"/>
    <w:rsid w:val="00C66BFD"/>
    <w:rsid w:val="00C674B5"/>
    <w:rsid w:val="00C67E80"/>
    <w:rsid w:val="00C7021F"/>
    <w:rsid w:val="00C70565"/>
    <w:rsid w:val="00C709E2"/>
    <w:rsid w:val="00C713F1"/>
    <w:rsid w:val="00C7179D"/>
    <w:rsid w:val="00C71903"/>
    <w:rsid w:val="00C727F7"/>
    <w:rsid w:val="00C72817"/>
    <w:rsid w:val="00C72E95"/>
    <w:rsid w:val="00C733E6"/>
    <w:rsid w:val="00C74027"/>
    <w:rsid w:val="00C7418B"/>
    <w:rsid w:val="00C74C69"/>
    <w:rsid w:val="00C74F2F"/>
    <w:rsid w:val="00C75328"/>
    <w:rsid w:val="00C753E5"/>
    <w:rsid w:val="00C75D16"/>
    <w:rsid w:val="00C75F2E"/>
    <w:rsid w:val="00C762CD"/>
    <w:rsid w:val="00C76722"/>
    <w:rsid w:val="00C768FD"/>
    <w:rsid w:val="00C80973"/>
    <w:rsid w:val="00C816F8"/>
    <w:rsid w:val="00C81ABB"/>
    <w:rsid w:val="00C81C01"/>
    <w:rsid w:val="00C82026"/>
    <w:rsid w:val="00C82074"/>
    <w:rsid w:val="00C825FB"/>
    <w:rsid w:val="00C83D4E"/>
    <w:rsid w:val="00C84110"/>
    <w:rsid w:val="00C84E1D"/>
    <w:rsid w:val="00C85537"/>
    <w:rsid w:val="00C856B0"/>
    <w:rsid w:val="00C8573B"/>
    <w:rsid w:val="00C8577E"/>
    <w:rsid w:val="00C85E27"/>
    <w:rsid w:val="00C860B3"/>
    <w:rsid w:val="00C86235"/>
    <w:rsid w:val="00C873AD"/>
    <w:rsid w:val="00C877C1"/>
    <w:rsid w:val="00C878B6"/>
    <w:rsid w:val="00C907E0"/>
    <w:rsid w:val="00C908F5"/>
    <w:rsid w:val="00C90C40"/>
    <w:rsid w:val="00C90E09"/>
    <w:rsid w:val="00C91086"/>
    <w:rsid w:val="00C9177B"/>
    <w:rsid w:val="00C91C8D"/>
    <w:rsid w:val="00C91E26"/>
    <w:rsid w:val="00C92372"/>
    <w:rsid w:val="00C926C0"/>
    <w:rsid w:val="00C9325D"/>
    <w:rsid w:val="00C943AF"/>
    <w:rsid w:val="00C94822"/>
    <w:rsid w:val="00C95934"/>
    <w:rsid w:val="00C96113"/>
    <w:rsid w:val="00C96579"/>
    <w:rsid w:val="00C96863"/>
    <w:rsid w:val="00C96A52"/>
    <w:rsid w:val="00C96EF9"/>
    <w:rsid w:val="00C9749B"/>
    <w:rsid w:val="00C97F20"/>
    <w:rsid w:val="00CA047D"/>
    <w:rsid w:val="00CA081B"/>
    <w:rsid w:val="00CA08BE"/>
    <w:rsid w:val="00CA0EFA"/>
    <w:rsid w:val="00CA10EB"/>
    <w:rsid w:val="00CA1A36"/>
    <w:rsid w:val="00CA2562"/>
    <w:rsid w:val="00CA3287"/>
    <w:rsid w:val="00CA33E8"/>
    <w:rsid w:val="00CA35D8"/>
    <w:rsid w:val="00CA46BD"/>
    <w:rsid w:val="00CA56DC"/>
    <w:rsid w:val="00CA6307"/>
    <w:rsid w:val="00CA6472"/>
    <w:rsid w:val="00CA6C11"/>
    <w:rsid w:val="00CA78AF"/>
    <w:rsid w:val="00CA7D55"/>
    <w:rsid w:val="00CB1132"/>
    <w:rsid w:val="00CB11F3"/>
    <w:rsid w:val="00CB12A9"/>
    <w:rsid w:val="00CB1B0E"/>
    <w:rsid w:val="00CB1E44"/>
    <w:rsid w:val="00CB3000"/>
    <w:rsid w:val="00CB3872"/>
    <w:rsid w:val="00CB48A0"/>
    <w:rsid w:val="00CB508B"/>
    <w:rsid w:val="00CB705D"/>
    <w:rsid w:val="00CB7656"/>
    <w:rsid w:val="00CB77FD"/>
    <w:rsid w:val="00CB790E"/>
    <w:rsid w:val="00CB7973"/>
    <w:rsid w:val="00CB7BF3"/>
    <w:rsid w:val="00CB7D35"/>
    <w:rsid w:val="00CC13A2"/>
    <w:rsid w:val="00CC364A"/>
    <w:rsid w:val="00CC3C6F"/>
    <w:rsid w:val="00CC410A"/>
    <w:rsid w:val="00CC45F6"/>
    <w:rsid w:val="00CC4B94"/>
    <w:rsid w:val="00CC4BCC"/>
    <w:rsid w:val="00CC50F4"/>
    <w:rsid w:val="00CC518A"/>
    <w:rsid w:val="00CC51EF"/>
    <w:rsid w:val="00CC6499"/>
    <w:rsid w:val="00CC6B32"/>
    <w:rsid w:val="00CC72D1"/>
    <w:rsid w:val="00CC7592"/>
    <w:rsid w:val="00CD08FC"/>
    <w:rsid w:val="00CD1223"/>
    <w:rsid w:val="00CD1B0A"/>
    <w:rsid w:val="00CD2643"/>
    <w:rsid w:val="00CD2ADB"/>
    <w:rsid w:val="00CD2EF1"/>
    <w:rsid w:val="00CD2FE2"/>
    <w:rsid w:val="00CD3367"/>
    <w:rsid w:val="00CD33BA"/>
    <w:rsid w:val="00CD37FE"/>
    <w:rsid w:val="00CD48E5"/>
    <w:rsid w:val="00CD4D13"/>
    <w:rsid w:val="00CD51A9"/>
    <w:rsid w:val="00CD5C10"/>
    <w:rsid w:val="00CD6A3E"/>
    <w:rsid w:val="00CD6B13"/>
    <w:rsid w:val="00CD700E"/>
    <w:rsid w:val="00CD78FC"/>
    <w:rsid w:val="00CE00B9"/>
    <w:rsid w:val="00CE0428"/>
    <w:rsid w:val="00CE056E"/>
    <w:rsid w:val="00CE094C"/>
    <w:rsid w:val="00CE10BB"/>
    <w:rsid w:val="00CE2C0D"/>
    <w:rsid w:val="00CE33CB"/>
    <w:rsid w:val="00CE35F9"/>
    <w:rsid w:val="00CE38CF"/>
    <w:rsid w:val="00CE3A7C"/>
    <w:rsid w:val="00CE487F"/>
    <w:rsid w:val="00CE4B0F"/>
    <w:rsid w:val="00CE4D11"/>
    <w:rsid w:val="00CE4E57"/>
    <w:rsid w:val="00CE505E"/>
    <w:rsid w:val="00CE537E"/>
    <w:rsid w:val="00CE5AAE"/>
    <w:rsid w:val="00CE5EA2"/>
    <w:rsid w:val="00CE78AA"/>
    <w:rsid w:val="00CE7C26"/>
    <w:rsid w:val="00CF01CC"/>
    <w:rsid w:val="00CF0AAD"/>
    <w:rsid w:val="00CF0CCA"/>
    <w:rsid w:val="00CF0D9D"/>
    <w:rsid w:val="00CF1394"/>
    <w:rsid w:val="00CF15FA"/>
    <w:rsid w:val="00CF18D6"/>
    <w:rsid w:val="00CF2B6B"/>
    <w:rsid w:val="00CF2D51"/>
    <w:rsid w:val="00CF3B97"/>
    <w:rsid w:val="00CF4BFD"/>
    <w:rsid w:val="00CF4E28"/>
    <w:rsid w:val="00CF5EBA"/>
    <w:rsid w:val="00CF6F98"/>
    <w:rsid w:val="00CF7461"/>
    <w:rsid w:val="00CF7553"/>
    <w:rsid w:val="00CF7971"/>
    <w:rsid w:val="00D002CF"/>
    <w:rsid w:val="00D0031D"/>
    <w:rsid w:val="00D00519"/>
    <w:rsid w:val="00D00935"/>
    <w:rsid w:val="00D009EF"/>
    <w:rsid w:val="00D00F79"/>
    <w:rsid w:val="00D014D7"/>
    <w:rsid w:val="00D01EF5"/>
    <w:rsid w:val="00D02910"/>
    <w:rsid w:val="00D034D2"/>
    <w:rsid w:val="00D037F1"/>
    <w:rsid w:val="00D0397C"/>
    <w:rsid w:val="00D0410A"/>
    <w:rsid w:val="00D04136"/>
    <w:rsid w:val="00D043FC"/>
    <w:rsid w:val="00D0497F"/>
    <w:rsid w:val="00D049AC"/>
    <w:rsid w:val="00D04C5A"/>
    <w:rsid w:val="00D04D5D"/>
    <w:rsid w:val="00D0575D"/>
    <w:rsid w:val="00D05DDF"/>
    <w:rsid w:val="00D062F1"/>
    <w:rsid w:val="00D06ACA"/>
    <w:rsid w:val="00D06C95"/>
    <w:rsid w:val="00D07CDA"/>
    <w:rsid w:val="00D07D78"/>
    <w:rsid w:val="00D1004D"/>
    <w:rsid w:val="00D109A8"/>
    <w:rsid w:val="00D11959"/>
    <w:rsid w:val="00D11A7F"/>
    <w:rsid w:val="00D120D8"/>
    <w:rsid w:val="00D126BD"/>
    <w:rsid w:val="00D12710"/>
    <w:rsid w:val="00D12DF8"/>
    <w:rsid w:val="00D13080"/>
    <w:rsid w:val="00D1328B"/>
    <w:rsid w:val="00D132F5"/>
    <w:rsid w:val="00D137EF"/>
    <w:rsid w:val="00D139C6"/>
    <w:rsid w:val="00D13A09"/>
    <w:rsid w:val="00D13E5D"/>
    <w:rsid w:val="00D14833"/>
    <w:rsid w:val="00D15030"/>
    <w:rsid w:val="00D1582B"/>
    <w:rsid w:val="00D15AFD"/>
    <w:rsid w:val="00D16041"/>
    <w:rsid w:val="00D165DF"/>
    <w:rsid w:val="00D167E4"/>
    <w:rsid w:val="00D167F9"/>
    <w:rsid w:val="00D16966"/>
    <w:rsid w:val="00D1721C"/>
    <w:rsid w:val="00D174DE"/>
    <w:rsid w:val="00D17F8C"/>
    <w:rsid w:val="00D20273"/>
    <w:rsid w:val="00D214F8"/>
    <w:rsid w:val="00D21E76"/>
    <w:rsid w:val="00D2292F"/>
    <w:rsid w:val="00D22988"/>
    <w:rsid w:val="00D22D34"/>
    <w:rsid w:val="00D24600"/>
    <w:rsid w:val="00D24811"/>
    <w:rsid w:val="00D24F36"/>
    <w:rsid w:val="00D25FE8"/>
    <w:rsid w:val="00D26024"/>
    <w:rsid w:val="00D269C7"/>
    <w:rsid w:val="00D26ABC"/>
    <w:rsid w:val="00D2720E"/>
    <w:rsid w:val="00D27A71"/>
    <w:rsid w:val="00D30B57"/>
    <w:rsid w:val="00D31328"/>
    <w:rsid w:val="00D316D2"/>
    <w:rsid w:val="00D3218E"/>
    <w:rsid w:val="00D33C30"/>
    <w:rsid w:val="00D33D14"/>
    <w:rsid w:val="00D34483"/>
    <w:rsid w:val="00D345CA"/>
    <w:rsid w:val="00D34973"/>
    <w:rsid w:val="00D34C6E"/>
    <w:rsid w:val="00D3585C"/>
    <w:rsid w:val="00D358EB"/>
    <w:rsid w:val="00D35A53"/>
    <w:rsid w:val="00D3655E"/>
    <w:rsid w:val="00D3749D"/>
    <w:rsid w:val="00D37816"/>
    <w:rsid w:val="00D37C19"/>
    <w:rsid w:val="00D37E3A"/>
    <w:rsid w:val="00D40709"/>
    <w:rsid w:val="00D41190"/>
    <w:rsid w:val="00D412C3"/>
    <w:rsid w:val="00D418F2"/>
    <w:rsid w:val="00D41B20"/>
    <w:rsid w:val="00D41E3B"/>
    <w:rsid w:val="00D42AB6"/>
    <w:rsid w:val="00D43BDD"/>
    <w:rsid w:val="00D43E71"/>
    <w:rsid w:val="00D43F0E"/>
    <w:rsid w:val="00D44290"/>
    <w:rsid w:val="00D4441A"/>
    <w:rsid w:val="00D4517B"/>
    <w:rsid w:val="00D455F5"/>
    <w:rsid w:val="00D455FE"/>
    <w:rsid w:val="00D45DEF"/>
    <w:rsid w:val="00D4644F"/>
    <w:rsid w:val="00D46910"/>
    <w:rsid w:val="00D503AE"/>
    <w:rsid w:val="00D50747"/>
    <w:rsid w:val="00D530C1"/>
    <w:rsid w:val="00D536DC"/>
    <w:rsid w:val="00D53BB8"/>
    <w:rsid w:val="00D54113"/>
    <w:rsid w:val="00D544D3"/>
    <w:rsid w:val="00D54508"/>
    <w:rsid w:val="00D550C5"/>
    <w:rsid w:val="00D551D3"/>
    <w:rsid w:val="00D553DC"/>
    <w:rsid w:val="00D556AA"/>
    <w:rsid w:val="00D55BB9"/>
    <w:rsid w:val="00D55FBE"/>
    <w:rsid w:val="00D56047"/>
    <w:rsid w:val="00D563E1"/>
    <w:rsid w:val="00D56968"/>
    <w:rsid w:val="00D576B3"/>
    <w:rsid w:val="00D57ACD"/>
    <w:rsid w:val="00D57C1D"/>
    <w:rsid w:val="00D57C70"/>
    <w:rsid w:val="00D60669"/>
    <w:rsid w:val="00D60D7D"/>
    <w:rsid w:val="00D60DBE"/>
    <w:rsid w:val="00D610DF"/>
    <w:rsid w:val="00D62202"/>
    <w:rsid w:val="00D62B4A"/>
    <w:rsid w:val="00D62CEB"/>
    <w:rsid w:val="00D62D20"/>
    <w:rsid w:val="00D62E33"/>
    <w:rsid w:val="00D63088"/>
    <w:rsid w:val="00D63681"/>
    <w:rsid w:val="00D63D68"/>
    <w:rsid w:val="00D6420D"/>
    <w:rsid w:val="00D64E66"/>
    <w:rsid w:val="00D65C0D"/>
    <w:rsid w:val="00D65C59"/>
    <w:rsid w:val="00D66AAC"/>
    <w:rsid w:val="00D671A9"/>
    <w:rsid w:val="00D671DC"/>
    <w:rsid w:val="00D70B15"/>
    <w:rsid w:val="00D70F93"/>
    <w:rsid w:val="00D7127F"/>
    <w:rsid w:val="00D71370"/>
    <w:rsid w:val="00D71945"/>
    <w:rsid w:val="00D72281"/>
    <w:rsid w:val="00D72DCB"/>
    <w:rsid w:val="00D7363D"/>
    <w:rsid w:val="00D7365A"/>
    <w:rsid w:val="00D73CDD"/>
    <w:rsid w:val="00D73D1C"/>
    <w:rsid w:val="00D74059"/>
    <w:rsid w:val="00D74CED"/>
    <w:rsid w:val="00D75536"/>
    <w:rsid w:val="00D77032"/>
    <w:rsid w:val="00D7736C"/>
    <w:rsid w:val="00D77594"/>
    <w:rsid w:val="00D775C9"/>
    <w:rsid w:val="00D77C87"/>
    <w:rsid w:val="00D77D4A"/>
    <w:rsid w:val="00D80080"/>
    <w:rsid w:val="00D80558"/>
    <w:rsid w:val="00D80582"/>
    <w:rsid w:val="00D807BE"/>
    <w:rsid w:val="00D808D1"/>
    <w:rsid w:val="00D80C96"/>
    <w:rsid w:val="00D8198C"/>
    <w:rsid w:val="00D82D7D"/>
    <w:rsid w:val="00D83028"/>
    <w:rsid w:val="00D83442"/>
    <w:rsid w:val="00D83A53"/>
    <w:rsid w:val="00D83CFE"/>
    <w:rsid w:val="00D8420D"/>
    <w:rsid w:val="00D84949"/>
    <w:rsid w:val="00D84954"/>
    <w:rsid w:val="00D84984"/>
    <w:rsid w:val="00D84987"/>
    <w:rsid w:val="00D85690"/>
    <w:rsid w:val="00D85A38"/>
    <w:rsid w:val="00D85B83"/>
    <w:rsid w:val="00D8653C"/>
    <w:rsid w:val="00D87082"/>
    <w:rsid w:val="00D875DA"/>
    <w:rsid w:val="00D87F11"/>
    <w:rsid w:val="00D91A54"/>
    <w:rsid w:val="00D91A8D"/>
    <w:rsid w:val="00D91EB4"/>
    <w:rsid w:val="00D92833"/>
    <w:rsid w:val="00D9298F"/>
    <w:rsid w:val="00D92AD8"/>
    <w:rsid w:val="00D92B30"/>
    <w:rsid w:val="00D92C92"/>
    <w:rsid w:val="00D92CFF"/>
    <w:rsid w:val="00D9318D"/>
    <w:rsid w:val="00D935B5"/>
    <w:rsid w:val="00D93F45"/>
    <w:rsid w:val="00D949F7"/>
    <w:rsid w:val="00D94D6F"/>
    <w:rsid w:val="00D95379"/>
    <w:rsid w:val="00D95B80"/>
    <w:rsid w:val="00D968F9"/>
    <w:rsid w:val="00D97B1F"/>
    <w:rsid w:val="00D97DAF"/>
    <w:rsid w:val="00DA04BB"/>
    <w:rsid w:val="00DA0884"/>
    <w:rsid w:val="00DA09DE"/>
    <w:rsid w:val="00DA0D64"/>
    <w:rsid w:val="00DA1432"/>
    <w:rsid w:val="00DA1A47"/>
    <w:rsid w:val="00DA1CD2"/>
    <w:rsid w:val="00DA27A3"/>
    <w:rsid w:val="00DA28A2"/>
    <w:rsid w:val="00DA2A6B"/>
    <w:rsid w:val="00DA3389"/>
    <w:rsid w:val="00DA34E5"/>
    <w:rsid w:val="00DA3B94"/>
    <w:rsid w:val="00DA3CFD"/>
    <w:rsid w:val="00DA45BA"/>
    <w:rsid w:val="00DA4917"/>
    <w:rsid w:val="00DA4F29"/>
    <w:rsid w:val="00DA50C5"/>
    <w:rsid w:val="00DA55ED"/>
    <w:rsid w:val="00DA5A44"/>
    <w:rsid w:val="00DA6AD5"/>
    <w:rsid w:val="00DA6E5C"/>
    <w:rsid w:val="00DA71E4"/>
    <w:rsid w:val="00DA7520"/>
    <w:rsid w:val="00DA7605"/>
    <w:rsid w:val="00DB06AE"/>
    <w:rsid w:val="00DB0E39"/>
    <w:rsid w:val="00DB139E"/>
    <w:rsid w:val="00DB1AD7"/>
    <w:rsid w:val="00DB1E94"/>
    <w:rsid w:val="00DB2295"/>
    <w:rsid w:val="00DB22A5"/>
    <w:rsid w:val="00DB2426"/>
    <w:rsid w:val="00DB265A"/>
    <w:rsid w:val="00DB30D1"/>
    <w:rsid w:val="00DB312D"/>
    <w:rsid w:val="00DB3B96"/>
    <w:rsid w:val="00DB4789"/>
    <w:rsid w:val="00DB5718"/>
    <w:rsid w:val="00DB5DF1"/>
    <w:rsid w:val="00DB7599"/>
    <w:rsid w:val="00DB7A61"/>
    <w:rsid w:val="00DC019C"/>
    <w:rsid w:val="00DC0464"/>
    <w:rsid w:val="00DC0A9B"/>
    <w:rsid w:val="00DC0E6D"/>
    <w:rsid w:val="00DC1085"/>
    <w:rsid w:val="00DC16FC"/>
    <w:rsid w:val="00DC270C"/>
    <w:rsid w:val="00DC39B2"/>
    <w:rsid w:val="00DC5362"/>
    <w:rsid w:val="00DC5961"/>
    <w:rsid w:val="00DC5C0D"/>
    <w:rsid w:val="00DC620C"/>
    <w:rsid w:val="00DC62E7"/>
    <w:rsid w:val="00DC6C11"/>
    <w:rsid w:val="00DC6C73"/>
    <w:rsid w:val="00DC6E43"/>
    <w:rsid w:val="00DC7F99"/>
    <w:rsid w:val="00DD00ED"/>
    <w:rsid w:val="00DD01F2"/>
    <w:rsid w:val="00DD05E2"/>
    <w:rsid w:val="00DD060F"/>
    <w:rsid w:val="00DD08EB"/>
    <w:rsid w:val="00DD1416"/>
    <w:rsid w:val="00DD18A4"/>
    <w:rsid w:val="00DD1B19"/>
    <w:rsid w:val="00DD1DCE"/>
    <w:rsid w:val="00DD2462"/>
    <w:rsid w:val="00DD25BC"/>
    <w:rsid w:val="00DD262B"/>
    <w:rsid w:val="00DD2A57"/>
    <w:rsid w:val="00DD375D"/>
    <w:rsid w:val="00DD3A19"/>
    <w:rsid w:val="00DD41DD"/>
    <w:rsid w:val="00DD42FC"/>
    <w:rsid w:val="00DD4665"/>
    <w:rsid w:val="00DD48EC"/>
    <w:rsid w:val="00DD52B6"/>
    <w:rsid w:val="00DD5E0B"/>
    <w:rsid w:val="00DD604F"/>
    <w:rsid w:val="00DD67DD"/>
    <w:rsid w:val="00DD6956"/>
    <w:rsid w:val="00DD7123"/>
    <w:rsid w:val="00DD7762"/>
    <w:rsid w:val="00DE0358"/>
    <w:rsid w:val="00DE046A"/>
    <w:rsid w:val="00DE062A"/>
    <w:rsid w:val="00DE066B"/>
    <w:rsid w:val="00DE0793"/>
    <w:rsid w:val="00DE158F"/>
    <w:rsid w:val="00DE15D4"/>
    <w:rsid w:val="00DE1757"/>
    <w:rsid w:val="00DE1B38"/>
    <w:rsid w:val="00DE202D"/>
    <w:rsid w:val="00DE22C6"/>
    <w:rsid w:val="00DE2521"/>
    <w:rsid w:val="00DE2DB2"/>
    <w:rsid w:val="00DE3FFE"/>
    <w:rsid w:val="00DE4D4B"/>
    <w:rsid w:val="00DE4FF5"/>
    <w:rsid w:val="00DE5353"/>
    <w:rsid w:val="00DE5883"/>
    <w:rsid w:val="00DE5EAE"/>
    <w:rsid w:val="00DE64AB"/>
    <w:rsid w:val="00DE66E2"/>
    <w:rsid w:val="00DE736B"/>
    <w:rsid w:val="00DE7CDB"/>
    <w:rsid w:val="00DE7D6A"/>
    <w:rsid w:val="00DF0240"/>
    <w:rsid w:val="00DF0A36"/>
    <w:rsid w:val="00DF0CD3"/>
    <w:rsid w:val="00DF0FBA"/>
    <w:rsid w:val="00DF115A"/>
    <w:rsid w:val="00DF1467"/>
    <w:rsid w:val="00DF149B"/>
    <w:rsid w:val="00DF17A3"/>
    <w:rsid w:val="00DF1817"/>
    <w:rsid w:val="00DF1BFD"/>
    <w:rsid w:val="00DF20E4"/>
    <w:rsid w:val="00DF2182"/>
    <w:rsid w:val="00DF3ACD"/>
    <w:rsid w:val="00DF40C4"/>
    <w:rsid w:val="00DF420D"/>
    <w:rsid w:val="00DF4531"/>
    <w:rsid w:val="00DF64BD"/>
    <w:rsid w:val="00DF6CCC"/>
    <w:rsid w:val="00DF701D"/>
    <w:rsid w:val="00E00098"/>
    <w:rsid w:val="00E00136"/>
    <w:rsid w:val="00E00191"/>
    <w:rsid w:val="00E01684"/>
    <w:rsid w:val="00E01A01"/>
    <w:rsid w:val="00E01A62"/>
    <w:rsid w:val="00E01C9A"/>
    <w:rsid w:val="00E01FD1"/>
    <w:rsid w:val="00E02384"/>
    <w:rsid w:val="00E03CB6"/>
    <w:rsid w:val="00E03DC6"/>
    <w:rsid w:val="00E04862"/>
    <w:rsid w:val="00E04A5C"/>
    <w:rsid w:val="00E050E5"/>
    <w:rsid w:val="00E06FDA"/>
    <w:rsid w:val="00E102CB"/>
    <w:rsid w:val="00E10F78"/>
    <w:rsid w:val="00E12F5C"/>
    <w:rsid w:val="00E13B9A"/>
    <w:rsid w:val="00E14350"/>
    <w:rsid w:val="00E1441F"/>
    <w:rsid w:val="00E15366"/>
    <w:rsid w:val="00E1662F"/>
    <w:rsid w:val="00E167C6"/>
    <w:rsid w:val="00E16937"/>
    <w:rsid w:val="00E16CE0"/>
    <w:rsid w:val="00E1725F"/>
    <w:rsid w:val="00E17384"/>
    <w:rsid w:val="00E174F6"/>
    <w:rsid w:val="00E17527"/>
    <w:rsid w:val="00E179BD"/>
    <w:rsid w:val="00E202F1"/>
    <w:rsid w:val="00E203D1"/>
    <w:rsid w:val="00E2055D"/>
    <w:rsid w:val="00E21126"/>
    <w:rsid w:val="00E21433"/>
    <w:rsid w:val="00E22037"/>
    <w:rsid w:val="00E22616"/>
    <w:rsid w:val="00E23036"/>
    <w:rsid w:val="00E23807"/>
    <w:rsid w:val="00E23A6A"/>
    <w:rsid w:val="00E23EF3"/>
    <w:rsid w:val="00E244E3"/>
    <w:rsid w:val="00E2599A"/>
    <w:rsid w:val="00E26033"/>
    <w:rsid w:val="00E2633E"/>
    <w:rsid w:val="00E2680E"/>
    <w:rsid w:val="00E272B4"/>
    <w:rsid w:val="00E30022"/>
    <w:rsid w:val="00E305A1"/>
    <w:rsid w:val="00E30734"/>
    <w:rsid w:val="00E30C9A"/>
    <w:rsid w:val="00E32681"/>
    <w:rsid w:val="00E334C1"/>
    <w:rsid w:val="00E33852"/>
    <w:rsid w:val="00E33AC1"/>
    <w:rsid w:val="00E33CCC"/>
    <w:rsid w:val="00E33DBB"/>
    <w:rsid w:val="00E34C28"/>
    <w:rsid w:val="00E350D5"/>
    <w:rsid w:val="00E3570C"/>
    <w:rsid w:val="00E35E2C"/>
    <w:rsid w:val="00E362C8"/>
    <w:rsid w:val="00E3654C"/>
    <w:rsid w:val="00E3687A"/>
    <w:rsid w:val="00E36BD8"/>
    <w:rsid w:val="00E36CA0"/>
    <w:rsid w:val="00E36CCB"/>
    <w:rsid w:val="00E36EA3"/>
    <w:rsid w:val="00E373F3"/>
    <w:rsid w:val="00E375D0"/>
    <w:rsid w:val="00E37759"/>
    <w:rsid w:val="00E37924"/>
    <w:rsid w:val="00E37A61"/>
    <w:rsid w:val="00E37B3E"/>
    <w:rsid w:val="00E37B92"/>
    <w:rsid w:val="00E4002E"/>
    <w:rsid w:val="00E40247"/>
    <w:rsid w:val="00E4078C"/>
    <w:rsid w:val="00E40881"/>
    <w:rsid w:val="00E40BF8"/>
    <w:rsid w:val="00E40DAE"/>
    <w:rsid w:val="00E40FB4"/>
    <w:rsid w:val="00E41FE3"/>
    <w:rsid w:val="00E42A17"/>
    <w:rsid w:val="00E42DB3"/>
    <w:rsid w:val="00E42DBD"/>
    <w:rsid w:val="00E43D9E"/>
    <w:rsid w:val="00E43E1A"/>
    <w:rsid w:val="00E440B8"/>
    <w:rsid w:val="00E44E75"/>
    <w:rsid w:val="00E456D9"/>
    <w:rsid w:val="00E46240"/>
    <w:rsid w:val="00E46EE1"/>
    <w:rsid w:val="00E473BA"/>
    <w:rsid w:val="00E477F1"/>
    <w:rsid w:val="00E47DA0"/>
    <w:rsid w:val="00E51EEB"/>
    <w:rsid w:val="00E5203E"/>
    <w:rsid w:val="00E525C1"/>
    <w:rsid w:val="00E54D08"/>
    <w:rsid w:val="00E55456"/>
    <w:rsid w:val="00E55A88"/>
    <w:rsid w:val="00E561C3"/>
    <w:rsid w:val="00E56518"/>
    <w:rsid w:val="00E5688E"/>
    <w:rsid w:val="00E56CC4"/>
    <w:rsid w:val="00E57859"/>
    <w:rsid w:val="00E57EF3"/>
    <w:rsid w:val="00E601B4"/>
    <w:rsid w:val="00E60336"/>
    <w:rsid w:val="00E6081C"/>
    <w:rsid w:val="00E60A66"/>
    <w:rsid w:val="00E60D45"/>
    <w:rsid w:val="00E60D95"/>
    <w:rsid w:val="00E60E1F"/>
    <w:rsid w:val="00E60FD6"/>
    <w:rsid w:val="00E612DF"/>
    <w:rsid w:val="00E614BC"/>
    <w:rsid w:val="00E615EC"/>
    <w:rsid w:val="00E61776"/>
    <w:rsid w:val="00E619A2"/>
    <w:rsid w:val="00E61E68"/>
    <w:rsid w:val="00E623FD"/>
    <w:rsid w:val="00E631DE"/>
    <w:rsid w:val="00E632FE"/>
    <w:rsid w:val="00E638F3"/>
    <w:rsid w:val="00E63909"/>
    <w:rsid w:val="00E6436E"/>
    <w:rsid w:val="00E656A4"/>
    <w:rsid w:val="00E65853"/>
    <w:rsid w:val="00E65AC3"/>
    <w:rsid w:val="00E6612F"/>
    <w:rsid w:val="00E66139"/>
    <w:rsid w:val="00E664BF"/>
    <w:rsid w:val="00E672BB"/>
    <w:rsid w:val="00E709D4"/>
    <w:rsid w:val="00E70D69"/>
    <w:rsid w:val="00E70EA7"/>
    <w:rsid w:val="00E711D1"/>
    <w:rsid w:val="00E71647"/>
    <w:rsid w:val="00E7268C"/>
    <w:rsid w:val="00E72A69"/>
    <w:rsid w:val="00E72D62"/>
    <w:rsid w:val="00E73CCE"/>
    <w:rsid w:val="00E73F1C"/>
    <w:rsid w:val="00E74E44"/>
    <w:rsid w:val="00E757AA"/>
    <w:rsid w:val="00E76CF5"/>
    <w:rsid w:val="00E778AB"/>
    <w:rsid w:val="00E77DAA"/>
    <w:rsid w:val="00E8022F"/>
    <w:rsid w:val="00E8036C"/>
    <w:rsid w:val="00E806C2"/>
    <w:rsid w:val="00E80755"/>
    <w:rsid w:val="00E80B70"/>
    <w:rsid w:val="00E80DDF"/>
    <w:rsid w:val="00E8104E"/>
    <w:rsid w:val="00E81329"/>
    <w:rsid w:val="00E81AF9"/>
    <w:rsid w:val="00E81E35"/>
    <w:rsid w:val="00E8292F"/>
    <w:rsid w:val="00E82A0F"/>
    <w:rsid w:val="00E82D84"/>
    <w:rsid w:val="00E82DF4"/>
    <w:rsid w:val="00E82F5F"/>
    <w:rsid w:val="00E837C3"/>
    <w:rsid w:val="00E83940"/>
    <w:rsid w:val="00E84067"/>
    <w:rsid w:val="00E84D7E"/>
    <w:rsid w:val="00E85394"/>
    <w:rsid w:val="00E85468"/>
    <w:rsid w:val="00E85796"/>
    <w:rsid w:val="00E85CD1"/>
    <w:rsid w:val="00E86722"/>
    <w:rsid w:val="00E868DF"/>
    <w:rsid w:val="00E86B83"/>
    <w:rsid w:val="00E87164"/>
    <w:rsid w:val="00E87306"/>
    <w:rsid w:val="00E9008A"/>
    <w:rsid w:val="00E90590"/>
    <w:rsid w:val="00E9071B"/>
    <w:rsid w:val="00E907CC"/>
    <w:rsid w:val="00E90AD0"/>
    <w:rsid w:val="00E90B98"/>
    <w:rsid w:val="00E90BE4"/>
    <w:rsid w:val="00E91284"/>
    <w:rsid w:val="00E91782"/>
    <w:rsid w:val="00E93D92"/>
    <w:rsid w:val="00E94377"/>
    <w:rsid w:val="00E95695"/>
    <w:rsid w:val="00E95AC7"/>
    <w:rsid w:val="00E96099"/>
    <w:rsid w:val="00E9653A"/>
    <w:rsid w:val="00E96659"/>
    <w:rsid w:val="00E97327"/>
    <w:rsid w:val="00E9776B"/>
    <w:rsid w:val="00E979ED"/>
    <w:rsid w:val="00E97F5E"/>
    <w:rsid w:val="00EA0071"/>
    <w:rsid w:val="00EA0415"/>
    <w:rsid w:val="00EA0A6F"/>
    <w:rsid w:val="00EA0E8B"/>
    <w:rsid w:val="00EA106E"/>
    <w:rsid w:val="00EA11BD"/>
    <w:rsid w:val="00EA178D"/>
    <w:rsid w:val="00EA1B43"/>
    <w:rsid w:val="00EA240A"/>
    <w:rsid w:val="00EA2C94"/>
    <w:rsid w:val="00EA311E"/>
    <w:rsid w:val="00EA355B"/>
    <w:rsid w:val="00EA398A"/>
    <w:rsid w:val="00EA5282"/>
    <w:rsid w:val="00EA57E4"/>
    <w:rsid w:val="00EA57F9"/>
    <w:rsid w:val="00EA628A"/>
    <w:rsid w:val="00EA6478"/>
    <w:rsid w:val="00EA72E7"/>
    <w:rsid w:val="00EA75C1"/>
    <w:rsid w:val="00EA7C72"/>
    <w:rsid w:val="00EB048B"/>
    <w:rsid w:val="00EB08BA"/>
    <w:rsid w:val="00EB0F50"/>
    <w:rsid w:val="00EB1227"/>
    <w:rsid w:val="00EB1601"/>
    <w:rsid w:val="00EB184B"/>
    <w:rsid w:val="00EB3315"/>
    <w:rsid w:val="00EB3781"/>
    <w:rsid w:val="00EB3BD0"/>
    <w:rsid w:val="00EB3C4A"/>
    <w:rsid w:val="00EB3DCD"/>
    <w:rsid w:val="00EB51DF"/>
    <w:rsid w:val="00EB6157"/>
    <w:rsid w:val="00EB637B"/>
    <w:rsid w:val="00EB67EE"/>
    <w:rsid w:val="00EB6D4E"/>
    <w:rsid w:val="00EB6DEE"/>
    <w:rsid w:val="00EB6EF3"/>
    <w:rsid w:val="00EB718E"/>
    <w:rsid w:val="00EB7224"/>
    <w:rsid w:val="00EB73FC"/>
    <w:rsid w:val="00EB776A"/>
    <w:rsid w:val="00EB7820"/>
    <w:rsid w:val="00EB7C18"/>
    <w:rsid w:val="00EC052B"/>
    <w:rsid w:val="00EC08F6"/>
    <w:rsid w:val="00EC0E38"/>
    <w:rsid w:val="00EC1328"/>
    <w:rsid w:val="00EC2521"/>
    <w:rsid w:val="00EC2734"/>
    <w:rsid w:val="00EC2B6A"/>
    <w:rsid w:val="00EC2EE5"/>
    <w:rsid w:val="00EC39BA"/>
    <w:rsid w:val="00EC4F4D"/>
    <w:rsid w:val="00EC5EE0"/>
    <w:rsid w:val="00EC7F90"/>
    <w:rsid w:val="00ED015D"/>
    <w:rsid w:val="00ED0630"/>
    <w:rsid w:val="00ED0B7D"/>
    <w:rsid w:val="00ED0F8B"/>
    <w:rsid w:val="00ED1413"/>
    <w:rsid w:val="00ED1A10"/>
    <w:rsid w:val="00ED1F2D"/>
    <w:rsid w:val="00ED297E"/>
    <w:rsid w:val="00ED2B5C"/>
    <w:rsid w:val="00ED2F60"/>
    <w:rsid w:val="00ED2FC0"/>
    <w:rsid w:val="00ED3765"/>
    <w:rsid w:val="00ED3B06"/>
    <w:rsid w:val="00ED3C24"/>
    <w:rsid w:val="00ED3D11"/>
    <w:rsid w:val="00ED4428"/>
    <w:rsid w:val="00ED4523"/>
    <w:rsid w:val="00ED45B7"/>
    <w:rsid w:val="00ED4A87"/>
    <w:rsid w:val="00ED4C1C"/>
    <w:rsid w:val="00ED4F90"/>
    <w:rsid w:val="00ED5263"/>
    <w:rsid w:val="00ED5EA2"/>
    <w:rsid w:val="00ED6474"/>
    <w:rsid w:val="00ED6512"/>
    <w:rsid w:val="00ED66BF"/>
    <w:rsid w:val="00ED67F0"/>
    <w:rsid w:val="00ED708B"/>
    <w:rsid w:val="00ED7665"/>
    <w:rsid w:val="00ED78CA"/>
    <w:rsid w:val="00EE0536"/>
    <w:rsid w:val="00EE0855"/>
    <w:rsid w:val="00EE0870"/>
    <w:rsid w:val="00EE08C8"/>
    <w:rsid w:val="00EE20AE"/>
    <w:rsid w:val="00EE50FE"/>
    <w:rsid w:val="00EE69A9"/>
    <w:rsid w:val="00EE74A2"/>
    <w:rsid w:val="00EE78B3"/>
    <w:rsid w:val="00EF0905"/>
    <w:rsid w:val="00EF0DA3"/>
    <w:rsid w:val="00EF0F1C"/>
    <w:rsid w:val="00EF1296"/>
    <w:rsid w:val="00EF13AE"/>
    <w:rsid w:val="00EF1FDB"/>
    <w:rsid w:val="00EF24EC"/>
    <w:rsid w:val="00EF2F95"/>
    <w:rsid w:val="00EF30DB"/>
    <w:rsid w:val="00EF386C"/>
    <w:rsid w:val="00EF3A00"/>
    <w:rsid w:val="00EF4550"/>
    <w:rsid w:val="00EF4A6C"/>
    <w:rsid w:val="00EF4A9B"/>
    <w:rsid w:val="00EF5308"/>
    <w:rsid w:val="00EF5397"/>
    <w:rsid w:val="00EF5D20"/>
    <w:rsid w:val="00EF63C2"/>
    <w:rsid w:val="00EF6A4D"/>
    <w:rsid w:val="00EF6FA6"/>
    <w:rsid w:val="00EF7CBF"/>
    <w:rsid w:val="00EF7CFE"/>
    <w:rsid w:val="00F004CE"/>
    <w:rsid w:val="00F00553"/>
    <w:rsid w:val="00F005B3"/>
    <w:rsid w:val="00F015D8"/>
    <w:rsid w:val="00F01981"/>
    <w:rsid w:val="00F01BB9"/>
    <w:rsid w:val="00F02560"/>
    <w:rsid w:val="00F02971"/>
    <w:rsid w:val="00F02C26"/>
    <w:rsid w:val="00F02E0F"/>
    <w:rsid w:val="00F04AC6"/>
    <w:rsid w:val="00F04F14"/>
    <w:rsid w:val="00F0562C"/>
    <w:rsid w:val="00F0608E"/>
    <w:rsid w:val="00F06169"/>
    <w:rsid w:val="00F063C3"/>
    <w:rsid w:val="00F07258"/>
    <w:rsid w:val="00F07C41"/>
    <w:rsid w:val="00F07E30"/>
    <w:rsid w:val="00F104E8"/>
    <w:rsid w:val="00F1076E"/>
    <w:rsid w:val="00F109A3"/>
    <w:rsid w:val="00F115DF"/>
    <w:rsid w:val="00F119D4"/>
    <w:rsid w:val="00F11A0B"/>
    <w:rsid w:val="00F11B12"/>
    <w:rsid w:val="00F1216C"/>
    <w:rsid w:val="00F1249C"/>
    <w:rsid w:val="00F135C3"/>
    <w:rsid w:val="00F13A1D"/>
    <w:rsid w:val="00F13F82"/>
    <w:rsid w:val="00F14D9A"/>
    <w:rsid w:val="00F157D8"/>
    <w:rsid w:val="00F1599A"/>
    <w:rsid w:val="00F16261"/>
    <w:rsid w:val="00F16789"/>
    <w:rsid w:val="00F16A17"/>
    <w:rsid w:val="00F173DE"/>
    <w:rsid w:val="00F177A5"/>
    <w:rsid w:val="00F2061A"/>
    <w:rsid w:val="00F206A4"/>
    <w:rsid w:val="00F206DD"/>
    <w:rsid w:val="00F213B3"/>
    <w:rsid w:val="00F21CE9"/>
    <w:rsid w:val="00F223C6"/>
    <w:rsid w:val="00F2331D"/>
    <w:rsid w:val="00F23661"/>
    <w:rsid w:val="00F237A4"/>
    <w:rsid w:val="00F2467C"/>
    <w:rsid w:val="00F24975"/>
    <w:rsid w:val="00F24D86"/>
    <w:rsid w:val="00F258A2"/>
    <w:rsid w:val="00F2737E"/>
    <w:rsid w:val="00F27449"/>
    <w:rsid w:val="00F2788B"/>
    <w:rsid w:val="00F27929"/>
    <w:rsid w:val="00F27AFA"/>
    <w:rsid w:val="00F30178"/>
    <w:rsid w:val="00F309A0"/>
    <w:rsid w:val="00F30A44"/>
    <w:rsid w:val="00F30CCE"/>
    <w:rsid w:val="00F314E2"/>
    <w:rsid w:val="00F31AAF"/>
    <w:rsid w:val="00F31C7F"/>
    <w:rsid w:val="00F31E3B"/>
    <w:rsid w:val="00F31FDF"/>
    <w:rsid w:val="00F322ED"/>
    <w:rsid w:val="00F32402"/>
    <w:rsid w:val="00F328CA"/>
    <w:rsid w:val="00F328E3"/>
    <w:rsid w:val="00F32B90"/>
    <w:rsid w:val="00F33701"/>
    <w:rsid w:val="00F340C8"/>
    <w:rsid w:val="00F342B0"/>
    <w:rsid w:val="00F34AA6"/>
    <w:rsid w:val="00F34C95"/>
    <w:rsid w:val="00F350A7"/>
    <w:rsid w:val="00F35462"/>
    <w:rsid w:val="00F35758"/>
    <w:rsid w:val="00F358E0"/>
    <w:rsid w:val="00F35B85"/>
    <w:rsid w:val="00F3681B"/>
    <w:rsid w:val="00F36B28"/>
    <w:rsid w:val="00F36F91"/>
    <w:rsid w:val="00F37271"/>
    <w:rsid w:val="00F37295"/>
    <w:rsid w:val="00F372B4"/>
    <w:rsid w:val="00F372FF"/>
    <w:rsid w:val="00F37539"/>
    <w:rsid w:val="00F37566"/>
    <w:rsid w:val="00F37CFE"/>
    <w:rsid w:val="00F37EA9"/>
    <w:rsid w:val="00F40A6D"/>
    <w:rsid w:val="00F412C4"/>
    <w:rsid w:val="00F4177C"/>
    <w:rsid w:val="00F41CD0"/>
    <w:rsid w:val="00F42026"/>
    <w:rsid w:val="00F42B2A"/>
    <w:rsid w:val="00F42E08"/>
    <w:rsid w:val="00F43415"/>
    <w:rsid w:val="00F449FB"/>
    <w:rsid w:val="00F44A7F"/>
    <w:rsid w:val="00F44CF1"/>
    <w:rsid w:val="00F45628"/>
    <w:rsid w:val="00F4640D"/>
    <w:rsid w:val="00F46ACC"/>
    <w:rsid w:val="00F46FEC"/>
    <w:rsid w:val="00F4757E"/>
    <w:rsid w:val="00F50248"/>
    <w:rsid w:val="00F505C2"/>
    <w:rsid w:val="00F50D28"/>
    <w:rsid w:val="00F50E3B"/>
    <w:rsid w:val="00F515C1"/>
    <w:rsid w:val="00F51AC3"/>
    <w:rsid w:val="00F531A2"/>
    <w:rsid w:val="00F531A9"/>
    <w:rsid w:val="00F53428"/>
    <w:rsid w:val="00F53C28"/>
    <w:rsid w:val="00F53E80"/>
    <w:rsid w:val="00F542A1"/>
    <w:rsid w:val="00F54EA8"/>
    <w:rsid w:val="00F551E2"/>
    <w:rsid w:val="00F559E6"/>
    <w:rsid w:val="00F56575"/>
    <w:rsid w:val="00F569D2"/>
    <w:rsid w:val="00F57F91"/>
    <w:rsid w:val="00F60D9D"/>
    <w:rsid w:val="00F6129C"/>
    <w:rsid w:val="00F61A0A"/>
    <w:rsid w:val="00F62671"/>
    <w:rsid w:val="00F63AA9"/>
    <w:rsid w:val="00F63FA8"/>
    <w:rsid w:val="00F6447C"/>
    <w:rsid w:val="00F648B5"/>
    <w:rsid w:val="00F6572D"/>
    <w:rsid w:val="00F65923"/>
    <w:rsid w:val="00F65E10"/>
    <w:rsid w:val="00F66250"/>
    <w:rsid w:val="00F664B7"/>
    <w:rsid w:val="00F664C0"/>
    <w:rsid w:val="00F66637"/>
    <w:rsid w:val="00F70047"/>
    <w:rsid w:val="00F70104"/>
    <w:rsid w:val="00F70782"/>
    <w:rsid w:val="00F711D3"/>
    <w:rsid w:val="00F71405"/>
    <w:rsid w:val="00F7238C"/>
    <w:rsid w:val="00F725CB"/>
    <w:rsid w:val="00F727D4"/>
    <w:rsid w:val="00F74595"/>
    <w:rsid w:val="00F747E7"/>
    <w:rsid w:val="00F748C2"/>
    <w:rsid w:val="00F7539C"/>
    <w:rsid w:val="00F760B3"/>
    <w:rsid w:val="00F76351"/>
    <w:rsid w:val="00F76584"/>
    <w:rsid w:val="00F76CFC"/>
    <w:rsid w:val="00F76D8C"/>
    <w:rsid w:val="00F77757"/>
    <w:rsid w:val="00F7778D"/>
    <w:rsid w:val="00F7784B"/>
    <w:rsid w:val="00F77A93"/>
    <w:rsid w:val="00F77FF0"/>
    <w:rsid w:val="00F810D3"/>
    <w:rsid w:val="00F815E6"/>
    <w:rsid w:val="00F816DA"/>
    <w:rsid w:val="00F817A5"/>
    <w:rsid w:val="00F82497"/>
    <w:rsid w:val="00F838F2"/>
    <w:rsid w:val="00F842E6"/>
    <w:rsid w:val="00F84EE4"/>
    <w:rsid w:val="00F85983"/>
    <w:rsid w:val="00F85F6C"/>
    <w:rsid w:val="00F8635F"/>
    <w:rsid w:val="00F8648A"/>
    <w:rsid w:val="00F876BC"/>
    <w:rsid w:val="00F87970"/>
    <w:rsid w:val="00F87F06"/>
    <w:rsid w:val="00F903B0"/>
    <w:rsid w:val="00F90558"/>
    <w:rsid w:val="00F90A6F"/>
    <w:rsid w:val="00F91EBD"/>
    <w:rsid w:val="00F92150"/>
    <w:rsid w:val="00F922BE"/>
    <w:rsid w:val="00F93224"/>
    <w:rsid w:val="00F9448B"/>
    <w:rsid w:val="00F94B24"/>
    <w:rsid w:val="00F94F8E"/>
    <w:rsid w:val="00F96044"/>
    <w:rsid w:val="00F969B1"/>
    <w:rsid w:val="00F96E16"/>
    <w:rsid w:val="00F97461"/>
    <w:rsid w:val="00F9759F"/>
    <w:rsid w:val="00FA0189"/>
    <w:rsid w:val="00FA0352"/>
    <w:rsid w:val="00FA0448"/>
    <w:rsid w:val="00FA04D3"/>
    <w:rsid w:val="00FA0A6E"/>
    <w:rsid w:val="00FA0E97"/>
    <w:rsid w:val="00FA11F0"/>
    <w:rsid w:val="00FA122E"/>
    <w:rsid w:val="00FA177A"/>
    <w:rsid w:val="00FA1EF0"/>
    <w:rsid w:val="00FA24B8"/>
    <w:rsid w:val="00FA2A56"/>
    <w:rsid w:val="00FA2E88"/>
    <w:rsid w:val="00FA3868"/>
    <w:rsid w:val="00FA38FD"/>
    <w:rsid w:val="00FA3CD3"/>
    <w:rsid w:val="00FA3F40"/>
    <w:rsid w:val="00FA4765"/>
    <w:rsid w:val="00FA47FB"/>
    <w:rsid w:val="00FA5025"/>
    <w:rsid w:val="00FA5348"/>
    <w:rsid w:val="00FA5B0C"/>
    <w:rsid w:val="00FA5B52"/>
    <w:rsid w:val="00FA5BBD"/>
    <w:rsid w:val="00FA6862"/>
    <w:rsid w:val="00FA7724"/>
    <w:rsid w:val="00FA79D1"/>
    <w:rsid w:val="00FA7A0E"/>
    <w:rsid w:val="00FB0143"/>
    <w:rsid w:val="00FB01CF"/>
    <w:rsid w:val="00FB01E8"/>
    <w:rsid w:val="00FB02E9"/>
    <w:rsid w:val="00FB0544"/>
    <w:rsid w:val="00FB1349"/>
    <w:rsid w:val="00FB1ABB"/>
    <w:rsid w:val="00FB2079"/>
    <w:rsid w:val="00FB230F"/>
    <w:rsid w:val="00FB4193"/>
    <w:rsid w:val="00FB483D"/>
    <w:rsid w:val="00FB4932"/>
    <w:rsid w:val="00FB5211"/>
    <w:rsid w:val="00FB6027"/>
    <w:rsid w:val="00FB6420"/>
    <w:rsid w:val="00FB73E1"/>
    <w:rsid w:val="00FB7A56"/>
    <w:rsid w:val="00FC0581"/>
    <w:rsid w:val="00FC0944"/>
    <w:rsid w:val="00FC1108"/>
    <w:rsid w:val="00FC119A"/>
    <w:rsid w:val="00FC310A"/>
    <w:rsid w:val="00FC33D3"/>
    <w:rsid w:val="00FC3487"/>
    <w:rsid w:val="00FC36D8"/>
    <w:rsid w:val="00FC393B"/>
    <w:rsid w:val="00FC3BF6"/>
    <w:rsid w:val="00FC4517"/>
    <w:rsid w:val="00FC45E5"/>
    <w:rsid w:val="00FC4BE6"/>
    <w:rsid w:val="00FC4FCB"/>
    <w:rsid w:val="00FC5038"/>
    <w:rsid w:val="00FC5945"/>
    <w:rsid w:val="00FC5A63"/>
    <w:rsid w:val="00FC5D08"/>
    <w:rsid w:val="00FC709C"/>
    <w:rsid w:val="00FD0D8B"/>
    <w:rsid w:val="00FD1F2A"/>
    <w:rsid w:val="00FD3425"/>
    <w:rsid w:val="00FD36F8"/>
    <w:rsid w:val="00FD4B8B"/>
    <w:rsid w:val="00FD4C7D"/>
    <w:rsid w:val="00FD4E60"/>
    <w:rsid w:val="00FD5BDC"/>
    <w:rsid w:val="00FD5C54"/>
    <w:rsid w:val="00FD6740"/>
    <w:rsid w:val="00FD6EAC"/>
    <w:rsid w:val="00FD6F23"/>
    <w:rsid w:val="00FD70C4"/>
    <w:rsid w:val="00FD729D"/>
    <w:rsid w:val="00FD7F6B"/>
    <w:rsid w:val="00FD7FA7"/>
    <w:rsid w:val="00FE0834"/>
    <w:rsid w:val="00FE19F0"/>
    <w:rsid w:val="00FE2089"/>
    <w:rsid w:val="00FE230A"/>
    <w:rsid w:val="00FE2345"/>
    <w:rsid w:val="00FE2516"/>
    <w:rsid w:val="00FE2E0F"/>
    <w:rsid w:val="00FE3026"/>
    <w:rsid w:val="00FE4400"/>
    <w:rsid w:val="00FE50D6"/>
    <w:rsid w:val="00FE52EC"/>
    <w:rsid w:val="00FE5973"/>
    <w:rsid w:val="00FE598E"/>
    <w:rsid w:val="00FE603C"/>
    <w:rsid w:val="00FE6A71"/>
    <w:rsid w:val="00FE6A7D"/>
    <w:rsid w:val="00FE72D8"/>
    <w:rsid w:val="00FE7361"/>
    <w:rsid w:val="00FE77E4"/>
    <w:rsid w:val="00FF0127"/>
    <w:rsid w:val="00FF0632"/>
    <w:rsid w:val="00FF1174"/>
    <w:rsid w:val="00FF1E4F"/>
    <w:rsid w:val="00FF2367"/>
    <w:rsid w:val="00FF27F5"/>
    <w:rsid w:val="00FF2B2A"/>
    <w:rsid w:val="00FF2D7D"/>
    <w:rsid w:val="00FF2D85"/>
    <w:rsid w:val="00FF3299"/>
    <w:rsid w:val="00FF3764"/>
    <w:rsid w:val="00FF3F43"/>
    <w:rsid w:val="00FF4BA3"/>
    <w:rsid w:val="00FF4D57"/>
    <w:rsid w:val="00FF5443"/>
    <w:rsid w:val="00FF54EF"/>
    <w:rsid w:val="00FF5741"/>
    <w:rsid w:val="00FF5A41"/>
    <w:rsid w:val="00FF5D4E"/>
    <w:rsid w:val="00FF5D5B"/>
    <w:rsid w:val="00FF692B"/>
    <w:rsid w:val="00FF696B"/>
    <w:rsid w:val="00FF6C5C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7FE54B"/>
  <w15:docId w15:val="{3D96B5D6-BA22-4243-BBCF-41EB85F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CD4"/>
    <w:pPr>
      <w:widowControl w:val="0"/>
      <w:spacing w:after="480" w:line="480" w:lineRule="auto"/>
    </w:pPr>
    <w:rPr>
      <w:rFonts w:ascii="Times New Roman" w:eastAsia="Times New Roman" w:hAnsi="Times New Roman" w:cs="Vrinda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FF7C8C"/>
    <w:pPr>
      <w:spacing w:before="240" w:after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F79"/>
    <w:pPr>
      <w:spacing w:after="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4C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C31"/>
    <w:rPr>
      <w:rFonts w:ascii="Times New Roman" w:eastAsia="Times New Roman" w:hAnsi="Times New Roman" w:cs="Vrinda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214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1433"/>
    <w:rPr>
      <w:rFonts w:ascii="Times New Roman" w:eastAsia="Times New Roman" w:hAnsi="Times New Roman" w:cs="Vrinda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3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FA24B8"/>
  </w:style>
  <w:style w:type="character" w:customStyle="1" w:styleId="Heading1Char">
    <w:name w:val="Heading 1 Char"/>
    <w:basedOn w:val="DefaultParagraphFont"/>
    <w:link w:val="Heading1"/>
    <w:rsid w:val="00FF7C8C"/>
    <w:rPr>
      <w:rFonts w:ascii="Times New Roman" w:eastAsia="Times New Roman" w:hAnsi="Times New Roman" w:cs="Vrinda"/>
      <w:b/>
      <w:bCs/>
      <w:sz w:val="28"/>
      <w:szCs w:val="28"/>
      <w:lang w:eastAsia="ko-KR"/>
    </w:rPr>
  </w:style>
  <w:style w:type="paragraph" w:customStyle="1" w:styleId="Tablelegend">
    <w:name w:val="Table legend"/>
    <w:basedOn w:val="Normal"/>
    <w:next w:val="Normal"/>
    <w:rsid w:val="00FF7C8C"/>
    <w:pPr>
      <w:spacing w:before="240" w:after="120"/>
    </w:pPr>
  </w:style>
  <w:style w:type="paragraph" w:customStyle="1" w:styleId="Figurelegend">
    <w:name w:val="Figure legend"/>
    <w:basedOn w:val="Normal"/>
    <w:next w:val="Normal"/>
    <w:rsid w:val="00FF7C8C"/>
    <w:pPr>
      <w:spacing w:before="240" w:after="120"/>
    </w:pPr>
  </w:style>
  <w:style w:type="character" w:styleId="LineNumber">
    <w:name w:val="line number"/>
    <w:basedOn w:val="DefaultParagraphFont"/>
    <w:uiPriority w:val="99"/>
    <w:semiHidden/>
    <w:unhideWhenUsed/>
    <w:rsid w:val="00FF7C8C"/>
  </w:style>
  <w:style w:type="character" w:styleId="CommentReference">
    <w:name w:val="annotation reference"/>
    <w:basedOn w:val="DefaultParagraphFont"/>
    <w:uiPriority w:val="99"/>
    <w:semiHidden/>
    <w:rsid w:val="00B56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56168"/>
    <w:pPr>
      <w:widowControl/>
      <w:spacing w:after="0"/>
    </w:pPr>
    <w:rPr>
      <w:rFonts w:eastAsia="MS Mincho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168"/>
    <w:rPr>
      <w:rFonts w:ascii="Times New Roman" w:eastAsia="MS Mincho" w:hAnsi="Times New Roman" w:cs="Times New Roman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E0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E06F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1AC"/>
    <w:pPr>
      <w:widowControl w:val="0"/>
      <w:spacing w:after="240"/>
    </w:pPr>
    <w:rPr>
      <w:rFonts w:eastAsia="Times New Roman" w:cs="Vrinda"/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1AC"/>
    <w:rPr>
      <w:rFonts w:ascii="Times New Roman" w:eastAsia="Times New Roman" w:hAnsi="Times New Roman" w:cs="Vrinda"/>
      <w:b/>
      <w:bCs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4255E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7D8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451A7"/>
    <w:rPr>
      <w:color w:val="808080"/>
    </w:rPr>
  </w:style>
  <w:style w:type="paragraph" w:styleId="NormalWeb">
    <w:name w:val="Normal (Web)"/>
    <w:basedOn w:val="Normal"/>
    <w:uiPriority w:val="99"/>
    <w:unhideWhenUsed/>
    <w:rsid w:val="0006372C"/>
    <w:pPr>
      <w:widowControl/>
      <w:spacing w:before="100" w:beforeAutospacing="1" w:after="100" w:afterAutospacing="1"/>
    </w:pPr>
    <w:rPr>
      <w:rFonts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F79F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F0556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ko-KR"/>
    </w:rPr>
  </w:style>
  <w:style w:type="character" w:styleId="Emphasis">
    <w:name w:val="Emphasis"/>
    <w:basedOn w:val="DefaultParagraphFont"/>
    <w:uiPriority w:val="20"/>
    <w:qFormat/>
    <w:rsid w:val="00295E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95E94"/>
    <w:rPr>
      <w:i/>
      <w:iCs/>
    </w:rPr>
  </w:style>
  <w:style w:type="character" w:styleId="Strong">
    <w:name w:val="Strong"/>
    <w:basedOn w:val="DefaultParagraphFont"/>
    <w:uiPriority w:val="22"/>
    <w:qFormat/>
    <w:rsid w:val="00295E9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95E94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5E94"/>
    <w:rPr>
      <w:rFonts w:ascii="Consolas" w:eastAsia="Times New Roman" w:hAnsi="Consolas" w:cs="Consolas"/>
      <w:sz w:val="21"/>
      <w:szCs w:val="21"/>
      <w:lang w:eastAsia="ko-KR"/>
    </w:rPr>
  </w:style>
  <w:style w:type="paragraph" w:styleId="NoSpacing">
    <w:name w:val="No Spacing"/>
    <w:uiPriority w:val="1"/>
    <w:qFormat/>
    <w:rsid w:val="00055C93"/>
    <w:pPr>
      <w:widowControl w:val="0"/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ko-KR"/>
    </w:rPr>
  </w:style>
  <w:style w:type="paragraph" w:customStyle="1" w:styleId="desc2">
    <w:name w:val="desc2"/>
    <w:basedOn w:val="Normal"/>
    <w:rsid w:val="00934783"/>
    <w:pPr>
      <w:widowControl/>
      <w:spacing w:after="0"/>
    </w:pPr>
    <w:rPr>
      <w:rFonts w:cs="Times New Roman"/>
      <w:sz w:val="26"/>
      <w:szCs w:val="26"/>
      <w:lang w:eastAsia="en-US"/>
    </w:rPr>
  </w:style>
  <w:style w:type="paragraph" w:customStyle="1" w:styleId="details1">
    <w:name w:val="details1"/>
    <w:basedOn w:val="Normal"/>
    <w:rsid w:val="00934783"/>
    <w:pPr>
      <w:widowControl/>
      <w:spacing w:after="0"/>
    </w:pPr>
    <w:rPr>
      <w:rFonts w:cs="Times New Roman"/>
      <w:sz w:val="22"/>
      <w:szCs w:val="22"/>
      <w:lang w:eastAsia="en-US"/>
    </w:rPr>
  </w:style>
  <w:style w:type="character" w:customStyle="1" w:styleId="jrnl">
    <w:name w:val="jrnl"/>
    <w:basedOn w:val="DefaultParagraphFont"/>
    <w:rsid w:val="00934783"/>
  </w:style>
  <w:style w:type="paragraph" w:customStyle="1" w:styleId="Para">
    <w:name w:val="Para"/>
    <w:basedOn w:val="Normal"/>
    <w:link w:val="ParaChar"/>
    <w:rsid w:val="0036329C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araChar">
    <w:name w:val="Para Char"/>
    <w:basedOn w:val="DefaultParagraphFont"/>
    <w:link w:val="Para"/>
    <w:rsid w:val="0036329C"/>
    <w:rPr>
      <w:rFonts w:ascii="Calibri" w:eastAsia="Calibri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36329C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6329C"/>
    <w:rPr>
      <w:rFonts w:ascii="Times New Roman" w:eastAsia="Times New Roman" w:hAnsi="Times New Roman" w:cs="Times New Roman"/>
      <w:noProof/>
      <w:sz w:val="24"/>
      <w:szCs w:val="24"/>
      <w:lang w:eastAsia="ko-KR"/>
    </w:rPr>
  </w:style>
  <w:style w:type="paragraph" w:customStyle="1" w:styleId="EndNoteBibliography">
    <w:name w:val="EndNote Bibliography"/>
    <w:basedOn w:val="Normal"/>
    <w:link w:val="EndNoteBibliographyChar"/>
    <w:rsid w:val="00086D27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6329C"/>
    <w:rPr>
      <w:rFonts w:ascii="Times New Roman" w:eastAsia="Times New Roman" w:hAnsi="Times New Roman" w:cs="Times New Roman"/>
      <w:noProof/>
      <w:sz w:val="24"/>
      <w:szCs w:val="24"/>
      <w:lang w:eastAsia="ko-KR"/>
    </w:rPr>
  </w:style>
  <w:style w:type="table" w:customStyle="1" w:styleId="PlainTable31">
    <w:name w:val="Plain Table 31"/>
    <w:basedOn w:val="TableNormal"/>
    <w:uiPriority w:val="43"/>
    <w:rsid w:val="00F072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11">
    <w:name w:val="Plain Table 311"/>
    <w:basedOn w:val="TableNormal"/>
    <w:uiPriority w:val="43"/>
    <w:rsid w:val="001038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4D66B7"/>
  </w:style>
  <w:style w:type="table" w:customStyle="1" w:styleId="TableGrid1">
    <w:name w:val="Table Grid1"/>
    <w:basedOn w:val="TableNormal"/>
    <w:next w:val="TableGrid"/>
    <w:uiPriority w:val="59"/>
    <w:rsid w:val="004174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00F79"/>
    <w:pPr>
      <w:tabs>
        <w:tab w:val="center" w:leader="dot" w:pos="4513"/>
      </w:tabs>
      <w:spacing w:before="120" w:after="120"/>
      <w:jc w:val="center"/>
    </w:pPr>
    <w:rPr>
      <w:rFonts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00F79"/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D00F79"/>
    <w:rPr>
      <w:rFonts w:ascii="Times New Roman" w:eastAsia="Times New Roman" w:hAnsi="Times New Roman" w:cs="Vrinda"/>
      <w:b/>
      <w:i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A6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A64"/>
    <w:rPr>
      <w:rFonts w:ascii="Times New Roman" w:eastAsia="Times New Roman" w:hAnsi="Times New Roman" w:cs="Vrinda"/>
      <w:sz w:val="20"/>
      <w:szCs w:val="20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441A64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821DC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2C6C"/>
    <w:rPr>
      <w:color w:val="605E5C"/>
      <w:shd w:val="clear" w:color="auto" w:fill="E1DFDD"/>
    </w:rPr>
  </w:style>
  <w:style w:type="table" w:styleId="ListTable6Colorful">
    <w:name w:val="List Table 6 Colorful"/>
    <w:basedOn w:val="TableNormal"/>
    <w:uiPriority w:val="51"/>
    <w:rsid w:val="000748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4652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51260"/>
    <w:pPr>
      <w:tabs>
        <w:tab w:val="right" w:leader="dot" w:pos="9360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51260"/>
    <w:pPr>
      <w:tabs>
        <w:tab w:val="right" w:leader="dot" w:pos="936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51260"/>
    <w:pPr>
      <w:tabs>
        <w:tab w:val="right" w:leader="dot" w:pos="9360"/>
      </w:tabs>
      <w:spacing w:after="100"/>
      <w:ind w:left="48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0905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C0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1">
    <w:name w:val="List Table 6 Colorful11"/>
    <w:basedOn w:val="TableNormal"/>
    <w:uiPriority w:val="51"/>
    <w:rsid w:val="000F2A06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D807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07BE"/>
    <w:rPr>
      <w:rFonts w:ascii="Times New Roman" w:eastAsia="Times New Roman" w:hAnsi="Times New Roman" w:cs="Vrinda"/>
      <w:sz w:val="20"/>
      <w:szCs w:val="20"/>
      <w:lang w:eastAsia="ko-K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5701A"/>
    <w:rPr>
      <w:color w:val="605E5C"/>
      <w:shd w:val="clear" w:color="auto" w:fill="E1DFDD"/>
    </w:rPr>
  </w:style>
  <w:style w:type="table" w:customStyle="1" w:styleId="ListTable6Colorful1">
    <w:name w:val="List Table 6 Colorful1"/>
    <w:basedOn w:val="TableNormal"/>
    <w:uiPriority w:val="51"/>
    <w:rsid w:val="008B76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MSTableNote">
    <w:name w:val="BMS Table Note"/>
    <w:rsid w:val="00DE158F"/>
    <w:rPr>
      <w:rFonts w:ascii="Times New Roman" w:hAnsi="Times New Roman"/>
      <w:dstrike w:val="0"/>
      <w:color w:val="auto"/>
      <w:sz w:val="28"/>
      <w:vertAlign w:val="superscript"/>
    </w:rPr>
  </w:style>
  <w:style w:type="character" w:customStyle="1" w:styleId="period">
    <w:name w:val="period"/>
    <w:basedOn w:val="DefaultParagraphFont"/>
    <w:rsid w:val="008D5EE6"/>
  </w:style>
  <w:style w:type="character" w:customStyle="1" w:styleId="cit">
    <w:name w:val="cit"/>
    <w:basedOn w:val="DefaultParagraphFont"/>
    <w:rsid w:val="008D5EE6"/>
  </w:style>
  <w:style w:type="character" w:customStyle="1" w:styleId="citation-doi">
    <w:name w:val="citation-doi"/>
    <w:basedOn w:val="DefaultParagraphFont"/>
    <w:rsid w:val="008D5EE6"/>
  </w:style>
  <w:style w:type="character" w:customStyle="1" w:styleId="authors-list-item">
    <w:name w:val="authors-list-item"/>
    <w:basedOn w:val="DefaultParagraphFont"/>
    <w:rsid w:val="008D5EE6"/>
  </w:style>
  <w:style w:type="character" w:customStyle="1" w:styleId="author-sup-separator">
    <w:name w:val="author-sup-separator"/>
    <w:basedOn w:val="DefaultParagraphFont"/>
    <w:rsid w:val="008D5EE6"/>
  </w:style>
  <w:style w:type="character" w:customStyle="1" w:styleId="comma">
    <w:name w:val="comma"/>
    <w:basedOn w:val="DefaultParagraphFont"/>
    <w:rsid w:val="008D5EE6"/>
  </w:style>
  <w:style w:type="character" w:customStyle="1" w:styleId="Title1">
    <w:name w:val="Title1"/>
    <w:basedOn w:val="DefaultParagraphFont"/>
    <w:rsid w:val="008D5EE6"/>
  </w:style>
  <w:style w:type="character" w:customStyle="1" w:styleId="id-label">
    <w:name w:val="id-label"/>
    <w:basedOn w:val="DefaultParagraphFont"/>
    <w:rsid w:val="008D5EE6"/>
  </w:style>
  <w:style w:type="character" w:styleId="UnresolvedMention">
    <w:name w:val="Unresolved Mention"/>
    <w:basedOn w:val="DefaultParagraphFont"/>
    <w:uiPriority w:val="99"/>
    <w:semiHidden/>
    <w:unhideWhenUsed/>
    <w:rsid w:val="000B0E8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167C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840EC"/>
    <w:pPr>
      <w:widowControl/>
      <w:spacing w:after="0" w:line="240" w:lineRule="auto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1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47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39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56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39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59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06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32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3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92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1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62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016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760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8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79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88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46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4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11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24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914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562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107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8787">
          <w:marLeft w:val="33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63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5008">
          <w:marLeft w:val="33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96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66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43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65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0534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FD99F3-4D2B-4601-8F0E-9295BEDA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677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 Yuelling, PhD (SciM)</dc:creator>
  <cp:keywords/>
  <dc:description/>
  <cp:lastModifiedBy>Larra Yuelling, PhD (SciM)</cp:lastModifiedBy>
  <cp:revision>3</cp:revision>
  <dcterms:created xsi:type="dcterms:W3CDTF">2022-02-15T16:44:00Z</dcterms:created>
  <dcterms:modified xsi:type="dcterms:W3CDTF">2022-02-15T16:45:00Z</dcterms:modified>
</cp:coreProperties>
</file>