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89A" w:rsidRPr="001E68C5" w:rsidRDefault="00C00BC7">
      <w:pPr>
        <w:rPr>
          <w:rFonts w:ascii="Arial" w:hAnsi="Arial" w:cs="Arial"/>
          <w:b/>
        </w:rPr>
      </w:pPr>
      <w:r w:rsidRPr="001E68C5">
        <w:rPr>
          <w:rFonts w:ascii="Arial" w:hAnsi="Arial" w:cs="Arial"/>
          <w:b/>
        </w:rPr>
        <w:t>Supplementary information guide</w:t>
      </w:r>
    </w:p>
    <w:tbl>
      <w:tblPr>
        <w:tblStyle w:val="Tabellenraster"/>
        <w:tblW w:w="10008" w:type="dxa"/>
        <w:tblLook w:val="04A0" w:firstRow="1" w:lastRow="0" w:firstColumn="1" w:lastColumn="0" w:noHBand="0" w:noVBand="1"/>
      </w:tblPr>
      <w:tblGrid>
        <w:gridCol w:w="2831"/>
        <w:gridCol w:w="5953"/>
        <w:gridCol w:w="1224"/>
      </w:tblGrid>
      <w:tr w:rsidR="00C00BC7" w:rsidRPr="001E68C5" w:rsidTr="00046434">
        <w:tc>
          <w:tcPr>
            <w:tcW w:w="2831" w:type="dxa"/>
          </w:tcPr>
          <w:p w:rsidR="00C00BC7" w:rsidRPr="001E68C5" w:rsidRDefault="00C00BC7">
            <w:pPr>
              <w:rPr>
                <w:rFonts w:ascii="Arial" w:hAnsi="Arial" w:cs="Arial"/>
                <w:b/>
              </w:rPr>
            </w:pPr>
            <w:r w:rsidRPr="001E68C5">
              <w:rPr>
                <w:rFonts w:ascii="Arial" w:hAnsi="Arial" w:cs="Arial"/>
                <w:b/>
              </w:rPr>
              <w:t>Supplementary Element</w:t>
            </w:r>
          </w:p>
        </w:tc>
        <w:tc>
          <w:tcPr>
            <w:tcW w:w="5953" w:type="dxa"/>
          </w:tcPr>
          <w:p w:rsidR="00C00BC7" w:rsidRPr="001E68C5" w:rsidRDefault="00C00BC7">
            <w:pPr>
              <w:rPr>
                <w:rFonts w:ascii="Arial" w:hAnsi="Arial" w:cs="Arial"/>
                <w:b/>
              </w:rPr>
            </w:pPr>
            <w:r w:rsidRPr="001E68C5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1224" w:type="dxa"/>
          </w:tcPr>
          <w:p w:rsidR="00C00BC7" w:rsidRPr="001E68C5" w:rsidRDefault="00C00BC7">
            <w:pPr>
              <w:rPr>
                <w:rFonts w:ascii="Arial" w:hAnsi="Arial" w:cs="Arial"/>
                <w:b/>
              </w:rPr>
            </w:pPr>
            <w:r w:rsidRPr="001E68C5">
              <w:rPr>
                <w:rFonts w:ascii="Arial" w:hAnsi="Arial" w:cs="Arial"/>
                <w:b/>
              </w:rPr>
              <w:t>Location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1</w:t>
            </w:r>
            <w:r w:rsidR="00046434">
              <w:rPr>
                <w:rFonts w:ascii="Arial" w:hAnsi="Arial" w:cs="Arial"/>
              </w:rPr>
              <w:br/>
              <w:t>with legend</w:t>
            </w:r>
          </w:p>
        </w:tc>
        <w:tc>
          <w:tcPr>
            <w:tcW w:w="5953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Microscope components and software used to control the maS</w:t>
            </w:r>
            <w:r w:rsidRPr="001E68C5">
              <w:rPr>
                <w:rFonts w:ascii="Arial" w:hAnsi="Arial" w:cs="Arial"/>
                <w:vertAlign w:val="superscript"/>
              </w:rPr>
              <w:t>3</w:t>
            </w:r>
            <w:r w:rsidRPr="001E68C5">
              <w:rPr>
                <w:rFonts w:ascii="Arial" w:hAnsi="Arial" w:cs="Arial"/>
              </w:rPr>
              <w:t>TORM setup.</w:t>
            </w:r>
          </w:p>
        </w:tc>
        <w:tc>
          <w:tcPr>
            <w:tcW w:w="1224" w:type="dxa"/>
          </w:tcPr>
          <w:p w:rsidR="00C00BC7" w:rsidRPr="001E68C5" w:rsidRDefault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 pp.</w:t>
            </w:r>
            <w:r w:rsidR="001E68C5">
              <w:rPr>
                <w:rFonts w:ascii="Arial" w:hAnsi="Arial" w:cs="Arial"/>
              </w:rPr>
              <w:t xml:space="preserve"> </w:t>
            </w:r>
            <w:r w:rsidR="00046434">
              <w:rPr>
                <w:rFonts w:ascii="Arial" w:hAnsi="Arial" w:cs="Arial"/>
              </w:rPr>
              <w:t>1-2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2</w:t>
            </w:r>
            <w:r w:rsidR="00046434">
              <w:rPr>
                <w:rFonts w:ascii="Arial" w:hAnsi="Arial" w:cs="Arial"/>
              </w:rPr>
              <w:br/>
            </w:r>
            <w:r w:rsidR="00046434">
              <w:rPr>
                <w:rFonts w:ascii="Arial" w:hAnsi="Arial" w:cs="Arial"/>
              </w:rPr>
              <w:t>with legend</w:t>
            </w:r>
          </w:p>
        </w:tc>
        <w:tc>
          <w:tcPr>
            <w:tcW w:w="5953" w:type="dxa"/>
          </w:tcPr>
          <w:p w:rsidR="00C00BC7" w:rsidRPr="001E68C5" w:rsidRDefault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Graphical user interface (GUI) of the Experiment Editor software.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pp. 3-4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3</w:t>
            </w:r>
            <w:r w:rsidR="00046434">
              <w:rPr>
                <w:rFonts w:ascii="Arial" w:hAnsi="Arial" w:cs="Arial"/>
              </w:rPr>
              <w:br/>
            </w:r>
            <w:r w:rsidR="00046434">
              <w:rPr>
                <w:rFonts w:ascii="Arial" w:hAnsi="Arial" w:cs="Arial"/>
              </w:rPr>
              <w:t>with legend</w:t>
            </w:r>
          </w:p>
        </w:tc>
        <w:tc>
          <w:tcPr>
            <w:tcW w:w="5953" w:type="dxa"/>
          </w:tcPr>
          <w:p w:rsidR="00C00BC7" w:rsidRPr="001E68C5" w:rsidRDefault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Control experiments for bleaching- and elution-mediated signal removal.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pp. 5-6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4</w:t>
            </w:r>
            <w:r w:rsidR="00046434">
              <w:rPr>
                <w:rFonts w:ascii="Arial" w:hAnsi="Arial" w:cs="Arial"/>
              </w:rPr>
              <w:br/>
            </w:r>
            <w:r w:rsidR="00046434">
              <w:rPr>
                <w:rFonts w:ascii="Arial" w:hAnsi="Arial" w:cs="Arial"/>
              </w:rPr>
              <w:t>with legend</w:t>
            </w:r>
          </w:p>
        </w:tc>
        <w:tc>
          <w:tcPr>
            <w:tcW w:w="5953" w:type="dxa"/>
          </w:tcPr>
          <w:p w:rsidR="00C00BC7" w:rsidRPr="001E68C5" w:rsidRDefault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Single case control experiments for estimation of cross-talk and labeling efficiency.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pp. 7-8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5</w:t>
            </w:r>
            <w:r w:rsidR="00046434">
              <w:rPr>
                <w:rFonts w:ascii="Arial" w:hAnsi="Arial" w:cs="Arial"/>
              </w:rPr>
              <w:br/>
            </w:r>
            <w:r w:rsidR="00046434">
              <w:rPr>
                <w:rFonts w:ascii="Arial" w:hAnsi="Arial" w:cs="Arial"/>
              </w:rPr>
              <w:t>with legend</w:t>
            </w:r>
          </w:p>
        </w:tc>
        <w:tc>
          <w:tcPr>
            <w:tcW w:w="5953" w:type="dxa"/>
          </w:tcPr>
          <w:p w:rsidR="00C00BC7" w:rsidRPr="001E68C5" w:rsidRDefault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Localization precision analysis for images acquired throughout the multiplex experiment.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p. 9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6</w:t>
            </w:r>
            <w:r w:rsidR="00046434">
              <w:rPr>
                <w:rFonts w:ascii="Arial" w:hAnsi="Arial" w:cs="Arial"/>
              </w:rPr>
              <w:br/>
            </w:r>
            <w:r w:rsidR="00046434">
              <w:rPr>
                <w:rFonts w:ascii="Arial" w:hAnsi="Arial" w:cs="Arial"/>
              </w:rPr>
              <w:t>with legend</w:t>
            </w:r>
          </w:p>
        </w:tc>
        <w:tc>
          <w:tcPr>
            <w:tcW w:w="5953" w:type="dxa"/>
          </w:tcPr>
          <w:p w:rsidR="00C00BC7" w:rsidRPr="001E68C5" w:rsidRDefault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Examples showing 3D visualization of selected STORM images.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p. 10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7</w:t>
            </w:r>
            <w:r w:rsidR="00046434">
              <w:rPr>
                <w:rFonts w:ascii="Arial" w:hAnsi="Arial" w:cs="Arial"/>
              </w:rPr>
              <w:br/>
            </w:r>
            <w:r w:rsidR="00046434">
              <w:rPr>
                <w:rFonts w:ascii="Arial" w:hAnsi="Arial" w:cs="Arial"/>
              </w:rPr>
              <w:t>with legend</w:t>
            </w:r>
          </w:p>
        </w:tc>
        <w:tc>
          <w:tcPr>
            <w:tcW w:w="5953" w:type="dxa"/>
          </w:tcPr>
          <w:p w:rsidR="00C00BC7" w:rsidRPr="001E68C5" w:rsidRDefault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Workflow for analysis of presynaptic architecture of the calyx of Held.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p. 11-12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8</w:t>
            </w:r>
            <w:r w:rsidR="00046434">
              <w:rPr>
                <w:rFonts w:ascii="Arial" w:hAnsi="Arial" w:cs="Arial"/>
              </w:rPr>
              <w:br/>
            </w:r>
            <w:r w:rsidR="00046434">
              <w:rPr>
                <w:rFonts w:ascii="Arial" w:hAnsi="Arial" w:cs="Arial"/>
              </w:rPr>
              <w:t>with legend</w:t>
            </w:r>
          </w:p>
        </w:tc>
        <w:tc>
          <w:tcPr>
            <w:tcW w:w="5953" w:type="dxa"/>
          </w:tcPr>
          <w:p w:rsidR="00C00BC7" w:rsidRPr="001E68C5" w:rsidRDefault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Averaged line profiles of global and active zone-specific protein distributions.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p. 13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Figu</w:t>
            </w:r>
            <w:r w:rsidR="001E68C5">
              <w:rPr>
                <w:rFonts w:ascii="Arial" w:hAnsi="Arial" w:cs="Arial"/>
              </w:rPr>
              <w:t>r</w:t>
            </w:r>
            <w:r w:rsidRPr="001E68C5">
              <w:rPr>
                <w:rFonts w:ascii="Arial" w:hAnsi="Arial" w:cs="Arial"/>
              </w:rPr>
              <w:t>e 9</w:t>
            </w:r>
            <w:r w:rsidR="00046434">
              <w:rPr>
                <w:rFonts w:ascii="Arial" w:hAnsi="Arial" w:cs="Arial"/>
              </w:rPr>
              <w:br/>
            </w:r>
            <w:r w:rsidR="00046434">
              <w:rPr>
                <w:rFonts w:ascii="Arial" w:hAnsi="Arial" w:cs="Arial"/>
              </w:rPr>
              <w:t>with legend</w:t>
            </w:r>
          </w:p>
        </w:tc>
        <w:tc>
          <w:tcPr>
            <w:tcW w:w="5953" w:type="dxa"/>
          </w:tcPr>
          <w:p w:rsidR="00C00BC7" w:rsidRPr="001E68C5" w:rsidRDefault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Colocalization matrix. Pearson’s r values for the colocalization matrix shown in Figure 3m.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p. 14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Note 1</w:t>
            </w:r>
          </w:p>
        </w:tc>
        <w:tc>
          <w:tcPr>
            <w:tcW w:w="5953" w:type="dxa"/>
          </w:tcPr>
          <w:p w:rsidR="00C00BC7" w:rsidRPr="001E68C5" w:rsidRDefault="00046434">
            <w:pPr>
              <w:rPr>
                <w:rFonts w:ascii="Arial" w:hAnsi="Arial" w:cs="Arial"/>
              </w:rPr>
            </w:pPr>
            <w:r w:rsidRPr="00046434">
              <w:rPr>
                <w:rFonts w:ascii="Arial" w:hAnsi="Arial" w:cs="Arial"/>
              </w:rPr>
              <w:t>Extended information for control experiments for signal removal (Supplementary Fig. 3a)</w:t>
            </w:r>
          </w:p>
        </w:tc>
        <w:tc>
          <w:tcPr>
            <w:tcW w:w="1224" w:type="dxa"/>
          </w:tcPr>
          <w:p w:rsidR="00046434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pp. 15-16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Note 2</w:t>
            </w:r>
          </w:p>
        </w:tc>
        <w:tc>
          <w:tcPr>
            <w:tcW w:w="5953" w:type="dxa"/>
          </w:tcPr>
          <w:p w:rsidR="00C00BC7" w:rsidRPr="001E68C5" w:rsidRDefault="00046434">
            <w:pPr>
              <w:rPr>
                <w:rFonts w:ascii="Arial" w:hAnsi="Arial" w:cs="Arial"/>
              </w:rPr>
            </w:pPr>
            <w:r w:rsidRPr="00046434">
              <w:rPr>
                <w:rFonts w:ascii="Arial" w:hAnsi="Arial" w:cs="Arial"/>
              </w:rPr>
              <w:t>Supplementary discussion of registration precision between different staining rounds for cells or tissue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SI file</w:t>
            </w:r>
            <w:r w:rsidR="00046434">
              <w:rPr>
                <w:rFonts w:ascii="Arial" w:hAnsi="Arial" w:cs="Arial"/>
              </w:rPr>
              <w:t>,</w:t>
            </w:r>
            <w:r w:rsidR="00046434">
              <w:rPr>
                <w:rFonts w:ascii="Arial" w:hAnsi="Arial" w:cs="Arial"/>
              </w:rPr>
              <w:br/>
              <w:t>p. 16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  <w:b/>
              </w:rPr>
            </w:pPr>
            <w:r w:rsidRPr="001E68C5">
              <w:rPr>
                <w:rFonts w:ascii="Arial" w:hAnsi="Arial" w:cs="Arial"/>
              </w:rPr>
              <w:t>Supplementary Table 1</w:t>
            </w:r>
          </w:p>
        </w:tc>
        <w:tc>
          <w:tcPr>
            <w:tcW w:w="5953" w:type="dxa"/>
          </w:tcPr>
          <w:p w:rsidR="00C00BC7" w:rsidRPr="001E68C5" w:rsidRDefault="001E68C5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Experimental workflow for multiplex experiment in U2OS cells shown in Figure 2a.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online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Table 2</w:t>
            </w:r>
          </w:p>
        </w:tc>
        <w:tc>
          <w:tcPr>
            <w:tcW w:w="5953" w:type="dxa"/>
          </w:tcPr>
          <w:p w:rsidR="00C00BC7" w:rsidRPr="001E68C5" w:rsidRDefault="001E68C5" w:rsidP="001E68C5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Experimental workflow for the multiplex experiment in the medial nucleus of the trapezoid body shown in Figure 3c.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online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Table 3</w:t>
            </w:r>
          </w:p>
        </w:tc>
        <w:tc>
          <w:tcPr>
            <w:tcW w:w="5953" w:type="dxa"/>
          </w:tcPr>
          <w:p w:rsidR="00C00BC7" w:rsidRPr="001E68C5" w:rsidRDefault="001E68C5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All antibodies and other labels used in this work.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online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Table 4</w:t>
            </w:r>
          </w:p>
        </w:tc>
        <w:tc>
          <w:tcPr>
            <w:tcW w:w="5953" w:type="dxa"/>
          </w:tcPr>
          <w:p w:rsidR="00C00BC7" w:rsidRPr="001E68C5" w:rsidRDefault="001E68C5">
            <w:pPr>
              <w:rPr>
                <w:rFonts w:ascii="Arial" w:hAnsi="Arial" w:cs="Arial"/>
              </w:rPr>
            </w:pPr>
            <w:proofErr w:type="gramStart"/>
            <w:r w:rsidRPr="001E68C5">
              <w:rPr>
                <w:rFonts w:ascii="Arial" w:hAnsi="Arial" w:cs="Arial"/>
              </w:rPr>
              <w:t>maS</w:t>
            </w:r>
            <w:r w:rsidRPr="001E68C5">
              <w:rPr>
                <w:rFonts w:ascii="Arial" w:hAnsi="Arial" w:cs="Arial"/>
                <w:vertAlign w:val="superscript"/>
              </w:rPr>
              <w:t>3</w:t>
            </w:r>
            <w:r w:rsidRPr="001E68C5">
              <w:rPr>
                <w:rFonts w:ascii="Arial" w:hAnsi="Arial" w:cs="Arial"/>
              </w:rPr>
              <w:t>TORM</w:t>
            </w:r>
            <w:proofErr w:type="gramEnd"/>
            <w:r w:rsidRPr="001E68C5">
              <w:rPr>
                <w:rFonts w:ascii="Arial" w:hAnsi="Arial" w:cs="Arial"/>
              </w:rPr>
              <w:t xml:space="preserve"> components.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online</w:t>
            </w:r>
          </w:p>
        </w:tc>
      </w:tr>
      <w:tr w:rsidR="00C00BC7" w:rsidRPr="001E68C5" w:rsidTr="00046434">
        <w:tc>
          <w:tcPr>
            <w:tcW w:w="2831" w:type="dxa"/>
          </w:tcPr>
          <w:p w:rsidR="00C00BC7" w:rsidRPr="001E68C5" w:rsidRDefault="00C00BC7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Table 5</w:t>
            </w:r>
          </w:p>
        </w:tc>
        <w:tc>
          <w:tcPr>
            <w:tcW w:w="5953" w:type="dxa"/>
          </w:tcPr>
          <w:p w:rsidR="00C00BC7" w:rsidRPr="001E68C5" w:rsidRDefault="001E68C5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Exact number of experiments, samples, and selections for all quantified analyses.</w:t>
            </w:r>
          </w:p>
        </w:tc>
        <w:tc>
          <w:tcPr>
            <w:tcW w:w="1224" w:type="dxa"/>
          </w:tcPr>
          <w:p w:rsidR="00C00BC7" w:rsidRPr="001E68C5" w:rsidRDefault="00C80343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online</w:t>
            </w:r>
          </w:p>
        </w:tc>
      </w:tr>
      <w:tr w:rsidR="00C80343" w:rsidRPr="001E68C5" w:rsidTr="00046434">
        <w:tc>
          <w:tcPr>
            <w:tcW w:w="2831" w:type="dxa"/>
          </w:tcPr>
          <w:p w:rsidR="00C80343" w:rsidRPr="001E68C5" w:rsidRDefault="00C80343" w:rsidP="00C00BC7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Video 1</w:t>
            </w:r>
          </w:p>
        </w:tc>
        <w:tc>
          <w:tcPr>
            <w:tcW w:w="5953" w:type="dxa"/>
          </w:tcPr>
          <w:p w:rsidR="00C80343" w:rsidRPr="001E68C5" w:rsidRDefault="001E68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Performance of the </w:t>
            </w:r>
            <w:r w:rsidRPr="001E68C5">
              <w:rPr>
                <w:rFonts w:ascii="Arial" w:hAnsi="Arial" w:cs="Arial"/>
              </w:rPr>
              <w:t>maS</w:t>
            </w:r>
            <w:r w:rsidRPr="001E68C5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TORM setup.</w:t>
            </w:r>
          </w:p>
        </w:tc>
        <w:tc>
          <w:tcPr>
            <w:tcW w:w="1224" w:type="dxa"/>
          </w:tcPr>
          <w:p w:rsidR="00C80343" w:rsidRPr="001E68C5" w:rsidRDefault="001E68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C80343" w:rsidRPr="001E68C5">
              <w:rPr>
                <w:rFonts w:ascii="Arial" w:hAnsi="Arial" w:cs="Arial"/>
              </w:rPr>
              <w:t>nline</w:t>
            </w:r>
          </w:p>
        </w:tc>
      </w:tr>
      <w:tr w:rsidR="00647F40" w:rsidRPr="001E68C5" w:rsidTr="00046434">
        <w:tc>
          <w:tcPr>
            <w:tcW w:w="2831" w:type="dxa"/>
          </w:tcPr>
          <w:p w:rsidR="00647F40" w:rsidRPr="001E68C5" w:rsidRDefault="00647F40" w:rsidP="00647F40">
            <w:pPr>
              <w:rPr>
                <w:rFonts w:ascii="Arial" w:hAnsi="Arial" w:cs="Arial"/>
              </w:rPr>
            </w:pPr>
            <w:r w:rsidRPr="001E68C5">
              <w:rPr>
                <w:rFonts w:ascii="Arial" w:hAnsi="Arial" w:cs="Arial"/>
              </w:rPr>
              <w:t>Supplementary Video 2</w:t>
            </w:r>
          </w:p>
        </w:tc>
        <w:tc>
          <w:tcPr>
            <w:tcW w:w="5953" w:type="dxa"/>
          </w:tcPr>
          <w:p w:rsidR="00647F40" w:rsidRPr="001E68C5" w:rsidRDefault="005D0E6E" w:rsidP="005D0E6E">
            <w:pPr>
              <w:rPr>
                <w:rFonts w:ascii="Arial" w:hAnsi="Arial" w:cs="Arial"/>
              </w:rPr>
            </w:pPr>
            <w:r w:rsidRPr="005D0E6E">
              <w:rPr>
                <w:rFonts w:ascii="Arial" w:hAnsi="Arial" w:cs="Arial"/>
              </w:rPr>
              <w:t>Super-resolution images of three target proteins from different imaging rounds merged in 3D space.</w:t>
            </w:r>
          </w:p>
        </w:tc>
        <w:tc>
          <w:tcPr>
            <w:tcW w:w="1224" w:type="dxa"/>
          </w:tcPr>
          <w:p w:rsidR="00647F40" w:rsidRPr="001E68C5" w:rsidRDefault="001E68C5" w:rsidP="00647F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647F40" w:rsidRPr="001E68C5">
              <w:rPr>
                <w:rFonts w:ascii="Arial" w:hAnsi="Arial" w:cs="Arial"/>
              </w:rPr>
              <w:t>nline</w:t>
            </w:r>
          </w:p>
        </w:tc>
      </w:tr>
    </w:tbl>
    <w:p w:rsidR="00C00BC7" w:rsidRDefault="00046434">
      <w:pPr>
        <w:rPr>
          <w:rFonts w:ascii="Arial" w:hAnsi="Arial" w:cs="Arial"/>
        </w:rPr>
      </w:pPr>
      <w:r>
        <w:rPr>
          <w:rFonts w:ascii="Arial" w:hAnsi="Arial" w:cs="Arial"/>
        </w:rPr>
        <w:t>SI = Supplementary Information</w:t>
      </w:r>
    </w:p>
    <w:p w:rsidR="005D0E6E" w:rsidRPr="005D0E6E" w:rsidRDefault="005D0E6E">
      <w:pPr>
        <w:rPr>
          <w:rFonts w:ascii="Arial" w:hAnsi="Arial" w:cs="Arial"/>
        </w:rPr>
      </w:pPr>
      <w:r>
        <w:rPr>
          <w:rFonts w:ascii="Arial" w:hAnsi="Arial" w:cs="Arial"/>
          <w:b/>
        </w:rPr>
        <w:t>Supplementary Video 1</w:t>
      </w:r>
      <w:r w:rsidRPr="00C91877">
        <w:rPr>
          <w:rFonts w:ascii="Arial" w:hAnsi="Arial" w:cs="Arial"/>
          <w:b/>
        </w:rPr>
        <w:t xml:space="preserve"> |</w:t>
      </w:r>
      <w:r>
        <w:rPr>
          <w:rFonts w:ascii="Arial" w:hAnsi="Arial" w:cs="Arial"/>
          <w:b/>
        </w:rPr>
        <w:t xml:space="preserve"> </w:t>
      </w:r>
      <w:r w:rsidRPr="005D0E6E">
        <w:rPr>
          <w:rFonts w:ascii="Arial" w:hAnsi="Arial" w:cs="Arial"/>
          <w:b/>
        </w:rPr>
        <w:t>Performance of the maS</w:t>
      </w:r>
      <w:r w:rsidRPr="005D0E6E">
        <w:rPr>
          <w:rFonts w:ascii="Arial" w:hAnsi="Arial" w:cs="Arial"/>
          <w:b/>
          <w:vertAlign w:val="superscript"/>
        </w:rPr>
        <w:t>3</w:t>
      </w:r>
      <w:r w:rsidRPr="005D0E6E">
        <w:rPr>
          <w:rFonts w:ascii="Arial" w:hAnsi="Arial" w:cs="Arial"/>
          <w:b/>
        </w:rPr>
        <w:t>TORM setup.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Video demonstrating buffer preparation, liquid exchange, approaching sample regions and image acquisition by </w:t>
      </w:r>
      <w:r w:rsidRPr="005D0E6E">
        <w:rPr>
          <w:rFonts w:ascii="Arial" w:hAnsi="Arial" w:cs="Arial"/>
        </w:rPr>
        <w:t>maS</w:t>
      </w:r>
      <w:r w:rsidRPr="005D0E6E">
        <w:rPr>
          <w:rFonts w:ascii="Arial" w:hAnsi="Arial" w:cs="Arial"/>
          <w:vertAlign w:val="superscript"/>
        </w:rPr>
        <w:t>3</w:t>
      </w:r>
      <w:r w:rsidRPr="005D0E6E">
        <w:rPr>
          <w:rFonts w:ascii="Arial" w:hAnsi="Arial" w:cs="Arial"/>
        </w:rPr>
        <w:t>TORM.</w:t>
      </w:r>
    </w:p>
    <w:p w:rsidR="005D0E6E" w:rsidRPr="001E68C5" w:rsidRDefault="005D0E6E" w:rsidP="005D0E6E">
      <w:pPr>
        <w:rPr>
          <w:rFonts w:ascii="Arial" w:hAnsi="Arial" w:cs="Arial"/>
        </w:rPr>
      </w:pPr>
      <w:r>
        <w:rPr>
          <w:rFonts w:ascii="Arial" w:hAnsi="Arial" w:cs="Arial"/>
          <w:b/>
        </w:rPr>
        <w:t>Supplementary Video 2</w:t>
      </w:r>
      <w:r w:rsidRPr="00C91877">
        <w:rPr>
          <w:rFonts w:ascii="Arial" w:hAnsi="Arial" w:cs="Arial"/>
          <w:b/>
        </w:rPr>
        <w:t xml:space="preserve"> |</w:t>
      </w:r>
      <w:r>
        <w:rPr>
          <w:rFonts w:ascii="Arial" w:hAnsi="Arial" w:cs="Arial"/>
          <w:b/>
        </w:rPr>
        <w:t xml:space="preserve"> Super-resolution images of three targe</w:t>
      </w:r>
      <w:bookmarkStart w:id="0" w:name="_GoBack"/>
      <w:bookmarkEnd w:id="0"/>
      <w:r>
        <w:rPr>
          <w:rFonts w:ascii="Arial" w:hAnsi="Arial" w:cs="Arial"/>
          <w:b/>
        </w:rPr>
        <w:t xml:space="preserve">t proteins from different imaging rounds merged in 3D space. </w:t>
      </w:r>
      <w:r>
        <w:rPr>
          <w:rFonts w:ascii="Arial" w:hAnsi="Arial" w:cs="Arial"/>
        </w:rPr>
        <w:t xml:space="preserve">STORM images of </w:t>
      </w:r>
      <w:proofErr w:type="spellStart"/>
      <w:r>
        <w:rPr>
          <w:rFonts w:ascii="Arial" w:hAnsi="Arial" w:cs="Arial"/>
        </w:rPr>
        <w:t>phalloidin</w:t>
      </w:r>
      <w:proofErr w:type="spellEnd"/>
      <w:r>
        <w:rPr>
          <w:rFonts w:ascii="Arial" w:hAnsi="Arial" w:cs="Arial"/>
        </w:rPr>
        <w:t xml:space="preserve"> (red), </w:t>
      </w:r>
      <w:r>
        <w:rPr>
          <w:rFonts w:ascii="Arial" w:hAnsi="Arial" w:cs="Arial"/>
        </w:rPr>
        <w:sym w:font="Symbol" w:char="F061"/>
      </w:r>
      <w:r>
        <w:rPr>
          <w:rFonts w:ascii="Arial" w:hAnsi="Arial" w:cs="Arial"/>
        </w:rPr>
        <w:t>-tubulin (green), and Tom20 (blue) rendered and merged in 3D.</w:t>
      </w:r>
    </w:p>
    <w:sectPr w:rsidR="005D0E6E" w:rsidRPr="001E68C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C7"/>
    <w:rsid w:val="00046434"/>
    <w:rsid w:val="001E68C5"/>
    <w:rsid w:val="005D0E6E"/>
    <w:rsid w:val="00647F40"/>
    <w:rsid w:val="00C00BC7"/>
    <w:rsid w:val="00C80343"/>
    <w:rsid w:val="00DA089A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E851EB-B2B7-4A98-8391-C2CAE7A8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00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2</cp:revision>
  <dcterms:created xsi:type="dcterms:W3CDTF">2019-08-09T15:44:00Z</dcterms:created>
  <dcterms:modified xsi:type="dcterms:W3CDTF">2019-08-09T15:44:00Z</dcterms:modified>
</cp:coreProperties>
</file>