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A27A5" w14:textId="77777777" w:rsidR="003D7522" w:rsidRPr="00D732A6" w:rsidRDefault="003D7522" w:rsidP="003D7522">
      <w:pPr>
        <w:spacing w:line="360" w:lineRule="auto"/>
        <w:jc w:val="both"/>
        <w:rPr>
          <w:rFonts w:ascii="Times New Roman" w:hAnsi="Times New Roman" w:cs="Times New Roman"/>
          <w:b/>
          <w:sz w:val="22"/>
          <w:szCs w:val="22"/>
          <w:lang w:val="en-US"/>
        </w:rPr>
      </w:pPr>
      <w:r w:rsidRPr="00D732A6">
        <w:rPr>
          <w:rFonts w:ascii="Times New Roman" w:hAnsi="Times New Roman" w:cs="Times New Roman"/>
          <w:b/>
          <w:sz w:val="22"/>
          <w:szCs w:val="22"/>
          <w:lang w:val="en-US"/>
        </w:rPr>
        <w:t>Additional File 1</w:t>
      </w:r>
    </w:p>
    <w:p w14:paraId="225FD077" w14:textId="77777777" w:rsidR="003D7522" w:rsidRPr="00D732A6" w:rsidRDefault="003D7522" w:rsidP="003D7522">
      <w:pPr>
        <w:spacing w:line="276" w:lineRule="auto"/>
        <w:jc w:val="both"/>
        <w:rPr>
          <w:rFonts w:ascii="Times New Roman" w:hAnsi="Times New Roman" w:cs="Times New Roman"/>
          <w:sz w:val="22"/>
          <w:szCs w:val="22"/>
          <w:lang w:val="en-US"/>
        </w:rPr>
      </w:pPr>
      <w:r w:rsidRPr="00D732A6">
        <w:rPr>
          <w:rFonts w:ascii="Times New Roman" w:hAnsi="Times New Roman" w:cs="Times New Roman"/>
          <w:b/>
          <w:sz w:val="22"/>
          <w:szCs w:val="22"/>
          <w:lang w:val="en-GB"/>
        </w:rPr>
        <w:t>Table 1.</w:t>
      </w:r>
      <w:r w:rsidRPr="00D732A6">
        <w:rPr>
          <w:rFonts w:ascii="Times New Roman" w:hAnsi="Times New Roman" w:cs="Times New Roman"/>
          <w:sz w:val="22"/>
          <w:szCs w:val="22"/>
          <w:lang w:val="en-GB"/>
        </w:rPr>
        <w:t xml:space="preserve"> The number, sex and original life-stage of </w:t>
      </w:r>
      <w:r w:rsidRPr="00D732A6">
        <w:rPr>
          <w:rFonts w:ascii="Times New Roman" w:hAnsi="Times New Roman" w:cs="Times New Roman"/>
          <w:i/>
          <w:iCs/>
          <w:sz w:val="22"/>
          <w:szCs w:val="22"/>
          <w:lang w:val="en-GB"/>
        </w:rPr>
        <w:t xml:space="preserve">Ae. </w:t>
      </w:r>
      <w:proofErr w:type="spellStart"/>
      <w:proofErr w:type="gramStart"/>
      <w:r w:rsidRPr="00D732A6">
        <w:rPr>
          <w:rFonts w:ascii="Times New Roman" w:hAnsi="Times New Roman" w:cs="Times New Roman"/>
          <w:i/>
          <w:iCs/>
          <w:sz w:val="22"/>
          <w:szCs w:val="22"/>
          <w:lang w:val="en-GB"/>
        </w:rPr>
        <w:t>aegypti</w:t>
      </w:r>
      <w:proofErr w:type="spellEnd"/>
      <w:proofErr w:type="gramEnd"/>
      <w:r w:rsidRPr="00D732A6">
        <w:rPr>
          <w:rFonts w:ascii="Times New Roman" w:hAnsi="Times New Roman" w:cs="Times New Roman"/>
          <w:sz w:val="22"/>
          <w:szCs w:val="22"/>
          <w:lang w:val="en-GB"/>
        </w:rPr>
        <w:t xml:space="preserve"> individuals used per Pool-</w:t>
      </w:r>
      <w:proofErr w:type="spellStart"/>
      <w:r w:rsidRPr="00D732A6">
        <w:rPr>
          <w:rFonts w:ascii="Times New Roman" w:hAnsi="Times New Roman" w:cs="Times New Roman"/>
          <w:sz w:val="22"/>
          <w:szCs w:val="22"/>
          <w:lang w:val="en-GB"/>
        </w:rPr>
        <w:t>Seq</w:t>
      </w:r>
      <w:proofErr w:type="spellEnd"/>
      <w:r w:rsidRPr="00D732A6">
        <w:rPr>
          <w:rFonts w:ascii="Times New Roman" w:hAnsi="Times New Roman" w:cs="Times New Roman"/>
          <w:sz w:val="22"/>
          <w:szCs w:val="22"/>
          <w:lang w:val="en-GB"/>
        </w:rPr>
        <w:t xml:space="preserve"> sample. The set-up of Pool-</w:t>
      </w:r>
      <w:proofErr w:type="spellStart"/>
      <w:r w:rsidRPr="00D732A6">
        <w:rPr>
          <w:rFonts w:ascii="Times New Roman" w:hAnsi="Times New Roman" w:cs="Times New Roman"/>
          <w:sz w:val="22"/>
          <w:szCs w:val="22"/>
          <w:lang w:val="en-GB"/>
        </w:rPr>
        <w:t>Seq</w:t>
      </w:r>
      <w:proofErr w:type="spellEnd"/>
      <w:r w:rsidRPr="00D732A6">
        <w:rPr>
          <w:rFonts w:ascii="Times New Roman" w:hAnsi="Times New Roman" w:cs="Times New Roman"/>
          <w:sz w:val="22"/>
          <w:szCs w:val="22"/>
          <w:lang w:val="en-GB"/>
        </w:rPr>
        <w:t xml:space="preserve"> samples comprising DNA of ≥96 adult individuals per </w:t>
      </w:r>
      <w:r w:rsidRPr="00D732A6">
        <w:rPr>
          <w:rFonts w:ascii="Times New Roman" w:hAnsi="Times New Roman" w:cs="Times New Roman"/>
          <w:i/>
          <w:iCs/>
          <w:sz w:val="22"/>
          <w:szCs w:val="22"/>
          <w:lang w:val="en-GB"/>
        </w:rPr>
        <w:t xml:space="preserve">Ae. </w:t>
      </w:r>
      <w:proofErr w:type="spellStart"/>
      <w:proofErr w:type="gramStart"/>
      <w:r w:rsidRPr="00D732A6">
        <w:rPr>
          <w:rFonts w:ascii="Times New Roman" w:hAnsi="Times New Roman" w:cs="Times New Roman"/>
          <w:i/>
          <w:iCs/>
          <w:sz w:val="22"/>
          <w:szCs w:val="22"/>
          <w:lang w:val="en-GB"/>
        </w:rPr>
        <w:t>agypti</w:t>
      </w:r>
      <w:proofErr w:type="spellEnd"/>
      <w:proofErr w:type="gramEnd"/>
      <w:r w:rsidRPr="00D732A6">
        <w:rPr>
          <w:rFonts w:ascii="Times New Roman" w:hAnsi="Times New Roman" w:cs="Times New Roman"/>
          <w:sz w:val="22"/>
          <w:szCs w:val="22"/>
          <w:lang w:val="en-GB"/>
        </w:rPr>
        <w:t xml:space="preserve"> population from four sampling site in Central Nepal. Immature life-history stages </w:t>
      </w:r>
      <w:proofErr w:type="gramStart"/>
      <w:r w:rsidRPr="00D732A6">
        <w:rPr>
          <w:rFonts w:ascii="Times New Roman" w:hAnsi="Times New Roman" w:cs="Times New Roman"/>
          <w:sz w:val="22"/>
          <w:szCs w:val="22"/>
          <w:lang w:val="en-GB"/>
        </w:rPr>
        <w:t>were reared</w:t>
      </w:r>
      <w:proofErr w:type="gramEnd"/>
      <w:r w:rsidRPr="00D732A6">
        <w:rPr>
          <w:rFonts w:ascii="Times New Roman" w:hAnsi="Times New Roman" w:cs="Times New Roman"/>
          <w:sz w:val="22"/>
          <w:szCs w:val="22"/>
          <w:lang w:val="en-GB"/>
        </w:rPr>
        <w:t xml:space="preserve"> to adulthood prior to DNA isolation. </w:t>
      </w:r>
      <w:r w:rsidRPr="00D732A6">
        <w:rPr>
          <w:rFonts w:ascii="Times New Roman" w:hAnsi="Times New Roman" w:cs="Times New Roman"/>
          <w:sz w:val="22"/>
          <w:szCs w:val="22"/>
          <w:lang w:val="en-US"/>
        </w:rPr>
        <w:t xml:space="preserve">Altitude of sampling sites of </w:t>
      </w:r>
      <w:r w:rsidRPr="00D732A6">
        <w:rPr>
          <w:rFonts w:ascii="Times New Roman" w:hAnsi="Times New Roman" w:cs="Times New Roman"/>
          <w:i/>
          <w:iCs/>
          <w:sz w:val="22"/>
          <w:szCs w:val="22"/>
          <w:lang w:val="en-US"/>
        </w:rPr>
        <w:t xml:space="preserve">Ae. </w:t>
      </w:r>
      <w:proofErr w:type="spellStart"/>
      <w:proofErr w:type="gramStart"/>
      <w:r w:rsidRPr="00D732A6">
        <w:rPr>
          <w:rFonts w:ascii="Times New Roman" w:hAnsi="Times New Roman" w:cs="Times New Roman"/>
          <w:i/>
          <w:iCs/>
          <w:sz w:val="22"/>
          <w:szCs w:val="22"/>
          <w:lang w:val="en-US"/>
        </w:rPr>
        <w:t>aegypti</w:t>
      </w:r>
      <w:proofErr w:type="spellEnd"/>
      <w:proofErr w:type="gramEnd"/>
      <w:r w:rsidRPr="00D732A6">
        <w:rPr>
          <w:rFonts w:ascii="Times New Roman" w:hAnsi="Times New Roman" w:cs="Times New Roman"/>
          <w:sz w:val="22"/>
          <w:szCs w:val="22"/>
          <w:lang w:val="en-US"/>
        </w:rPr>
        <w:t xml:space="preserve"> populations: </w:t>
      </w:r>
      <w:r w:rsidRPr="00D732A6">
        <w:rPr>
          <w:rFonts w:ascii="Times New Roman" w:eastAsia="Times New Roman" w:hAnsi="Times New Roman" w:cs="Times New Roman"/>
          <w:bCs/>
          <w:color w:val="000000"/>
          <w:kern w:val="24"/>
          <w:sz w:val="22"/>
          <w:szCs w:val="22"/>
          <w:lang w:val="en-GB" w:eastAsia="de-DE"/>
        </w:rPr>
        <w:t xml:space="preserve">CH200 = 200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DH600 = 600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DK800 = 800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KT1300 = 1300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hAnsi="Times New Roman" w:cs="Times New Roman"/>
          <w:sz w:val="22"/>
          <w:szCs w:val="22"/>
          <w:lang w:val="en-US"/>
        </w:rPr>
        <w:t>.</w:t>
      </w:r>
    </w:p>
    <w:p w14:paraId="50CD31E2" w14:textId="77777777" w:rsidR="003D7522" w:rsidRPr="00D732A6" w:rsidRDefault="003D7522" w:rsidP="003D7522">
      <w:pPr>
        <w:spacing w:line="360" w:lineRule="auto"/>
        <w:jc w:val="both"/>
        <w:rPr>
          <w:rFonts w:ascii="Times New Roman" w:hAnsi="Times New Roman" w:cs="Times New Roman"/>
          <w:sz w:val="22"/>
          <w:szCs w:val="22"/>
          <w:lang w:val="en-US"/>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31"/>
        <w:gridCol w:w="663"/>
        <w:gridCol w:w="662"/>
        <w:gridCol w:w="662"/>
        <w:gridCol w:w="662"/>
        <w:gridCol w:w="760"/>
        <w:gridCol w:w="760"/>
        <w:gridCol w:w="1513"/>
        <w:gridCol w:w="230"/>
        <w:gridCol w:w="229"/>
      </w:tblGrid>
      <w:tr w:rsidR="003D7522" w:rsidRPr="00D732A6" w14:paraId="547F0605" w14:textId="77777777" w:rsidTr="003D7522">
        <w:trPr>
          <w:gridAfter w:val="1"/>
          <w:wAfter w:w="127" w:type="pct"/>
          <w:trHeight w:val="300"/>
        </w:trPr>
        <w:tc>
          <w:tcPr>
            <w:tcW w:w="1615" w:type="pct"/>
            <w:tcBorders>
              <w:top w:val="single" w:sz="4" w:space="0" w:color="auto"/>
              <w:bottom w:val="nil"/>
              <w:right w:val="single" w:sz="4" w:space="0" w:color="auto"/>
            </w:tcBorders>
            <w:vAlign w:val="center"/>
          </w:tcPr>
          <w:p w14:paraId="6AFF7DF8" w14:textId="77777777" w:rsidR="003D7522" w:rsidRPr="00D732A6" w:rsidRDefault="003D7522" w:rsidP="003D7522">
            <w:pPr>
              <w:jc w:val="center"/>
              <w:rPr>
                <w:rFonts w:ascii="Times New Roman" w:eastAsia="Times New Roman" w:hAnsi="Times New Roman" w:cs="Times New Roman"/>
                <w:color w:val="000000"/>
                <w:sz w:val="20"/>
                <w:szCs w:val="20"/>
                <w:lang w:val="en-US" w:eastAsia="de-DE"/>
              </w:rPr>
            </w:pPr>
          </w:p>
        </w:tc>
        <w:tc>
          <w:tcPr>
            <w:tcW w:w="7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08F3F" w14:textId="77777777" w:rsidR="003D7522" w:rsidRPr="00D732A6" w:rsidRDefault="003D7522" w:rsidP="003D7522">
            <w:pPr>
              <w:jc w:val="center"/>
              <w:rPr>
                <w:rFonts w:ascii="Times New Roman" w:eastAsia="Times New Roman" w:hAnsi="Times New Roman" w:cs="Times New Roman"/>
                <w:b/>
                <w:color w:val="000000"/>
                <w:sz w:val="20"/>
                <w:szCs w:val="20"/>
                <w:lang w:eastAsia="de-DE"/>
              </w:rPr>
            </w:pPr>
            <w:r w:rsidRPr="00D732A6">
              <w:rPr>
                <w:rFonts w:ascii="Times New Roman" w:eastAsia="Times New Roman" w:hAnsi="Times New Roman" w:cs="Times New Roman"/>
                <w:b/>
                <w:color w:val="000000"/>
                <w:sz w:val="20"/>
                <w:szCs w:val="20"/>
                <w:lang w:eastAsia="de-DE"/>
              </w:rPr>
              <w:t>CH200</w:t>
            </w:r>
          </w:p>
        </w:tc>
        <w:tc>
          <w:tcPr>
            <w:tcW w:w="7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6357" w14:textId="77777777" w:rsidR="003D7522" w:rsidRPr="00D732A6" w:rsidRDefault="003D7522" w:rsidP="003D7522">
            <w:pPr>
              <w:jc w:val="center"/>
              <w:rPr>
                <w:rFonts w:ascii="Times New Roman" w:eastAsia="Times New Roman" w:hAnsi="Times New Roman" w:cs="Times New Roman"/>
                <w:b/>
                <w:color w:val="000000"/>
                <w:sz w:val="20"/>
                <w:szCs w:val="20"/>
                <w:lang w:eastAsia="de-DE"/>
              </w:rPr>
            </w:pPr>
            <w:r w:rsidRPr="00D732A6">
              <w:rPr>
                <w:rFonts w:ascii="Times New Roman" w:eastAsia="Times New Roman" w:hAnsi="Times New Roman" w:cs="Times New Roman"/>
                <w:b/>
                <w:color w:val="000000"/>
                <w:sz w:val="20"/>
                <w:szCs w:val="20"/>
                <w:lang w:eastAsia="de-DE"/>
              </w:rPr>
              <w:t>DH600</w:t>
            </w:r>
          </w:p>
        </w:tc>
        <w:tc>
          <w:tcPr>
            <w:tcW w:w="8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3D952" w14:textId="77777777" w:rsidR="003D7522" w:rsidRPr="00D732A6" w:rsidRDefault="003D7522" w:rsidP="003D7522">
            <w:pPr>
              <w:jc w:val="center"/>
              <w:rPr>
                <w:rFonts w:ascii="Times New Roman" w:eastAsia="Times New Roman" w:hAnsi="Times New Roman" w:cs="Times New Roman"/>
                <w:b/>
                <w:color w:val="000000"/>
                <w:sz w:val="20"/>
                <w:szCs w:val="20"/>
                <w:lang w:eastAsia="de-DE"/>
              </w:rPr>
            </w:pPr>
            <w:r w:rsidRPr="00D732A6">
              <w:rPr>
                <w:rFonts w:ascii="Times New Roman" w:eastAsia="Times New Roman" w:hAnsi="Times New Roman" w:cs="Times New Roman"/>
                <w:b/>
                <w:color w:val="000000"/>
                <w:sz w:val="20"/>
                <w:szCs w:val="20"/>
                <w:lang w:eastAsia="de-DE"/>
              </w:rPr>
              <w:t>DK800</w:t>
            </w:r>
          </w:p>
        </w:tc>
        <w:tc>
          <w:tcPr>
            <w:tcW w:w="961" w:type="pct"/>
            <w:gridSpan w:val="2"/>
            <w:tcBorders>
              <w:top w:val="single" w:sz="4" w:space="0" w:color="auto"/>
              <w:left w:val="single" w:sz="4" w:space="0" w:color="auto"/>
              <w:bottom w:val="single" w:sz="4" w:space="0" w:color="auto"/>
            </w:tcBorders>
            <w:shd w:val="clear" w:color="auto" w:fill="auto"/>
            <w:noWrap/>
            <w:vAlign w:val="center"/>
            <w:hideMark/>
          </w:tcPr>
          <w:p w14:paraId="7DE4FB06" w14:textId="77777777" w:rsidR="003D7522" w:rsidRPr="00D732A6" w:rsidRDefault="003D7522" w:rsidP="003D7522">
            <w:pPr>
              <w:jc w:val="center"/>
              <w:rPr>
                <w:rFonts w:ascii="Times New Roman" w:eastAsia="Times New Roman" w:hAnsi="Times New Roman" w:cs="Times New Roman"/>
                <w:b/>
                <w:color w:val="000000"/>
                <w:sz w:val="20"/>
                <w:szCs w:val="20"/>
                <w:lang w:eastAsia="de-DE"/>
              </w:rPr>
            </w:pPr>
            <w:r w:rsidRPr="00D732A6">
              <w:rPr>
                <w:rFonts w:ascii="Times New Roman" w:eastAsia="Times New Roman" w:hAnsi="Times New Roman" w:cs="Times New Roman"/>
                <w:b/>
                <w:color w:val="000000"/>
                <w:sz w:val="20"/>
                <w:szCs w:val="20"/>
                <w:lang w:eastAsia="de-DE"/>
              </w:rPr>
              <w:t>KT1300</w:t>
            </w:r>
          </w:p>
        </w:tc>
      </w:tr>
      <w:tr w:rsidR="003D7522" w:rsidRPr="00D732A6" w14:paraId="3E5C96F9" w14:textId="77777777" w:rsidTr="003D7522">
        <w:trPr>
          <w:trHeight w:val="300"/>
        </w:trPr>
        <w:tc>
          <w:tcPr>
            <w:tcW w:w="1615" w:type="pct"/>
            <w:tcBorders>
              <w:top w:val="nil"/>
              <w:bottom w:val="single" w:sz="4" w:space="0" w:color="auto"/>
              <w:right w:val="single" w:sz="4" w:space="0" w:color="auto"/>
            </w:tcBorders>
            <w:vAlign w:val="center"/>
          </w:tcPr>
          <w:p w14:paraId="2816DCF0"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p>
        </w:tc>
        <w:tc>
          <w:tcPr>
            <w:tcW w:w="365" w:type="pct"/>
            <w:tcBorders>
              <w:top w:val="single" w:sz="4" w:space="0" w:color="auto"/>
              <w:left w:val="single" w:sz="4" w:space="0" w:color="auto"/>
              <w:bottom w:val="single" w:sz="4" w:space="0" w:color="auto"/>
            </w:tcBorders>
            <w:shd w:val="clear" w:color="auto" w:fill="auto"/>
            <w:noWrap/>
            <w:vAlign w:val="center"/>
            <w:hideMark/>
          </w:tcPr>
          <w:p w14:paraId="1026A4FA"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F</w:t>
            </w:r>
          </w:p>
        </w:tc>
        <w:tc>
          <w:tcPr>
            <w:tcW w:w="365" w:type="pct"/>
            <w:tcBorders>
              <w:top w:val="single" w:sz="4" w:space="0" w:color="auto"/>
              <w:bottom w:val="single" w:sz="4" w:space="0" w:color="auto"/>
              <w:right w:val="single" w:sz="4" w:space="0" w:color="auto"/>
            </w:tcBorders>
            <w:shd w:val="clear" w:color="auto" w:fill="auto"/>
            <w:noWrap/>
            <w:vAlign w:val="center"/>
            <w:hideMark/>
          </w:tcPr>
          <w:p w14:paraId="3593D0BB"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M</w:t>
            </w:r>
          </w:p>
        </w:tc>
        <w:tc>
          <w:tcPr>
            <w:tcW w:w="365" w:type="pct"/>
            <w:tcBorders>
              <w:top w:val="single" w:sz="4" w:space="0" w:color="auto"/>
              <w:left w:val="single" w:sz="4" w:space="0" w:color="auto"/>
              <w:bottom w:val="single" w:sz="4" w:space="0" w:color="auto"/>
            </w:tcBorders>
            <w:shd w:val="clear" w:color="auto" w:fill="auto"/>
            <w:noWrap/>
            <w:vAlign w:val="center"/>
            <w:hideMark/>
          </w:tcPr>
          <w:p w14:paraId="02BB5B79"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F</w:t>
            </w:r>
          </w:p>
        </w:tc>
        <w:tc>
          <w:tcPr>
            <w:tcW w:w="365" w:type="pct"/>
            <w:tcBorders>
              <w:top w:val="single" w:sz="4" w:space="0" w:color="auto"/>
              <w:bottom w:val="single" w:sz="4" w:space="0" w:color="auto"/>
              <w:right w:val="single" w:sz="4" w:space="0" w:color="auto"/>
            </w:tcBorders>
            <w:shd w:val="clear" w:color="auto" w:fill="auto"/>
            <w:noWrap/>
            <w:vAlign w:val="center"/>
            <w:hideMark/>
          </w:tcPr>
          <w:p w14:paraId="68B0D3A6"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M</w:t>
            </w:r>
          </w:p>
        </w:tc>
        <w:tc>
          <w:tcPr>
            <w:tcW w:w="419" w:type="pct"/>
            <w:tcBorders>
              <w:top w:val="single" w:sz="4" w:space="0" w:color="auto"/>
              <w:left w:val="single" w:sz="4" w:space="0" w:color="auto"/>
              <w:bottom w:val="single" w:sz="4" w:space="0" w:color="auto"/>
            </w:tcBorders>
            <w:shd w:val="clear" w:color="auto" w:fill="auto"/>
            <w:noWrap/>
            <w:vAlign w:val="center"/>
            <w:hideMark/>
          </w:tcPr>
          <w:p w14:paraId="62B464F7"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F</w:t>
            </w:r>
          </w:p>
        </w:tc>
        <w:tc>
          <w:tcPr>
            <w:tcW w:w="419" w:type="pct"/>
            <w:tcBorders>
              <w:top w:val="single" w:sz="4" w:space="0" w:color="auto"/>
              <w:bottom w:val="single" w:sz="4" w:space="0" w:color="auto"/>
              <w:right w:val="single" w:sz="4" w:space="0" w:color="auto"/>
            </w:tcBorders>
            <w:shd w:val="clear" w:color="auto" w:fill="auto"/>
            <w:noWrap/>
            <w:vAlign w:val="center"/>
            <w:hideMark/>
          </w:tcPr>
          <w:p w14:paraId="3D924A85"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M</w:t>
            </w:r>
          </w:p>
        </w:tc>
        <w:tc>
          <w:tcPr>
            <w:tcW w:w="834" w:type="pct"/>
            <w:tcBorders>
              <w:top w:val="single" w:sz="4" w:space="0" w:color="auto"/>
              <w:left w:val="single" w:sz="4" w:space="0" w:color="auto"/>
              <w:bottom w:val="single" w:sz="4" w:space="0" w:color="auto"/>
            </w:tcBorders>
            <w:shd w:val="clear" w:color="auto" w:fill="auto"/>
            <w:noWrap/>
            <w:vAlign w:val="center"/>
            <w:hideMark/>
          </w:tcPr>
          <w:p w14:paraId="3041B4A6"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F</w:t>
            </w:r>
          </w:p>
        </w:tc>
        <w:tc>
          <w:tcPr>
            <w:tcW w:w="255" w:type="pct"/>
            <w:gridSpan w:val="2"/>
            <w:tcBorders>
              <w:top w:val="single" w:sz="4" w:space="0" w:color="auto"/>
              <w:bottom w:val="single" w:sz="4" w:space="0" w:color="auto"/>
            </w:tcBorders>
            <w:shd w:val="clear" w:color="auto" w:fill="auto"/>
            <w:noWrap/>
            <w:vAlign w:val="center"/>
            <w:hideMark/>
          </w:tcPr>
          <w:p w14:paraId="63BC0018"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M</w:t>
            </w:r>
          </w:p>
        </w:tc>
      </w:tr>
      <w:tr w:rsidR="003D7522" w:rsidRPr="00D732A6" w14:paraId="244FC980" w14:textId="77777777" w:rsidTr="003D7522">
        <w:trPr>
          <w:trHeight w:val="300"/>
        </w:trPr>
        <w:tc>
          <w:tcPr>
            <w:tcW w:w="1615" w:type="pct"/>
            <w:tcBorders>
              <w:top w:val="single" w:sz="4" w:space="0" w:color="auto"/>
              <w:bottom w:val="single" w:sz="4" w:space="0" w:color="auto"/>
              <w:right w:val="single" w:sz="4" w:space="0" w:color="auto"/>
            </w:tcBorders>
            <w:vAlign w:val="center"/>
          </w:tcPr>
          <w:p w14:paraId="0118AAC6" w14:textId="77777777" w:rsidR="003D7522" w:rsidRPr="00D732A6" w:rsidRDefault="003D7522" w:rsidP="003D7522">
            <w:pPr>
              <w:jc w:val="center"/>
              <w:rPr>
                <w:rFonts w:ascii="Times New Roman" w:eastAsia="Times New Roman" w:hAnsi="Times New Roman" w:cs="Times New Roman"/>
                <w:b/>
                <w:color w:val="000000"/>
                <w:sz w:val="20"/>
                <w:szCs w:val="20"/>
                <w:lang w:val="en-GB" w:eastAsia="de-DE"/>
              </w:rPr>
            </w:pPr>
            <w:r w:rsidRPr="00D732A6">
              <w:rPr>
                <w:rFonts w:ascii="Times New Roman" w:eastAsia="Times New Roman" w:hAnsi="Times New Roman" w:cs="Times New Roman"/>
                <w:b/>
                <w:color w:val="000000"/>
                <w:sz w:val="20"/>
                <w:szCs w:val="20"/>
                <w:lang w:val="en-GB" w:eastAsia="de-DE"/>
              </w:rPr>
              <w:t>individuals per sex</w:t>
            </w:r>
          </w:p>
        </w:tc>
        <w:tc>
          <w:tcPr>
            <w:tcW w:w="365" w:type="pct"/>
            <w:tcBorders>
              <w:top w:val="single" w:sz="4" w:space="0" w:color="auto"/>
              <w:left w:val="single" w:sz="4" w:space="0" w:color="auto"/>
            </w:tcBorders>
            <w:shd w:val="clear" w:color="auto" w:fill="auto"/>
            <w:noWrap/>
            <w:vAlign w:val="center"/>
            <w:hideMark/>
          </w:tcPr>
          <w:p w14:paraId="2A5C1904"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51</w:t>
            </w:r>
          </w:p>
        </w:tc>
        <w:tc>
          <w:tcPr>
            <w:tcW w:w="365" w:type="pct"/>
            <w:tcBorders>
              <w:top w:val="single" w:sz="4" w:space="0" w:color="auto"/>
              <w:right w:val="single" w:sz="4" w:space="0" w:color="auto"/>
            </w:tcBorders>
            <w:shd w:val="clear" w:color="auto" w:fill="auto"/>
            <w:noWrap/>
            <w:vAlign w:val="center"/>
            <w:hideMark/>
          </w:tcPr>
          <w:p w14:paraId="2A3872F1"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51</w:t>
            </w:r>
          </w:p>
        </w:tc>
        <w:tc>
          <w:tcPr>
            <w:tcW w:w="365" w:type="pct"/>
            <w:tcBorders>
              <w:top w:val="single" w:sz="4" w:space="0" w:color="auto"/>
              <w:left w:val="single" w:sz="4" w:space="0" w:color="auto"/>
            </w:tcBorders>
            <w:shd w:val="clear" w:color="auto" w:fill="auto"/>
            <w:noWrap/>
            <w:vAlign w:val="center"/>
            <w:hideMark/>
          </w:tcPr>
          <w:p w14:paraId="529E4747"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51</w:t>
            </w:r>
          </w:p>
        </w:tc>
        <w:tc>
          <w:tcPr>
            <w:tcW w:w="365" w:type="pct"/>
            <w:tcBorders>
              <w:top w:val="single" w:sz="4" w:space="0" w:color="auto"/>
              <w:right w:val="single" w:sz="4" w:space="0" w:color="auto"/>
            </w:tcBorders>
            <w:shd w:val="clear" w:color="auto" w:fill="auto"/>
            <w:noWrap/>
            <w:vAlign w:val="center"/>
            <w:hideMark/>
          </w:tcPr>
          <w:p w14:paraId="1D214813"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51</w:t>
            </w:r>
          </w:p>
        </w:tc>
        <w:tc>
          <w:tcPr>
            <w:tcW w:w="419" w:type="pct"/>
            <w:tcBorders>
              <w:top w:val="single" w:sz="4" w:space="0" w:color="auto"/>
              <w:left w:val="single" w:sz="4" w:space="0" w:color="auto"/>
            </w:tcBorders>
            <w:shd w:val="clear" w:color="auto" w:fill="auto"/>
            <w:noWrap/>
            <w:vAlign w:val="center"/>
            <w:hideMark/>
          </w:tcPr>
          <w:p w14:paraId="20D6B175"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53</w:t>
            </w:r>
          </w:p>
        </w:tc>
        <w:tc>
          <w:tcPr>
            <w:tcW w:w="419" w:type="pct"/>
            <w:tcBorders>
              <w:top w:val="single" w:sz="4" w:space="0" w:color="auto"/>
              <w:right w:val="single" w:sz="4" w:space="0" w:color="auto"/>
            </w:tcBorders>
            <w:shd w:val="clear" w:color="auto" w:fill="auto"/>
            <w:noWrap/>
            <w:vAlign w:val="center"/>
            <w:hideMark/>
          </w:tcPr>
          <w:p w14:paraId="6762A3F4"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43</w:t>
            </w:r>
          </w:p>
        </w:tc>
        <w:tc>
          <w:tcPr>
            <w:tcW w:w="834" w:type="pct"/>
            <w:tcBorders>
              <w:top w:val="single" w:sz="4" w:space="0" w:color="auto"/>
              <w:left w:val="single" w:sz="4" w:space="0" w:color="auto"/>
            </w:tcBorders>
            <w:shd w:val="clear" w:color="auto" w:fill="auto"/>
            <w:noWrap/>
            <w:vAlign w:val="center"/>
            <w:hideMark/>
          </w:tcPr>
          <w:p w14:paraId="4E38A84C"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52</w:t>
            </w:r>
          </w:p>
        </w:tc>
        <w:tc>
          <w:tcPr>
            <w:tcW w:w="255" w:type="pct"/>
            <w:gridSpan w:val="2"/>
            <w:tcBorders>
              <w:top w:val="single" w:sz="4" w:space="0" w:color="auto"/>
            </w:tcBorders>
            <w:shd w:val="clear" w:color="auto" w:fill="auto"/>
            <w:noWrap/>
            <w:vAlign w:val="center"/>
            <w:hideMark/>
          </w:tcPr>
          <w:p w14:paraId="6E9D5196"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51</w:t>
            </w:r>
          </w:p>
        </w:tc>
      </w:tr>
      <w:tr w:rsidR="003D7522" w:rsidRPr="00D732A6" w14:paraId="3AD302BD" w14:textId="77777777" w:rsidTr="003D7522">
        <w:trPr>
          <w:trHeight w:val="300"/>
        </w:trPr>
        <w:tc>
          <w:tcPr>
            <w:tcW w:w="1615" w:type="pct"/>
            <w:tcBorders>
              <w:top w:val="single" w:sz="4" w:space="0" w:color="auto"/>
              <w:bottom w:val="single" w:sz="4" w:space="0" w:color="auto"/>
              <w:right w:val="single" w:sz="4" w:space="0" w:color="auto"/>
            </w:tcBorders>
            <w:vAlign w:val="center"/>
          </w:tcPr>
          <w:p w14:paraId="23F1FD75" w14:textId="77777777" w:rsidR="003D7522" w:rsidRPr="00D732A6" w:rsidRDefault="003D7522" w:rsidP="003D7522">
            <w:pPr>
              <w:jc w:val="center"/>
              <w:rPr>
                <w:rFonts w:ascii="Times New Roman" w:eastAsia="Times New Roman" w:hAnsi="Times New Roman" w:cs="Times New Roman"/>
                <w:b/>
                <w:color w:val="000000"/>
                <w:sz w:val="20"/>
                <w:szCs w:val="20"/>
                <w:lang w:val="en-US" w:eastAsia="de-DE"/>
              </w:rPr>
            </w:pPr>
            <w:r w:rsidRPr="00D732A6">
              <w:rPr>
                <w:rFonts w:ascii="Times New Roman" w:eastAsia="Times New Roman" w:hAnsi="Times New Roman" w:cs="Times New Roman"/>
                <w:b/>
                <w:color w:val="000000"/>
                <w:sz w:val="20"/>
                <w:szCs w:val="20"/>
                <w:lang w:val="en-US" w:eastAsia="de-DE"/>
              </w:rPr>
              <w:t>larvae/pupae/adult (F0)</w:t>
            </w:r>
          </w:p>
        </w:tc>
        <w:tc>
          <w:tcPr>
            <w:tcW w:w="365" w:type="pct"/>
            <w:tcBorders>
              <w:top w:val="single" w:sz="4" w:space="0" w:color="auto"/>
              <w:left w:val="single" w:sz="4" w:space="0" w:color="auto"/>
              <w:bottom w:val="single" w:sz="4" w:space="0" w:color="auto"/>
            </w:tcBorders>
            <w:shd w:val="clear" w:color="auto" w:fill="auto"/>
            <w:noWrap/>
            <w:vAlign w:val="center"/>
          </w:tcPr>
          <w:p w14:paraId="15952FB3"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32</w:t>
            </w:r>
          </w:p>
        </w:tc>
        <w:tc>
          <w:tcPr>
            <w:tcW w:w="365" w:type="pct"/>
            <w:tcBorders>
              <w:top w:val="single" w:sz="4" w:space="0" w:color="auto"/>
              <w:bottom w:val="single" w:sz="4" w:space="0" w:color="auto"/>
              <w:right w:val="single" w:sz="4" w:space="0" w:color="auto"/>
            </w:tcBorders>
            <w:shd w:val="clear" w:color="auto" w:fill="auto"/>
            <w:noWrap/>
            <w:vAlign w:val="center"/>
          </w:tcPr>
          <w:p w14:paraId="1753905D"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35</w:t>
            </w:r>
          </w:p>
        </w:tc>
        <w:tc>
          <w:tcPr>
            <w:tcW w:w="365" w:type="pct"/>
            <w:tcBorders>
              <w:top w:val="single" w:sz="4" w:space="0" w:color="auto"/>
              <w:left w:val="single" w:sz="4" w:space="0" w:color="auto"/>
              <w:bottom w:val="single" w:sz="4" w:space="0" w:color="auto"/>
            </w:tcBorders>
            <w:shd w:val="clear" w:color="auto" w:fill="auto"/>
            <w:noWrap/>
            <w:vAlign w:val="center"/>
          </w:tcPr>
          <w:p w14:paraId="7BD60B4F"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51</w:t>
            </w:r>
          </w:p>
        </w:tc>
        <w:tc>
          <w:tcPr>
            <w:tcW w:w="365" w:type="pct"/>
            <w:tcBorders>
              <w:top w:val="single" w:sz="4" w:space="0" w:color="auto"/>
              <w:bottom w:val="single" w:sz="4" w:space="0" w:color="auto"/>
              <w:right w:val="single" w:sz="4" w:space="0" w:color="auto"/>
            </w:tcBorders>
            <w:shd w:val="clear" w:color="auto" w:fill="auto"/>
            <w:noWrap/>
            <w:vAlign w:val="center"/>
          </w:tcPr>
          <w:p w14:paraId="5D7CD97F"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51</w:t>
            </w:r>
          </w:p>
        </w:tc>
        <w:tc>
          <w:tcPr>
            <w:tcW w:w="419" w:type="pct"/>
            <w:tcBorders>
              <w:top w:val="single" w:sz="4" w:space="0" w:color="auto"/>
              <w:left w:val="single" w:sz="4" w:space="0" w:color="auto"/>
              <w:bottom w:val="single" w:sz="4" w:space="0" w:color="auto"/>
            </w:tcBorders>
            <w:shd w:val="clear" w:color="auto" w:fill="auto"/>
            <w:noWrap/>
            <w:vAlign w:val="center"/>
          </w:tcPr>
          <w:p w14:paraId="19B0CA76"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42</w:t>
            </w:r>
          </w:p>
        </w:tc>
        <w:tc>
          <w:tcPr>
            <w:tcW w:w="419" w:type="pct"/>
            <w:tcBorders>
              <w:top w:val="single" w:sz="4" w:space="0" w:color="auto"/>
              <w:bottom w:val="single" w:sz="4" w:space="0" w:color="auto"/>
              <w:right w:val="single" w:sz="4" w:space="0" w:color="auto"/>
            </w:tcBorders>
            <w:shd w:val="clear" w:color="auto" w:fill="auto"/>
            <w:noWrap/>
            <w:vAlign w:val="center"/>
          </w:tcPr>
          <w:p w14:paraId="2E53C4DE"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33</w:t>
            </w:r>
          </w:p>
        </w:tc>
        <w:tc>
          <w:tcPr>
            <w:tcW w:w="834" w:type="pct"/>
            <w:tcBorders>
              <w:top w:val="single" w:sz="4" w:space="0" w:color="auto"/>
              <w:left w:val="single" w:sz="4" w:space="0" w:color="auto"/>
              <w:bottom w:val="single" w:sz="4" w:space="0" w:color="auto"/>
            </w:tcBorders>
            <w:shd w:val="clear" w:color="auto" w:fill="auto"/>
            <w:noWrap/>
            <w:vAlign w:val="center"/>
          </w:tcPr>
          <w:p w14:paraId="5EB454BC"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52</w:t>
            </w:r>
          </w:p>
        </w:tc>
        <w:tc>
          <w:tcPr>
            <w:tcW w:w="255" w:type="pct"/>
            <w:gridSpan w:val="2"/>
            <w:tcBorders>
              <w:top w:val="single" w:sz="4" w:space="0" w:color="auto"/>
              <w:bottom w:val="single" w:sz="4" w:space="0" w:color="auto"/>
            </w:tcBorders>
            <w:shd w:val="clear" w:color="auto" w:fill="auto"/>
            <w:noWrap/>
            <w:vAlign w:val="center"/>
          </w:tcPr>
          <w:p w14:paraId="47239334"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51</w:t>
            </w:r>
          </w:p>
        </w:tc>
      </w:tr>
      <w:tr w:rsidR="003D7522" w:rsidRPr="00D732A6" w14:paraId="154EC2AC" w14:textId="77777777" w:rsidTr="003D7522">
        <w:trPr>
          <w:trHeight w:val="300"/>
        </w:trPr>
        <w:tc>
          <w:tcPr>
            <w:tcW w:w="1615" w:type="pct"/>
            <w:tcBorders>
              <w:top w:val="single" w:sz="4" w:space="0" w:color="auto"/>
              <w:bottom w:val="single" w:sz="4" w:space="0" w:color="auto"/>
              <w:right w:val="single" w:sz="4" w:space="0" w:color="auto"/>
            </w:tcBorders>
            <w:vAlign w:val="center"/>
          </w:tcPr>
          <w:p w14:paraId="4C1CE620" w14:textId="77777777" w:rsidR="003D7522" w:rsidRPr="00D732A6" w:rsidRDefault="003D7522" w:rsidP="003D7522">
            <w:pPr>
              <w:jc w:val="center"/>
              <w:rPr>
                <w:rFonts w:ascii="Times New Roman" w:eastAsia="Times New Roman" w:hAnsi="Times New Roman" w:cs="Times New Roman"/>
                <w:b/>
                <w:color w:val="000000"/>
                <w:sz w:val="20"/>
                <w:szCs w:val="20"/>
                <w:lang w:eastAsia="de-DE"/>
              </w:rPr>
            </w:pPr>
            <w:proofErr w:type="spellStart"/>
            <w:r w:rsidRPr="00D732A6">
              <w:rPr>
                <w:rFonts w:ascii="Times New Roman" w:eastAsia="Times New Roman" w:hAnsi="Times New Roman" w:cs="Times New Roman"/>
                <w:b/>
                <w:color w:val="000000"/>
                <w:sz w:val="20"/>
                <w:szCs w:val="20"/>
                <w:lang w:eastAsia="de-DE"/>
              </w:rPr>
              <w:t>eggs</w:t>
            </w:r>
            <w:proofErr w:type="spellEnd"/>
            <w:r w:rsidRPr="00D732A6">
              <w:rPr>
                <w:rFonts w:ascii="Times New Roman" w:eastAsia="Times New Roman" w:hAnsi="Times New Roman" w:cs="Times New Roman"/>
                <w:b/>
                <w:color w:val="000000"/>
                <w:sz w:val="20"/>
                <w:szCs w:val="20"/>
                <w:lang w:eastAsia="de-DE"/>
              </w:rPr>
              <w:t xml:space="preserve"> (F0)</w:t>
            </w:r>
          </w:p>
        </w:tc>
        <w:tc>
          <w:tcPr>
            <w:tcW w:w="365" w:type="pct"/>
            <w:tcBorders>
              <w:top w:val="single" w:sz="4" w:space="0" w:color="auto"/>
              <w:left w:val="single" w:sz="4" w:space="0" w:color="auto"/>
              <w:bottom w:val="single" w:sz="4" w:space="0" w:color="auto"/>
            </w:tcBorders>
            <w:shd w:val="clear" w:color="auto" w:fill="auto"/>
            <w:noWrap/>
            <w:vAlign w:val="center"/>
          </w:tcPr>
          <w:p w14:paraId="0BB52ED2"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19</w:t>
            </w:r>
          </w:p>
        </w:tc>
        <w:tc>
          <w:tcPr>
            <w:tcW w:w="365" w:type="pct"/>
            <w:tcBorders>
              <w:top w:val="single" w:sz="4" w:space="0" w:color="auto"/>
              <w:bottom w:val="single" w:sz="4" w:space="0" w:color="auto"/>
              <w:right w:val="single" w:sz="4" w:space="0" w:color="auto"/>
            </w:tcBorders>
            <w:shd w:val="clear" w:color="auto" w:fill="auto"/>
            <w:noWrap/>
            <w:vAlign w:val="center"/>
          </w:tcPr>
          <w:p w14:paraId="40D1F5EC"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16</w:t>
            </w:r>
          </w:p>
        </w:tc>
        <w:tc>
          <w:tcPr>
            <w:tcW w:w="365" w:type="pct"/>
            <w:tcBorders>
              <w:top w:val="single" w:sz="4" w:space="0" w:color="auto"/>
              <w:left w:val="single" w:sz="4" w:space="0" w:color="auto"/>
              <w:bottom w:val="single" w:sz="4" w:space="0" w:color="auto"/>
            </w:tcBorders>
            <w:shd w:val="clear" w:color="auto" w:fill="auto"/>
            <w:noWrap/>
            <w:vAlign w:val="center"/>
          </w:tcPr>
          <w:p w14:paraId="51D42B16"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w:t>
            </w:r>
          </w:p>
        </w:tc>
        <w:tc>
          <w:tcPr>
            <w:tcW w:w="365" w:type="pct"/>
            <w:tcBorders>
              <w:top w:val="single" w:sz="4" w:space="0" w:color="auto"/>
              <w:bottom w:val="single" w:sz="4" w:space="0" w:color="auto"/>
              <w:right w:val="single" w:sz="4" w:space="0" w:color="auto"/>
            </w:tcBorders>
            <w:shd w:val="clear" w:color="auto" w:fill="auto"/>
            <w:noWrap/>
            <w:vAlign w:val="center"/>
          </w:tcPr>
          <w:p w14:paraId="5385C85A"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w:t>
            </w:r>
          </w:p>
        </w:tc>
        <w:tc>
          <w:tcPr>
            <w:tcW w:w="419" w:type="pct"/>
            <w:tcBorders>
              <w:top w:val="single" w:sz="4" w:space="0" w:color="auto"/>
              <w:left w:val="single" w:sz="4" w:space="0" w:color="auto"/>
              <w:bottom w:val="single" w:sz="4" w:space="0" w:color="auto"/>
            </w:tcBorders>
            <w:shd w:val="clear" w:color="auto" w:fill="auto"/>
            <w:noWrap/>
            <w:vAlign w:val="center"/>
          </w:tcPr>
          <w:p w14:paraId="4E640AF9"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11</w:t>
            </w:r>
          </w:p>
        </w:tc>
        <w:tc>
          <w:tcPr>
            <w:tcW w:w="419" w:type="pct"/>
            <w:tcBorders>
              <w:top w:val="single" w:sz="4" w:space="0" w:color="auto"/>
              <w:bottom w:val="single" w:sz="4" w:space="0" w:color="auto"/>
              <w:right w:val="single" w:sz="4" w:space="0" w:color="auto"/>
            </w:tcBorders>
            <w:shd w:val="clear" w:color="auto" w:fill="auto"/>
            <w:noWrap/>
            <w:vAlign w:val="center"/>
          </w:tcPr>
          <w:p w14:paraId="6F05C9F9"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10</w:t>
            </w:r>
          </w:p>
        </w:tc>
        <w:tc>
          <w:tcPr>
            <w:tcW w:w="834" w:type="pct"/>
            <w:tcBorders>
              <w:top w:val="single" w:sz="4" w:space="0" w:color="auto"/>
              <w:left w:val="single" w:sz="4" w:space="0" w:color="auto"/>
              <w:bottom w:val="single" w:sz="4" w:space="0" w:color="auto"/>
            </w:tcBorders>
            <w:shd w:val="clear" w:color="auto" w:fill="auto"/>
            <w:noWrap/>
            <w:vAlign w:val="center"/>
          </w:tcPr>
          <w:p w14:paraId="4C22354A"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w:t>
            </w:r>
          </w:p>
        </w:tc>
        <w:tc>
          <w:tcPr>
            <w:tcW w:w="255" w:type="pct"/>
            <w:gridSpan w:val="2"/>
            <w:tcBorders>
              <w:top w:val="single" w:sz="4" w:space="0" w:color="auto"/>
              <w:bottom w:val="single" w:sz="4" w:space="0" w:color="auto"/>
            </w:tcBorders>
            <w:shd w:val="clear" w:color="auto" w:fill="auto"/>
            <w:noWrap/>
            <w:vAlign w:val="center"/>
          </w:tcPr>
          <w:p w14:paraId="57633E02" w14:textId="77777777" w:rsidR="003D7522" w:rsidRPr="00D732A6" w:rsidRDefault="003D7522" w:rsidP="003D7522">
            <w:pPr>
              <w:jc w:val="center"/>
              <w:rPr>
                <w:rFonts w:ascii="Times New Roman" w:eastAsia="Times New Roman" w:hAnsi="Times New Roman" w:cs="Times New Roman"/>
                <w:color w:val="000000"/>
                <w:sz w:val="20"/>
                <w:szCs w:val="20"/>
                <w:lang w:eastAsia="de-DE"/>
              </w:rPr>
            </w:pPr>
            <w:r w:rsidRPr="00D732A6">
              <w:rPr>
                <w:rFonts w:ascii="Times New Roman" w:eastAsia="Times New Roman" w:hAnsi="Times New Roman" w:cs="Times New Roman"/>
                <w:color w:val="000000"/>
                <w:sz w:val="20"/>
                <w:szCs w:val="20"/>
                <w:lang w:eastAsia="de-DE"/>
              </w:rPr>
              <w:t>-</w:t>
            </w:r>
          </w:p>
        </w:tc>
      </w:tr>
      <w:tr w:rsidR="003D7522" w:rsidRPr="00D732A6" w14:paraId="34F61FF9" w14:textId="77777777" w:rsidTr="003D7522">
        <w:trPr>
          <w:gridAfter w:val="1"/>
          <w:wAfter w:w="127" w:type="pct"/>
          <w:trHeight w:val="300"/>
        </w:trPr>
        <w:tc>
          <w:tcPr>
            <w:tcW w:w="1615" w:type="pct"/>
            <w:tcBorders>
              <w:top w:val="single" w:sz="4" w:space="0" w:color="auto"/>
              <w:bottom w:val="single" w:sz="4" w:space="0" w:color="auto"/>
              <w:right w:val="single" w:sz="4" w:space="0" w:color="auto"/>
            </w:tcBorders>
            <w:vAlign w:val="center"/>
          </w:tcPr>
          <w:p w14:paraId="098F0233" w14:textId="77777777" w:rsidR="003D7522" w:rsidRPr="00D732A6" w:rsidRDefault="003D7522" w:rsidP="003D7522">
            <w:pPr>
              <w:jc w:val="center"/>
              <w:rPr>
                <w:rFonts w:ascii="Times New Roman" w:eastAsia="Times New Roman" w:hAnsi="Times New Roman" w:cs="Times New Roman"/>
                <w:b/>
                <w:color w:val="000000"/>
                <w:sz w:val="20"/>
                <w:szCs w:val="20"/>
                <w:lang w:eastAsia="de-DE"/>
              </w:rPr>
            </w:pPr>
            <w:proofErr w:type="spellStart"/>
            <w:r w:rsidRPr="00D732A6">
              <w:rPr>
                <w:rFonts w:ascii="Times New Roman" w:eastAsia="Times New Roman" w:hAnsi="Times New Roman" w:cs="Times New Roman"/>
                <w:b/>
                <w:color w:val="000000"/>
                <w:sz w:val="20"/>
                <w:szCs w:val="20"/>
                <w:lang w:eastAsia="de-DE"/>
              </w:rPr>
              <w:t>Individuals</w:t>
            </w:r>
            <w:proofErr w:type="spellEnd"/>
            <w:r w:rsidRPr="00D732A6">
              <w:rPr>
                <w:rFonts w:ascii="Times New Roman" w:eastAsia="Times New Roman" w:hAnsi="Times New Roman" w:cs="Times New Roman"/>
                <w:b/>
                <w:color w:val="000000"/>
                <w:sz w:val="20"/>
                <w:szCs w:val="20"/>
                <w:lang w:eastAsia="de-DE"/>
              </w:rPr>
              <w:t xml:space="preserve"> in total</w:t>
            </w:r>
          </w:p>
        </w:tc>
        <w:tc>
          <w:tcPr>
            <w:tcW w:w="7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41D77" w14:textId="77777777" w:rsidR="003D7522" w:rsidRPr="00D732A6" w:rsidRDefault="003D7522" w:rsidP="003D7522">
            <w:pPr>
              <w:jc w:val="center"/>
              <w:rPr>
                <w:rFonts w:ascii="Times New Roman" w:eastAsia="Times New Roman" w:hAnsi="Times New Roman" w:cs="Times New Roman"/>
                <w:b/>
                <w:bCs/>
                <w:color w:val="000000"/>
                <w:sz w:val="20"/>
                <w:szCs w:val="20"/>
                <w:lang w:eastAsia="de-DE"/>
              </w:rPr>
            </w:pPr>
            <w:r w:rsidRPr="00D732A6">
              <w:rPr>
                <w:rFonts w:ascii="Times New Roman" w:eastAsia="Times New Roman" w:hAnsi="Times New Roman" w:cs="Times New Roman"/>
                <w:b/>
                <w:bCs/>
                <w:color w:val="000000"/>
                <w:sz w:val="20"/>
                <w:szCs w:val="20"/>
                <w:lang w:eastAsia="de-DE"/>
              </w:rPr>
              <w:t>102</w:t>
            </w:r>
          </w:p>
        </w:tc>
        <w:tc>
          <w:tcPr>
            <w:tcW w:w="7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B4E40" w14:textId="77777777" w:rsidR="003D7522" w:rsidRPr="00D732A6" w:rsidRDefault="003D7522" w:rsidP="003D7522">
            <w:pPr>
              <w:jc w:val="center"/>
              <w:rPr>
                <w:rFonts w:ascii="Times New Roman" w:eastAsia="Times New Roman" w:hAnsi="Times New Roman" w:cs="Times New Roman"/>
                <w:b/>
                <w:bCs/>
                <w:color w:val="000000"/>
                <w:sz w:val="20"/>
                <w:szCs w:val="20"/>
                <w:lang w:eastAsia="de-DE"/>
              </w:rPr>
            </w:pPr>
            <w:r w:rsidRPr="00D732A6">
              <w:rPr>
                <w:rFonts w:ascii="Times New Roman" w:eastAsia="Times New Roman" w:hAnsi="Times New Roman" w:cs="Times New Roman"/>
                <w:b/>
                <w:bCs/>
                <w:color w:val="000000"/>
                <w:sz w:val="20"/>
                <w:szCs w:val="20"/>
                <w:lang w:eastAsia="de-DE"/>
              </w:rPr>
              <w:t>102</w:t>
            </w:r>
          </w:p>
        </w:tc>
        <w:tc>
          <w:tcPr>
            <w:tcW w:w="8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5B5EE" w14:textId="77777777" w:rsidR="003D7522" w:rsidRPr="00D732A6" w:rsidRDefault="003D7522" w:rsidP="003D7522">
            <w:pPr>
              <w:jc w:val="center"/>
              <w:rPr>
                <w:rFonts w:ascii="Times New Roman" w:eastAsia="Times New Roman" w:hAnsi="Times New Roman" w:cs="Times New Roman"/>
                <w:b/>
                <w:bCs/>
                <w:color w:val="000000"/>
                <w:sz w:val="20"/>
                <w:szCs w:val="20"/>
                <w:lang w:eastAsia="de-DE"/>
              </w:rPr>
            </w:pPr>
            <w:r w:rsidRPr="00D732A6">
              <w:rPr>
                <w:rFonts w:ascii="Times New Roman" w:eastAsia="Times New Roman" w:hAnsi="Times New Roman" w:cs="Times New Roman"/>
                <w:b/>
                <w:bCs/>
                <w:color w:val="000000"/>
                <w:sz w:val="20"/>
                <w:szCs w:val="20"/>
                <w:lang w:eastAsia="de-DE"/>
              </w:rPr>
              <w:t>96</w:t>
            </w:r>
          </w:p>
        </w:tc>
        <w:tc>
          <w:tcPr>
            <w:tcW w:w="961" w:type="pct"/>
            <w:gridSpan w:val="2"/>
            <w:tcBorders>
              <w:top w:val="single" w:sz="4" w:space="0" w:color="auto"/>
              <w:left w:val="single" w:sz="4" w:space="0" w:color="auto"/>
            </w:tcBorders>
            <w:shd w:val="clear" w:color="auto" w:fill="auto"/>
            <w:noWrap/>
            <w:vAlign w:val="center"/>
            <w:hideMark/>
          </w:tcPr>
          <w:p w14:paraId="67514CA4" w14:textId="77777777" w:rsidR="003D7522" w:rsidRPr="00D732A6" w:rsidRDefault="003D7522" w:rsidP="003D7522">
            <w:pPr>
              <w:jc w:val="center"/>
              <w:rPr>
                <w:rFonts w:ascii="Times New Roman" w:eastAsia="Times New Roman" w:hAnsi="Times New Roman" w:cs="Times New Roman"/>
                <w:b/>
                <w:bCs/>
                <w:color w:val="000000"/>
                <w:sz w:val="20"/>
                <w:szCs w:val="20"/>
                <w:lang w:eastAsia="de-DE"/>
              </w:rPr>
            </w:pPr>
            <w:r w:rsidRPr="00D732A6">
              <w:rPr>
                <w:rFonts w:ascii="Times New Roman" w:eastAsia="Times New Roman" w:hAnsi="Times New Roman" w:cs="Times New Roman"/>
                <w:b/>
                <w:bCs/>
                <w:color w:val="000000"/>
                <w:sz w:val="20"/>
                <w:szCs w:val="20"/>
                <w:lang w:eastAsia="de-DE"/>
              </w:rPr>
              <w:t>103</w:t>
            </w:r>
          </w:p>
        </w:tc>
      </w:tr>
    </w:tbl>
    <w:p w14:paraId="6135589D" w14:textId="77777777" w:rsidR="003D7522" w:rsidRPr="00D732A6" w:rsidRDefault="003D7522" w:rsidP="003D7522">
      <w:pPr>
        <w:jc w:val="both"/>
        <w:rPr>
          <w:rFonts w:ascii="Times New Roman" w:hAnsi="Times New Roman" w:cs="Times New Roman"/>
          <w:lang w:val="en-GB"/>
        </w:rPr>
      </w:pPr>
    </w:p>
    <w:p w14:paraId="569571F9" w14:textId="77777777" w:rsidR="003D7522" w:rsidRPr="00D732A6" w:rsidRDefault="003D7522" w:rsidP="003D7522">
      <w:pPr>
        <w:spacing w:line="276" w:lineRule="auto"/>
        <w:jc w:val="both"/>
        <w:rPr>
          <w:rFonts w:ascii="Times New Roman" w:hAnsi="Times New Roman" w:cs="Times New Roman"/>
          <w:sz w:val="22"/>
          <w:szCs w:val="22"/>
          <w:lang w:val="en-US"/>
        </w:rPr>
      </w:pPr>
      <w:r w:rsidRPr="00D732A6">
        <w:rPr>
          <w:rFonts w:ascii="Times New Roman" w:hAnsi="Times New Roman" w:cs="Times New Roman"/>
          <w:b/>
          <w:noProof/>
          <w:sz w:val="22"/>
          <w:szCs w:val="22"/>
          <w:lang w:val="en-US"/>
        </w:rPr>
        <w:t xml:space="preserve">Table 2. </w:t>
      </w:r>
      <w:r w:rsidRPr="00D732A6">
        <w:rPr>
          <w:rFonts w:ascii="Times New Roman" w:hAnsi="Times New Roman" w:cs="Times New Roman"/>
          <w:noProof/>
          <w:sz w:val="22"/>
          <w:szCs w:val="22"/>
          <w:lang w:val="en-US"/>
        </w:rPr>
        <w:t xml:space="preserve">Number of individuals that cover a microsatellite region of eight populations using PoolSeq data. Regions with a less than 4 individuals are marked in bold. </w:t>
      </w:r>
      <w:r w:rsidRPr="00D732A6">
        <w:rPr>
          <w:rFonts w:ascii="Times New Roman" w:hAnsi="Times New Roman" w:cs="Times New Roman"/>
          <w:sz w:val="22"/>
          <w:szCs w:val="22"/>
          <w:lang w:val="en-US"/>
        </w:rPr>
        <w:t xml:space="preserve">Altitude of sampling sites of </w:t>
      </w:r>
      <w:r w:rsidRPr="00D732A6">
        <w:rPr>
          <w:rFonts w:ascii="Times New Roman" w:hAnsi="Times New Roman" w:cs="Times New Roman"/>
          <w:i/>
          <w:iCs/>
          <w:sz w:val="22"/>
          <w:szCs w:val="22"/>
          <w:lang w:val="en-US"/>
        </w:rPr>
        <w:t xml:space="preserve">Ae. </w:t>
      </w:r>
      <w:proofErr w:type="spellStart"/>
      <w:proofErr w:type="gramStart"/>
      <w:r w:rsidRPr="00D732A6">
        <w:rPr>
          <w:rFonts w:ascii="Times New Roman" w:hAnsi="Times New Roman" w:cs="Times New Roman"/>
          <w:i/>
          <w:iCs/>
          <w:sz w:val="22"/>
          <w:szCs w:val="22"/>
          <w:lang w:val="en-US"/>
        </w:rPr>
        <w:t>aegypti</w:t>
      </w:r>
      <w:proofErr w:type="spellEnd"/>
      <w:proofErr w:type="gramEnd"/>
      <w:r w:rsidRPr="00D732A6">
        <w:rPr>
          <w:rFonts w:ascii="Times New Roman" w:hAnsi="Times New Roman" w:cs="Times New Roman"/>
          <w:sz w:val="22"/>
          <w:szCs w:val="22"/>
          <w:lang w:val="en-US"/>
        </w:rPr>
        <w:t xml:space="preserve"> populations: </w:t>
      </w:r>
      <w:r w:rsidRPr="00D732A6">
        <w:rPr>
          <w:rFonts w:ascii="Times New Roman" w:eastAsia="Times New Roman" w:hAnsi="Times New Roman" w:cs="Times New Roman"/>
          <w:bCs/>
          <w:color w:val="000000"/>
          <w:kern w:val="24"/>
          <w:sz w:val="22"/>
          <w:szCs w:val="22"/>
          <w:lang w:val="en-GB" w:eastAsia="de-DE"/>
        </w:rPr>
        <w:t xml:space="preserve">CH200 = 200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DH600 = 600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DK800 = 800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KT1300 = 1300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hAnsi="Times New Roman" w:cs="Times New Roman"/>
          <w:sz w:val="22"/>
          <w:szCs w:val="22"/>
          <w:lang w:val="en-US"/>
        </w:rPr>
        <w:t>.</w:t>
      </w:r>
    </w:p>
    <w:tbl>
      <w:tblPr>
        <w:tblStyle w:val="Tabellenraster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1051"/>
        <w:gridCol w:w="1150"/>
        <w:gridCol w:w="750"/>
        <w:gridCol w:w="1194"/>
        <w:gridCol w:w="850"/>
        <w:gridCol w:w="850"/>
        <w:gridCol w:w="850"/>
        <w:gridCol w:w="983"/>
      </w:tblGrid>
      <w:tr w:rsidR="003D7522" w:rsidRPr="00D732A6" w14:paraId="15F2DE64" w14:textId="77777777" w:rsidTr="003D7522">
        <w:tc>
          <w:tcPr>
            <w:tcW w:w="768" w:type="pct"/>
            <w:tcBorders>
              <w:top w:val="single" w:sz="4" w:space="0" w:color="auto"/>
              <w:bottom w:val="single" w:sz="4" w:space="0" w:color="auto"/>
              <w:right w:val="single" w:sz="4" w:space="0" w:color="auto"/>
            </w:tcBorders>
          </w:tcPr>
          <w:p w14:paraId="3E424FB9" w14:textId="77777777" w:rsidR="003D7522" w:rsidRPr="00D732A6" w:rsidRDefault="003D7522" w:rsidP="003D7522">
            <w:pPr>
              <w:jc w:val="both"/>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Microsatellite</w:t>
            </w:r>
          </w:p>
        </w:tc>
        <w:tc>
          <w:tcPr>
            <w:tcW w:w="579" w:type="pct"/>
            <w:tcBorders>
              <w:top w:val="single" w:sz="4" w:space="0" w:color="auto"/>
              <w:left w:val="single" w:sz="4" w:space="0" w:color="auto"/>
              <w:bottom w:val="single" w:sz="4" w:space="0" w:color="auto"/>
            </w:tcBorders>
          </w:tcPr>
          <w:p w14:paraId="10F94620"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Liverpool</w:t>
            </w:r>
          </w:p>
          <w:p w14:paraId="4603EBE7"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(West Africa)</w:t>
            </w:r>
          </w:p>
        </w:tc>
        <w:tc>
          <w:tcPr>
            <w:tcW w:w="634" w:type="pct"/>
            <w:tcBorders>
              <w:top w:val="single" w:sz="4" w:space="0" w:color="auto"/>
              <w:bottom w:val="single" w:sz="4" w:space="0" w:color="auto"/>
            </w:tcBorders>
          </w:tcPr>
          <w:p w14:paraId="1F7DD230"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Innisfail</w:t>
            </w:r>
          </w:p>
          <w:p w14:paraId="38F54A0A"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(Australia)</w:t>
            </w:r>
          </w:p>
          <w:p w14:paraId="352629DD" w14:textId="77777777" w:rsidR="003D7522" w:rsidRPr="00D732A6" w:rsidRDefault="003D7522" w:rsidP="003D7522">
            <w:pPr>
              <w:jc w:val="center"/>
              <w:rPr>
                <w:rFonts w:ascii="Times New Roman" w:hAnsi="Times New Roman" w:cs="Times New Roman"/>
                <w:b/>
                <w:noProof/>
                <w:sz w:val="20"/>
                <w:szCs w:val="20"/>
                <w:lang w:val="en-US"/>
              </w:rPr>
            </w:pPr>
          </w:p>
        </w:tc>
        <w:tc>
          <w:tcPr>
            <w:tcW w:w="413" w:type="pct"/>
            <w:tcBorders>
              <w:top w:val="single" w:sz="4" w:space="0" w:color="auto"/>
              <w:bottom w:val="single" w:sz="4" w:space="0" w:color="auto"/>
            </w:tcBorders>
          </w:tcPr>
          <w:p w14:paraId="1420E106"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Clovis</w:t>
            </w:r>
          </w:p>
          <w:p w14:paraId="4C655F92"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(USA)</w:t>
            </w:r>
          </w:p>
        </w:tc>
        <w:tc>
          <w:tcPr>
            <w:tcW w:w="658" w:type="pct"/>
            <w:tcBorders>
              <w:top w:val="single" w:sz="4" w:space="0" w:color="auto"/>
              <w:bottom w:val="single" w:sz="4" w:space="0" w:color="auto"/>
            </w:tcBorders>
          </w:tcPr>
          <w:p w14:paraId="68104D50"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Puntarenas</w:t>
            </w:r>
          </w:p>
          <w:p w14:paraId="5472D7C5"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(Costa Rica)</w:t>
            </w:r>
          </w:p>
        </w:tc>
        <w:tc>
          <w:tcPr>
            <w:tcW w:w="468" w:type="pct"/>
            <w:tcBorders>
              <w:top w:val="single" w:sz="4" w:space="0" w:color="auto"/>
              <w:bottom w:val="single" w:sz="4" w:space="0" w:color="auto"/>
            </w:tcBorders>
          </w:tcPr>
          <w:p w14:paraId="54CC7502"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CH200</w:t>
            </w:r>
          </w:p>
          <w:p w14:paraId="42B1C2C4"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(Nepal)</w:t>
            </w:r>
          </w:p>
        </w:tc>
        <w:tc>
          <w:tcPr>
            <w:tcW w:w="468" w:type="pct"/>
            <w:tcBorders>
              <w:top w:val="single" w:sz="4" w:space="0" w:color="auto"/>
              <w:bottom w:val="single" w:sz="4" w:space="0" w:color="auto"/>
            </w:tcBorders>
          </w:tcPr>
          <w:p w14:paraId="3889A867"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DH600</w:t>
            </w:r>
          </w:p>
          <w:p w14:paraId="140E5109"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 xml:space="preserve">(Nepal) </w:t>
            </w:r>
          </w:p>
        </w:tc>
        <w:tc>
          <w:tcPr>
            <w:tcW w:w="468" w:type="pct"/>
            <w:tcBorders>
              <w:top w:val="single" w:sz="4" w:space="0" w:color="auto"/>
              <w:bottom w:val="single" w:sz="4" w:space="0" w:color="auto"/>
            </w:tcBorders>
          </w:tcPr>
          <w:p w14:paraId="0447830A"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DK800</w:t>
            </w:r>
          </w:p>
          <w:p w14:paraId="467AD606"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(Nepal)</w:t>
            </w:r>
          </w:p>
        </w:tc>
        <w:tc>
          <w:tcPr>
            <w:tcW w:w="542" w:type="pct"/>
            <w:tcBorders>
              <w:top w:val="single" w:sz="4" w:space="0" w:color="auto"/>
              <w:bottom w:val="single" w:sz="4" w:space="0" w:color="auto"/>
            </w:tcBorders>
          </w:tcPr>
          <w:p w14:paraId="71717147"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KT1300</w:t>
            </w:r>
          </w:p>
          <w:p w14:paraId="2813AD7A"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(Nepal)</w:t>
            </w:r>
          </w:p>
        </w:tc>
      </w:tr>
      <w:tr w:rsidR="003D7522" w:rsidRPr="00D732A6" w14:paraId="2406B772" w14:textId="77777777" w:rsidTr="003D7522">
        <w:tc>
          <w:tcPr>
            <w:tcW w:w="768" w:type="pct"/>
            <w:tcBorders>
              <w:top w:val="single" w:sz="4" w:space="0" w:color="auto"/>
              <w:right w:val="single" w:sz="4" w:space="0" w:color="auto"/>
            </w:tcBorders>
          </w:tcPr>
          <w:p w14:paraId="214A573B"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A1</w:t>
            </w:r>
          </w:p>
        </w:tc>
        <w:tc>
          <w:tcPr>
            <w:tcW w:w="579" w:type="pct"/>
            <w:tcBorders>
              <w:top w:val="single" w:sz="4" w:space="0" w:color="auto"/>
              <w:left w:val="single" w:sz="4" w:space="0" w:color="auto"/>
            </w:tcBorders>
          </w:tcPr>
          <w:p w14:paraId="3C012F0D"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1</w:t>
            </w:r>
          </w:p>
        </w:tc>
        <w:tc>
          <w:tcPr>
            <w:tcW w:w="634" w:type="pct"/>
            <w:tcBorders>
              <w:top w:val="single" w:sz="4" w:space="0" w:color="auto"/>
            </w:tcBorders>
          </w:tcPr>
          <w:p w14:paraId="1476DD8B"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0</w:t>
            </w:r>
          </w:p>
        </w:tc>
        <w:tc>
          <w:tcPr>
            <w:tcW w:w="413" w:type="pct"/>
            <w:tcBorders>
              <w:top w:val="single" w:sz="4" w:space="0" w:color="auto"/>
            </w:tcBorders>
          </w:tcPr>
          <w:p w14:paraId="2F1DCC7A"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3</w:t>
            </w:r>
          </w:p>
        </w:tc>
        <w:tc>
          <w:tcPr>
            <w:tcW w:w="658" w:type="pct"/>
            <w:tcBorders>
              <w:top w:val="single" w:sz="4" w:space="0" w:color="auto"/>
            </w:tcBorders>
          </w:tcPr>
          <w:p w14:paraId="253A39E4"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9</w:t>
            </w:r>
          </w:p>
        </w:tc>
        <w:tc>
          <w:tcPr>
            <w:tcW w:w="468" w:type="pct"/>
            <w:tcBorders>
              <w:top w:val="single" w:sz="4" w:space="0" w:color="auto"/>
            </w:tcBorders>
          </w:tcPr>
          <w:p w14:paraId="45CBA3F0"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29</w:t>
            </w:r>
          </w:p>
        </w:tc>
        <w:tc>
          <w:tcPr>
            <w:tcW w:w="468" w:type="pct"/>
            <w:tcBorders>
              <w:top w:val="single" w:sz="4" w:space="0" w:color="auto"/>
            </w:tcBorders>
          </w:tcPr>
          <w:p w14:paraId="305D0C4C"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17</w:t>
            </w:r>
          </w:p>
        </w:tc>
        <w:tc>
          <w:tcPr>
            <w:tcW w:w="468" w:type="pct"/>
            <w:tcBorders>
              <w:top w:val="single" w:sz="4" w:space="0" w:color="auto"/>
            </w:tcBorders>
          </w:tcPr>
          <w:p w14:paraId="7CAD9ED7"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23</w:t>
            </w:r>
          </w:p>
        </w:tc>
        <w:tc>
          <w:tcPr>
            <w:tcW w:w="542" w:type="pct"/>
            <w:tcBorders>
              <w:top w:val="single" w:sz="4" w:space="0" w:color="auto"/>
            </w:tcBorders>
          </w:tcPr>
          <w:p w14:paraId="2BB39924"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18</w:t>
            </w:r>
          </w:p>
        </w:tc>
      </w:tr>
      <w:tr w:rsidR="003D7522" w:rsidRPr="00D732A6" w14:paraId="4F7627D4" w14:textId="77777777" w:rsidTr="003D7522">
        <w:tc>
          <w:tcPr>
            <w:tcW w:w="768" w:type="pct"/>
            <w:tcBorders>
              <w:right w:val="single" w:sz="4" w:space="0" w:color="auto"/>
            </w:tcBorders>
          </w:tcPr>
          <w:p w14:paraId="30B86130"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A9</w:t>
            </w:r>
          </w:p>
        </w:tc>
        <w:tc>
          <w:tcPr>
            <w:tcW w:w="579" w:type="pct"/>
            <w:tcBorders>
              <w:left w:val="single" w:sz="4" w:space="0" w:color="auto"/>
            </w:tcBorders>
          </w:tcPr>
          <w:p w14:paraId="2C7540EF"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12</w:t>
            </w:r>
          </w:p>
        </w:tc>
        <w:tc>
          <w:tcPr>
            <w:tcW w:w="634" w:type="pct"/>
          </w:tcPr>
          <w:p w14:paraId="2948EA24"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3</w:t>
            </w:r>
          </w:p>
        </w:tc>
        <w:tc>
          <w:tcPr>
            <w:tcW w:w="413" w:type="pct"/>
          </w:tcPr>
          <w:p w14:paraId="6D4B2E55"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5</w:t>
            </w:r>
          </w:p>
        </w:tc>
        <w:tc>
          <w:tcPr>
            <w:tcW w:w="658" w:type="pct"/>
          </w:tcPr>
          <w:p w14:paraId="783D691D"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21</w:t>
            </w:r>
          </w:p>
        </w:tc>
        <w:tc>
          <w:tcPr>
            <w:tcW w:w="468" w:type="pct"/>
          </w:tcPr>
          <w:p w14:paraId="66F66FA6"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22</w:t>
            </w:r>
          </w:p>
        </w:tc>
        <w:tc>
          <w:tcPr>
            <w:tcW w:w="468" w:type="pct"/>
          </w:tcPr>
          <w:p w14:paraId="172625B9"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18</w:t>
            </w:r>
          </w:p>
        </w:tc>
        <w:tc>
          <w:tcPr>
            <w:tcW w:w="468" w:type="pct"/>
          </w:tcPr>
          <w:p w14:paraId="2D81EBB2"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25</w:t>
            </w:r>
          </w:p>
        </w:tc>
        <w:tc>
          <w:tcPr>
            <w:tcW w:w="542" w:type="pct"/>
          </w:tcPr>
          <w:p w14:paraId="6C3BDC0F"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29</w:t>
            </w:r>
          </w:p>
        </w:tc>
      </w:tr>
      <w:tr w:rsidR="003D7522" w:rsidRPr="00D732A6" w14:paraId="365A6B70" w14:textId="77777777" w:rsidTr="003D7522">
        <w:tc>
          <w:tcPr>
            <w:tcW w:w="768" w:type="pct"/>
            <w:tcBorders>
              <w:right w:val="single" w:sz="4" w:space="0" w:color="auto"/>
            </w:tcBorders>
          </w:tcPr>
          <w:p w14:paraId="02E2DDF1"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AC1</w:t>
            </w:r>
          </w:p>
        </w:tc>
        <w:tc>
          <w:tcPr>
            <w:tcW w:w="579" w:type="pct"/>
            <w:tcBorders>
              <w:left w:val="single" w:sz="4" w:space="0" w:color="auto"/>
            </w:tcBorders>
          </w:tcPr>
          <w:p w14:paraId="54690592"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4</w:t>
            </w:r>
          </w:p>
        </w:tc>
        <w:tc>
          <w:tcPr>
            <w:tcW w:w="634" w:type="pct"/>
          </w:tcPr>
          <w:p w14:paraId="5C079386"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2</w:t>
            </w:r>
          </w:p>
        </w:tc>
        <w:tc>
          <w:tcPr>
            <w:tcW w:w="413" w:type="pct"/>
          </w:tcPr>
          <w:p w14:paraId="29B35239"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1</w:t>
            </w:r>
          </w:p>
        </w:tc>
        <w:tc>
          <w:tcPr>
            <w:tcW w:w="658" w:type="pct"/>
          </w:tcPr>
          <w:p w14:paraId="5F6626AD"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14</w:t>
            </w:r>
          </w:p>
        </w:tc>
        <w:tc>
          <w:tcPr>
            <w:tcW w:w="468" w:type="pct"/>
          </w:tcPr>
          <w:p w14:paraId="6CE6B01C"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10</w:t>
            </w:r>
          </w:p>
        </w:tc>
        <w:tc>
          <w:tcPr>
            <w:tcW w:w="468" w:type="pct"/>
          </w:tcPr>
          <w:p w14:paraId="68FF0646"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12</w:t>
            </w:r>
          </w:p>
        </w:tc>
        <w:tc>
          <w:tcPr>
            <w:tcW w:w="468" w:type="pct"/>
          </w:tcPr>
          <w:p w14:paraId="1AA09F0C"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28</w:t>
            </w:r>
          </w:p>
        </w:tc>
        <w:tc>
          <w:tcPr>
            <w:tcW w:w="542" w:type="pct"/>
          </w:tcPr>
          <w:p w14:paraId="1F024D41"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2</w:t>
            </w:r>
          </w:p>
        </w:tc>
      </w:tr>
      <w:tr w:rsidR="003D7522" w:rsidRPr="00D732A6" w14:paraId="2AB0E562" w14:textId="77777777" w:rsidTr="003D7522">
        <w:tc>
          <w:tcPr>
            <w:tcW w:w="768" w:type="pct"/>
            <w:tcBorders>
              <w:right w:val="single" w:sz="4" w:space="0" w:color="auto"/>
            </w:tcBorders>
          </w:tcPr>
          <w:p w14:paraId="45D883B3"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AC2</w:t>
            </w:r>
          </w:p>
        </w:tc>
        <w:tc>
          <w:tcPr>
            <w:tcW w:w="579" w:type="pct"/>
            <w:tcBorders>
              <w:left w:val="single" w:sz="4" w:space="0" w:color="auto"/>
            </w:tcBorders>
          </w:tcPr>
          <w:p w14:paraId="1E4145F7"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1</w:t>
            </w:r>
          </w:p>
        </w:tc>
        <w:tc>
          <w:tcPr>
            <w:tcW w:w="634" w:type="pct"/>
          </w:tcPr>
          <w:p w14:paraId="4925E9B3"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6</w:t>
            </w:r>
          </w:p>
        </w:tc>
        <w:tc>
          <w:tcPr>
            <w:tcW w:w="413" w:type="pct"/>
          </w:tcPr>
          <w:p w14:paraId="4E83511E"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2</w:t>
            </w:r>
          </w:p>
        </w:tc>
        <w:tc>
          <w:tcPr>
            <w:tcW w:w="658" w:type="pct"/>
          </w:tcPr>
          <w:p w14:paraId="1ECBC49E"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5</w:t>
            </w:r>
          </w:p>
        </w:tc>
        <w:tc>
          <w:tcPr>
            <w:tcW w:w="468" w:type="pct"/>
          </w:tcPr>
          <w:p w14:paraId="0A429747"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27</w:t>
            </w:r>
          </w:p>
        </w:tc>
        <w:tc>
          <w:tcPr>
            <w:tcW w:w="468" w:type="pct"/>
          </w:tcPr>
          <w:p w14:paraId="37B222E9"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34</w:t>
            </w:r>
          </w:p>
        </w:tc>
        <w:tc>
          <w:tcPr>
            <w:tcW w:w="468" w:type="pct"/>
          </w:tcPr>
          <w:p w14:paraId="47F20D40"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0</w:t>
            </w:r>
          </w:p>
        </w:tc>
        <w:tc>
          <w:tcPr>
            <w:tcW w:w="542" w:type="pct"/>
          </w:tcPr>
          <w:p w14:paraId="2BF32A77"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10</w:t>
            </w:r>
          </w:p>
        </w:tc>
      </w:tr>
      <w:tr w:rsidR="003D7522" w:rsidRPr="00D732A6" w14:paraId="0D294C94" w14:textId="77777777" w:rsidTr="003D7522">
        <w:tc>
          <w:tcPr>
            <w:tcW w:w="768" w:type="pct"/>
            <w:tcBorders>
              <w:right w:val="single" w:sz="4" w:space="0" w:color="auto"/>
            </w:tcBorders>
          </w:tcPr>
          <w:p w14:paraId="5F5CA562"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AC4</w:t>
            </w:r>
          </w:p>
        </w:tc>
        <w:tc>
          <w:tcPr>
            <w:tcW w:w="579" w:type="pct"/>
            <w:tcBorders>
              <w:left w:val="single" w:sz="4" w:space="0" w:color="auto"/>
            </w:tcBorders>
          </w:tcPr>
          <w:p w14:paraId="00419711"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9</w:t>
            </w:r>
          </w:p>
        </w:tc>
        <w:tc>
          <w:tcPr>
            <w:tcW w:w="634" w:type="pct"/>
          </w:tcPr>
          <w:p w14:paraId="6F4D2151"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5</w:t>
            </w:r>
          </w:p>
        </w:tc>
        <w:tc>
          <w:tcPr>
            <w:tcW w:w="413" w:type="pct"/>
          </w:tcPr>
          <w:p w14:paraId="7D041ED4"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8</w:t>
            </w:r>
          </w:p>
        </w:tc>
        <w:tc>
          <w:tcPr>
            <w:tcW w:w="658" w:type="pct"/>
          </w:tcPr>
          <w:p w14:paraId="221FA3BA"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17</w:t>
            </w:r>
          </w:p>
        </w:tc>
        <w:tc>
          <w:tcPr>
            <w:tcW w:w="468" w:type="pct"/>
          </w:tcPr>
          <w:p w14:paraId="32D8E206"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44</w:t>
            </w:r>
          </w:p>
        </w:tc>
        <w:tc>
          <w:tcPr>
            <w:tcW w:w="468" w:type="pct"/>
          </w:tcPr>
          <w:p w14:paraId="4563D6A6"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27</w:t>
            </w:r>
          </w:p>
        </w:tc>
        <w:tc>
          <w:tcPr>
            <w:tcW w:w="468" w:type="pct"/>
          </w:tcPr>
          <w:p w14:paraId="222E694F"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42</w:t>
            </w:r>
          </w:p>
        </w:tc>
        <w:tc>
          <w:tcPr>
            <w:tcW w:w="542" w:type="pct"/>
          </w:tcPr>
          <w:p w14:paraId="698ACEB8"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31</w:t>
            </w:r>
          </w:p>
        </w:tc>
      </w:tr>
      <w:tr w:rsidR="003D7522" w:rsidRPr="00D732A6" w14:paraId="64CBA55D" w14:textId="77777777" w:rsidTr="003D7522">
        <w:tc>
          <w:tcPr>
            <w:tcW w:w="768" w:type="pct"/>
            <w:tcBorders>
              <w:right w:val="single" w:sz="4" w:space="0" w:color="auto"/>
            </w:tcBorders>
          </w:tcPr>
          <w:p w14:paraId="046B742E"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AC5</w:t>
            </w:r>
          </w:p>
        </w:tc>
        <w:tc>
          <w:tcPr>
            <w:tcW w:w="579" w:type="pct"/>
            <w:tcBorders>
              <w:left w:val="single" w:sz="4" w:space="0" w:color="auto"/>
            </w:tcBorders>
          </w:tcPr>
          <w:p w14:paraId="2954B4D8"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3</w:t>
            </w:r>
          </w:p>
        </w:tc>
        <w:tc>
          <w:tcPr>
            <w:tcW w:w="634" w:type="pct"/>
          </w:tcPr>
          <w:p w14:paraId="31AA9BC9"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3</w:t>
            </w:r>
          </w:p>
        </w:tc>
        <w:tc>
          <w:tcPr>
            <w:tcW w:w="413" w:type="pct"/>
          </w:tcPr>
          <w:p w14:paraId="79273546"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1</w:t>
            </w:r>
          </w:p>
        </w:tc>
        <w:tc>
          <w:tcPr>
            <w:tcW w:w="658" w:type="pct"/>
          </w:tcPr>
          <w:p w14:paraId="7033B4AA"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7</w:t>
            </w:r>
          </w:p>
        </w:tc>
        <w:tc>
          <w:tcPr>
            <w:tcW w:w="468" w:type="pct"/>
          </w:tcPr>
          <w:p w14:paraId="0AA6CFE1"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20</w:t>
            </w:r>
          </w:p>
        </w:tc>
        <w:tc>
          <w:tcPr>
            <w:tcW w:w="468" w:type="pct"/>
          </w:tcPr>
          <w:p w14:paraId="3C81906E"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10</w:t>
            </w:r>
          </w:p>
        </w:tc>
        <w:tc>
          <w:tcPr>
            <w:tcW w:w="468" w:type="pct"/>
          </w:tcPr>
          <w:p w14:paraId="518E8D73"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58</w:t>
            </w:r>
          </w:p>
        </w:tc>
        <w:tc>
          <w:tcPr>
            <w:tcW w:w="542" w:type="pct"/>
          </w:tcPr>
          <w:p w14:paraId="64D5452C"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26</w:t>
            </w:r>
          </w:p>
        </w:tc>
      </w:tr>
      <w:tr w:rsidR="003D7522" w:rsidRPr="00D732A6" w14:paraId="21F563DF" w14:textId="77777777" w:rsidTr="003D7522">
        <w:tc>
          <w:tcPr>
            <w:tcW w:w="768" w:type="pct"/>
            <w:tcBorders>
              <w:right w:val="single" w:sz="4" w:space="0" w:color="auto"/>
            </w:tcBorders>
          </w:tcPr>
          <w:p w14:paraId="7393CEB4"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AG2</w:t>
            </w:r>
          </w:p>
        </w:tc>
        <w:tc>
          <w:tcPr>
            <w:tcW w:w="579" w:type="pct"/>
            <w:tcBorders>
              <w:left w:val="single" w:sz="4" w:space="0" w:color="auto"/>
            </w:tcBorders>
          </w:tcPr>
          <w:p w14:paraId="086DBB24"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8</w:t>
            </w:r>
          </w:p>
        </w:tc>
        <w:tc>
          <w:tcPr>
            <w:tcW w:w="634" w:type="pct"/>
          </w:tcPr>
          <w:p w14:paraId="74B10F58"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9</w:t>
            </w:r>
          </w:p>
        </w:tc>
        <w:tc>
          <w:tcPr>
            <w:tcW w:w="413" w:type="pct"/>
          </w:tcPr>
          <w:p w14:paraId="47A696CF"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1</w:t>
            </w:r>
          </w:p>
        </w:tc>
        <w:tc>
          <w:tcPr>
            <w:tcW w:w="658" w:type="pct"/>
          </w:tcPr>
          <w:p w14:paraId="5CF45625"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8</w:t>
            </w:r>
          </w:p>
        </w:tc>
        <w:tc>
          <w:tcPr>
            <w:tcW w:w="468" w:type="pct"/>
          </w:tcPr>
          <w:p w14:paraId="2499A634"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20</w:t>
            </w:r>
          </w:p>
        </w:tc>
        <w:tc>
          <w:tcPr>
            <w:tcW w:w="468" w:type="pct"/>
          </w:tcPr>
          <w:p w14:paraId="3589EDC9"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19</w:t>
            </w:r>
          </w:p>
        </w:tc>
        <w:tc>
          <w:tcPr>
            <w:tcW w:w="468" w:type="pct"/>
          </w:tcPr>
          <w:p w14:paraId="07740A25"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10</w:t>
            </w:r>
          </w:p>
        </w:tc>
        <w:tc>
          <w:tcPr>
            <w:tcW w:w="542" w:type="pct"/>
          </w:tcPr>
          <w:p w14:paraId="09B5E3EB"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24</w:t>
            </w:r>
          </w:p>
        </w:tc>
      </w:tr>
      <w:tr w:rsidR="003D7522" w:rsidRPr="00D732A6" w14:paraId="10718AC0" w14:textId="77777777" w:rsidTr="003D7522">
        <w:tc>
          <w:tcPr>
            <w:tcW w:w="768" w:type="pct"/>
            <w:tcBorders>
              <w:right w:val="single" w:sz="4" w:space="0" w:color="auto"/>
            </w:tcBorders>
          </w:tcPr>
          <w:p w14:paraId="5E053003"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AG4</w:t>
            </w:r>
          </w:p>
        </w:tc>
        <w:tc>
          <w:tcPr>
            <w:tcW w:w="579" w:type="pct"/>
            <w:tcBorders>
              <w:left w:val="single" w:sz="4" w:space="0" w:color="auto"/>
            </w:tcBorders>
          </w:tcPr>
          <w:p w14:paraId="080FC04E"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3</w:t>
            </w:r>
          </w:p>
        </w:tc>
        <w:tc>
          <w:tcPr>
            <w:tcW w:w="634" w:type="pct"/>
          </w:tcPr>
          <w:p w14:paraId="5F512250"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4</w:t>
            </w:r>
          </w:p>
        </w:tc>
        <w:tc>
          <w:tcPr>
            <w:tcW w:w="413" w:type="pct"/>
          </w:tcPr>
          <w:p w14:paraId="469E36D2"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3</w:t>
            </w:r>
          </w:p>
        </w:tc>
        <w:tc>
          <w:tcPr>
            <w:tcW w:w="658" w:type="pct"/>
          </w:tcPr>
          <w:p w14:paraId="3EA9F560"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22</w:t>
            </w:r>
          </w:p>
        </w:tc>
        <w:tc>
          <w:tcPr>
            <w:tcW w:w="468" w:type="pct"/>
          </w:tcPr>
          <w:p w14:paraId="19372A9C"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26</w:t>
            </w:r>
          </w:p>
        </w:tc>
        <w:tc>
          <w:tcPr>
            <w:tcW w:w="468" w:type="pct"/>
          </w:tcPr>
          <w:p w14:paraId="746A6821"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29</w:t>
            </w:r>
          </w:p>
        </w:tc>
        <w:tc>
          <w:tcPr>
            <w:tcW w:w="468" w:type="pct"/>
          </w:tcPr>
          <w:p w14:paraId="3129A271"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38</w:t>
            </w:r>
          </w:p>
        </w:tc>
        <w:tc>
          <w:tcPr>
            <w:tcW w:w="542" w:type="pct"/>
          </w:tcPr>
          <w:p w14:paraId="2549849F"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24</w:t>
            </w:r>
          </w:p>
        </w:tc>
      </w:tr>
      <w:tr w:rsidR="003D7522" w:rsidRPr="00D732A6" w14:paraId="4CE6B634" w14:textId="77777777" w:rsidTr="003D7522">
        <w:tc>
          <w:tcPr>
            <w:tcW w:w="768" w:type="pct"/>
            <w:tcBorders>
              <w:right w:val="single" w:sz="4" w:space="0" w:color="auto"/>
            </w:tcBorders>
          </w:tcPr>
          <w:p w14:paraId="6EE4AA0F"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B2</w:t>
            </w:r>
          </w:p>
        </w:tc>
        <w:tc>
          <w:tcPr>
            <w:tcW w:w="579" w:type="pct"/>
            <w:tcBorders>
              <w:left w:val="single" w:sz="4" w:space="0" w:color="auto"/>
            </w:tcBorders>
          </w:tcPr>
          <w:p w14:paraId="555CF822"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4</w:t>
            </w:r>
          </w:p>
        </w:tc>
        <w:tc>
          <w:tcPr>
            <w:tcW w:w="634" w:type="pct"/>
          </w:tcPr>
          <w:p w14:paraId="6AA825C3"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5</w:t>
            </w:r>
          </w:p>
        </w:tc>
        <w:tc>
          <w:tcPr>
            <w:tcW w:w="413" w:type="pct"/>
          </w:tcPr>
          <w:p w14:paraId="4FBD9BE1"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3</w:t>
            </w:r>
          </w:p>
        </w:tc>
        <w:tc>
          <w:tcPr>
            <w:tcW w:w="658" w:type="pct"/>
          </w:tcPr>
          <w:p w14:paraId="3811F21D"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12</w:t>
            </w:r>
          </w:p>
        </w:tc>
        <w:tc>
          <w:tcPr>
            <w:tcW w:w="468" w:type="pct"/>
          </w:tcPr>
          <w:p w14:paraId="2382012D"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21</w:t>
            </w:r>
          </w:p>
        </w:tc>
        <w:tc>
          <w:tcPr>
            <w:tcW w:w="468" w:type="pct"/>
          </w:tcPr>
          <w:p w14:paraId="4D73EF7E"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27</w:t>
            </w:r>
          </w:p>
        </w:tc>
        <w:tc>
          <w:tcPr>
            <w:tcW w:w="468" w:type="pct"/>
          </w:tcPr>
          <w:p w14:paraId="73B78DEF"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27</w:t>
            </w:r>
          </w:p>
        </w:tc>
        <w:tc>
          <w:tcPr>
            <w:tcW w:w="542" w:type="pct"/>
          </w:tcPr>
          <w:p w14:paraId="63CD0FDE"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21</w:t>
            </w:r>
          </w:p>
        </w:tc>
      </w:tr>
      <w:tr w:rsidR="003D7522" w:rsidRPr="00D732A6" w14:paraId="137D6127" w14:textId="77777777" w:rsidTr="003D7522">
        <w:tc>
          <w:tcPr>
            <w:tcW w:w="768" w:type="pct"/>
            <w:tcBorders>
              <w:right w:val="single" w:sz="4" w:space="0" w:color="auto"/>
            </w:tcBorders>
          </w:tcPr>
          <w:p w14:paraId="49E8BAB6"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B3</w:t>
            </w:r>
          </w:p>
        </w:tc>
        <w:tc>
          <w:tcPr>
            <w:tcW w:w="579" w:type="pct"/>
            <w:tcBorders>
              <w:left w:val="single" w:sz="4" w:space="0" w:color="auto"/>
            </w:tcBorders>
          </w:tcPr>
          <w:p w14:paraId="004FBF73"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6</w:t>
            </w:r>
          </w:p>
        </w:tc>
        <w:tc>
          <w:tcPr>
            <w:tcW w:w="634" w:type="pct"/>
          </w:tcPr>
          <w:p w14:paraId="0E703E67"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3</w:t>
            </w:r>
          </w:p>
        </w:tc>
        <w:tc>
          <w:tcPr>
            <w:tcW w:w="413" w:type="pct"/>
          </w:tcPr>
          <w:p w14:paraId="03169B90"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1</w:t>
            </w:r>
          </w:p>
        </w:tc>
        <w:tc>
          <w:tcPr>
            <w:tcW w:w="658" w:type="pct"/>
          </w:tcPr>
          <w:p w14:paraId="155A9041"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11</w:t>
            </w:r>
          </w:p>
        </w:tc>
        <w:tc>
          <w:tcPr>
            <w:tcW w:w="468" w:type="pct"/>
          </w:tcPr>
          <w:p w14:paraId="4E5CC857"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35</w:t>
            </w:r>
          </w:p>
        </w:tc>
        <w:tc>
          <w:tcPr>
            <w:tcW w:w="468" w:type="pct"/>
          </w:tcPr>
          <w:p w14:paraId="587E9384"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23</w:t>
            </w:r>
          </w:p>
        </w:tc>
        <w:tc>
          <w:tcPr>
            <w:tcW w:w="468" w:type="pct"/>
          </w:tcPr>
          <w:p w14:paraId="0AEE202C"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9</w:t>
            </w:r>
          </w:p>
        </w:tc>
        <w:tc>
          <w:tcPr>
            <w:tcW w:w="542" w:type="pct"/>
          </w:tcPr>
          <w:p w14:paraId="6C54FD11"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15</w:t>
            </w:r>
          </w:p>
        </w:tc>
      </w:tr>
      <w:tr w:rsidR="003D7522" w:rsidRPr="00D732A6" w14:paraId="0FEB49DF" w14:textId="77777777" w:rsidTr="003D7522">
        <w:tc>
          <w:tcPr>
            <w:tcW w:w="768" w:type="pct"/>
            <w:tcBorders>
              <w:bottom w:val="single" w:sz="4" w:space="0" w:color="auto"/>
              <w:right w:val="single" w:sz="4" w:space="0" w:color="auto"/>
            </w:tcBorders>
          </w:tcPr>
          <w:p w14:paraId="4C04BEE7" w14:textId="77777777" w:rsidR="003D7522" w:rsidRPr="00D732A6" w:rsidRDefault="003D7522" w:rsidP="003D7522">
            <w:pPr>
              <w:jc w:val="both"/>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CT2</w:t>
            </w:r>
          </w:p>
        </w:tc>
        <w:tc>
          <w:tcPr>
            <w:tcW w:w="579" w:type="pct"/>
            <w:tcBorders>
              <w:left w:val="single" w:sz="4" w:space="0" w:color="auto"/>
              <w:bottom w:val="single" w:sz="4" w:space="0" w:color="auto"/>
            </w:tcBorders>
          </w:tcPr>
          <w:p w14:paraId="6D1C846C" w14:textId="77777777" w:rsidR="003D7522" w:rsidRPr="00D732A6" w:rsidRDefault="003D7522" w:rsidP="003D7522">
            <w:pPr>
              <w:jc w:val="center"/>
              <w:rPr>
                <w:rFonts w:ascii="Times New Roman" w:hAnsi="Times New Roman" w:cs="Times New Roman"/>
                <w:b/>
                <w:noProof/>
                <w:sz w:val="20"/>
                <w:szCs w:val="20"/>
                <w:lang w:val="en-US"/>
              </w:rPr>
            </w:pPr>
            <w:r w:rsidRPr="00D732A6">
              <w:rPr>
                <w:rFonts w:ascii="Times New Roman" w:hAnsi="Times New Roman" w:cs="Times New Roman"/>
                <w:b/>
                <w:noProof/>
                <w:sz w:val="20"/>
                <w:szCs w:val="20"/>
                <w:lang w:val="en-US"/>
              </w:rPr>
              <w:t>2</w:t>
            </w:r>
          </w:p>
        </w:tc>
        <w:tc>
          <w:tcPr>
            <w:tcW w:w="634" w:type="pct"/>
            <w:tcBorders>
              <w:bottom w:val="single" w:sz="4" w:space="0" w:color="auto"/>
            </w:tcBorders>
          </w:tcPr>
          <w:p w14:paraId="7A1121A3"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8</w:t>
            </w:r>
          </w:p>
        </w:tc>
        <w:tc>
          <w:tcPr>
            <w:tcW w:w="413" w:type="pct"/>
            <w:tcBorders>
              <w:bottom w:val="single" w:sz="4" w:space="0" w:color="auto"/>
            </w:tcBorders>
          </w:tcPr>
          <w:p w14:paraId="7E445489"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4</w:t>
            </w:r>
          </w:p>
        </w:tc>
        <w:tc>
          <w:tcPr>
            <w:tcW w:w="658" w:type="pct"/>
            <w:tcBorders>
              <w:bottom w:val="single" w:sz="4" w:space="0" w:color="auto"/>
            </w:tcBorders>
          </w:tcPr>
          <w:p w14:paraId="1E6C0262"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9</w:t>
            </w:r>
          </w:p>
        </w:tc>
        <w:tc>
          <w:tcPr>
            <w:tcW w:w="468" w:type="pct"/>
            <w:tcBorders>
              <w:bottom w:val="single" w:sz="4" w:space="0" w:color="auto"/>
            </w:tcBorders>
          </w:tcPr>
          <w:p w14:paraId="30A431C2"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49</w:t>
            </w:r>
          </w:p>
        </w:tc>
        <w:tc>
          <w:tcPr>
            <w:tcW w:w="468" w:type="pct"/>
            <w:tcBorders>
              <w:bottom w:val="single" w:sz="4" w:space="0" w:color="auto"/>
            </w:tcBorders>
          </w:tcPr>
          <w:p w14:paraId="2615B63F"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28</w:t>
            </w:r>
          </w:p>
        </w:tc>
        <w:tc>
          <w:tcPr>
            <w:tcW w:w="468" w:type="pct"/>
            <w:tcBorders>
              <w:bottom w:val="single" w:sz="4" w:space="0" w:color="auto"/>
            </w:tcBorders>
          </w:tcPr>
          <w:p w14:paraId="29FD4F67"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35</w:t>
            </w:r>
          </w:p>
        </w:tc>
        <w:tc>
          <w:tcPr>
            <w:tcW w:w="542" w:type="pct"/>
            <w:tcBorders>
              <w:bottom w:val="single" w:sz="4" w:space="0" w:color="auto"/>
            </w:tcBorders>
          </w:tcPr>
          <w:p w14:paraId="75DBE4F4" w14:textId="77777777" w:rsidR="003D7522" w:rsidRPr="00D732A6" w:rsidRDefault="003D7522" w:rsidP="003D7522">
            <w:pPr>
              <w:jc w:val="center"/>
              <w:rPr>
                <w:rFonts w:ascii="Times New Roman" w:hAnsi="Times New Roman" w:cs="Times New Roman"/>
                <w:noProof/>
                <w:sz w:val="20"/>
                <w:szCs w:val="20"/>
                <w:lang w:val="en-US"/>
              </w:rPr>
            </w:pPr>
            <w:r w:rsidRPr="00D732A6">
              <w:rPr>
                <w:rFonts w:ascii="Times New Roman" w:hAnsi="Times New Roman" w:cs="Times New Roman"/>
                <w:noProof/>
                <w:sz w:val="20"/>
                <w:szCs w:val="20"/>
                <w:lang w:val="en-US"/>
              </w:rPr>
              <w:t>26</w:t>
            </w:r>
          </w:p>
        </w:tc>
      </w:tr>
    </w:tbl>
    <w:p w14:paraId="507DB2C6" w14:textId="77777777" w:rsidR="003D7522" w:rsidRPr="00D732A6" w:rsidRDefault="003D7522" w:rsidP="003D7522">
      <w:pPr>
        <w:spacing w:line="360" w:lineRule="auto"/>
        <w:jc w:val="both"/>
        <w:rPr>
          <w:rFonts w:ascii="Times New Roman" w:hAnsi="Times New Roman" w:cs="Times New Roman"/>
          <w:b/>
          <w:sz w:val="22"/>
          <w:lang w:val="en-GB"/>
        </w:rPr>
      </w:pPr>
    </w:p>
    <w:p w14:paraId="014029B4" w14:textId="25CC3705" w:rsidR="003D7522" w:rsidRPr="00D732A6" w:rsidRDefault="003D7522" w:rsidP="003D7522">
      <w:pPr>
        <w:spacing w:line="276" w:lineRule="auto"/>
        <w:jc w:val="both"/>
        <w:rPr>
          <w:rFonts w:ascii="Times New Roman" w:hAnsi="Times New Roman" w:cs="Times New Roman"/>
          <w:sz w:val="22"/>
          <w:szCs w:val="22"/>
          <w:lang w:val="en-GB"/>
        </w:rPr>
      </w:pPr>
      <w:r w:rsidRPr="00D732A6">
        <w:rPr>
          <w:rFonts w:ascii="Times New Roman" w:hAnsi="Times New Roman" w:cs="Times New Roman"/>
          <w:b/>
          <w:sz w:val="22"/>
          <w:lang w:val="en-GB"/>
        </w:rPr>
        <w:t>Table 3.</w:t>
      </w:r>
      <w:r w:rsidRPr="00D732A6">
        <w:rPr>
          <w:rFonts w:ascii="Times New Roman" w:hAnsi="Times New Roman" w:cs="Times New Roman"/>
          <w:sz w:val="22"/>
          <w:lang w:val="en-GB"/>
        </w:rPr>
        <w:t xml:space="preserve"> Resolution of environmental data used for PCA. Microclimate </w:t>
      </w:r>
      <w:proofErr w:type="gramStart"/>
      <w:r w:rsidRPr="00D732A6">
        <w:rPr>
          <w:rFonts w:ascii="Times New Roman" w:hAnsi="Times New Roman" w:cs="Times New Roman"/>
          <w:sz w:val="22"/>
          <w:lang w:val="en-GB"/>
        </w:rPr>
        <w:t>has been derived</w:t>
      </w:r>
      <w:proofErr w:type="gramEnd"/>
      <w:r w:rsidRPr="00D732A6">
        <w:rPr>
          <w:rFonts w:ascii="Times New Roman" w:hAnsi="Times New Roman" w:cs="Times New Roman"/>
          <w:sz w:val="22"/>
          <w:lang w:val="en-GB"/>
        </w:rPr>
        <w:t xml:space="preserve"> from logger data and regional climate estimates from </w:t>
      </w:r>
      <w:r w:rsidRPr="00D732A6">
        <w:rPr>
          <w:rFonts w:ascii="Times New Roman" w:hAnsi="Times New Roman" w:cs="Times New Roman"/>
          <w:sz w:val="22"/>
          <w:szCs w:val="22"/>
          <w:lang w:val="en-GB"/>
        </w:rPr>
        <w:t>CHELSA (including all Bio variables 1-19;</w:t>
      </w:r>
      <w:r w:rsidR="003E4B7F" w:rsidRPr="00D732A6">
        <w:rPr>
          <w:rFonts w:ascii="Times New Roman" w:hAnsi="Times New Roman" w:cs="Times New Roman"/>
          <w:sz w:val="22"/>
          <w:szCs w:val="22"/>
          <w:lang w:val="en-GB"/>
        </w:rPr>
        <w:t xml:space="preserve"> </w:t>
      </w:r>
      <w:sdt>
        <w:sdtPr>
          <w:rPr>
            <w:rFonts w:ascii="Times New Roman" w:hAnsi="Times New Roman" w:cs="Times New Roman"/>
            <w:color w:val="000000"/>
            <w:sz w:val="22"/>
            <w:szCs w:val="22"/>
            <w:lang w:val="en-GB"/>
          </w:rPr>
          <w:tag w:val="MENDELEY_CITATION_v3_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"/>
          <w:id w:val="1797262594"/>
          <w:placeholder>
            <w:docPart w:val="DefaultPlaceholder_-1854013440"/>
          </w:placeholder>
        </w:sdtPr>
        <w:sdtEndPr/>
        <w:sdtContent>
          <w:r w:rsidR="00237324" w:rsidRPr="00D732A6">
            <w:rPr>
              <w:rFonts w:ascii="Times New Roman" w:hAnsi="Times New Roman" w:cs="Times New Roman"/>
              <w:color w:val="000000"/>
              <w:sz w:val="22"/>
              <w:szCs w:val="22"/>
              <w:lang w:val="en-GB"/>
            </w:rPr>
            <w:t>(1)</w:t>
          </w:r>
        </w:sdtContent>
      </w:sdt>
      <w:r w:rsidR="003E4B7F" w:rsidRPr="00D732A6">
        <w:rPr>
          <w:rFonts w:ascii="Times New Roman" w:hAnsi="Times New Roman" w:cs="Times New Roman"/>
          <w:color w:val="000000"/>
          <w:sz w:val="22"/>
          <w:szCs w:val="22"/>
          <w:lang w:val="en-GB"/>
        </w:rPr>
        <w:t>)</w:t>
      </w:r>
    </w:p>
    <w:tbl>
      <w:tblPr>
        <w:tblStyle w:val="Tabellenraster"/>
        <w:tblW w:w="4766"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842"/>
        <w:gridCol w:w="2127"/>
        <w:gridCol w:w="1849"/>
        <w:gridCol w:w="1558"/>
      </w:tblGrid>
      <w:tr w:rsidR="003D7522" w:rsidRPr="00D732A6" w14:paraId="3F15420B" w14:textId="77777777" w:rsidTr="003D7522">
        <w:trPr>
          <w:jc w:val="center"/>
        </w:trPr>
        <w:tc>
          <w:tcPr>
            <w:tcW w:w="735" w:type="pct"/>
            <w:tcBorders>
              <w:top w:val="single" w:sz="4" w:space="0" w:color="auto"/>
              <w:bottom w:val="single" w:sz="4" w:space="0" w:color="auto"/>
            </w:tcBorders>
            <w:vAlign w:val="center"/>
          </w:tcPr>
          <w:p w14:paraId="158C94B7" w14:textId="77777777" w:rsidR="003D7522" w:rsidRPr="00D732A6" w:rsidRDefault="003D7522" w:rsidP="003D7522">
            <w:pPr>
              <w:spacing w:line="360" w:lineRule="auto"/>
              <w:jc w:val="center"/>
              <w:rPr>
                <w:rFonts w:ascii="Times New Roman" w:hAnsi="Times New Roman" w:cs="Times New Roman"/>
                <w:sz w:val="20"/>
                <w:szCs w:val="20"/>
                <w:lang w:val="en-GB"/>
              </w:rPr>
            </w:pPr>
          </w:p>
        </w:tc>
        <w:tc>
          <w:tcPr>
            <w:tcW w:w="1065" w:type="pct"/>
            <w:tcBorders>
              <w:top w:val="single" w:sz="4" w:space="0" w:color="auto"/>
              <w:bottom w:val="single" w:sz="4" w:space="0" w:color="auto"/>
            </w:tcBorders>
            <w:vAlign w:val="center"/>
          </w:tcPr>
          <w:p w14:paraId="4D31FE68" w14:textId="77777777" w:rsidR="003D7522" w:rsidRPr="00D732A6" w:rsidRDefault="003D7522" w:rsidP="003D7522">
            <w:pPr>
              <w:spacing w:line="360" w:lineRule="auto"/>
              <w:jc w:val="center"/>
              <w:rPr>
                <w:rFonts w:ascii="Times New Roman" w:hAnsi="Times New Roman" w:cs="Times New Roman"/>
                <w:b/>
                <w:sz w:val="20"/>
                <w:szCs w:val="20"/>
                <w:lang w:val="en-GB"/>
              </w:rPr>
            </w:pPr>
            <w:r w:rsidRPr="00D732A6">
              <w:rPr>
                <w:rFonts w:ascii="Times New Roman" w:hAnsi="Times New Roman" w:cs="Times New Roman"/>
                <w:b/>
                <w:sz w:val="20"/>
                <w:szCs w:val="20"/>
                <w:lang w:val="en-GB"/>
              </w:rPr>
              <w:t>mean temperature</w:t>
            </w:r>
          </w:p>
        </w:tc>
        <w:tc>
          <w:tcPr>
            <w:tcW w:w="1230" w:type="pct"/>
            <w:tcBorders>
              <w:top w:val="single" w:sz="4" w:space="0" w:color="auto"/>
              <w:bottom w:val="single" w:sz="4" w:space="0" w:color="auto"/>
            </w:tcBorders>
            <w:vAlign w:val="center"/>
          </w:tcPr>
          <w:p w14:paraId="11F9BD87" w14:textId="77777777" w:rsidR="003D7522" w:rsidRPr="00D732A6" w:rsidRDefault="003D7522" w:rsidP="003D7522">
            <w:pPr>
              <w:spacing w:line="360" w:lineRule="auto"/>
              <w:jc w:val="center"/>
              <w:rPr>
                <w:rFonts w:ascii="Times New Roman" w:hAnsi="Times New Roman" w:cs="Times New Roman"/>
                <w:b/>
                <w:sz w:val="20"/>
                <w:szCs w:val="20"/>
                <w:lang w:val="en-GB"/>
              </w:rPr>
            </w:pPr>
            <w:r w:rsidRPr="00D732A6">
              <w:rPr>
                <w:rFonts w:ascii="Times New Roman" w:hAnsi="Times New Roman" w:cs="Times New Roman"/>
                <w:b/>
                <w:sz w:val="20"/>
                <w:szCs w:val="20"/>
                <w:lang w:val="en-GB"/>
              </w:rPr>
              <w:t>minimum temperature</w:t>
            </w:r>
          </w:p>
        </w:tc>
        <w:tc>
          <w:tcPr>
            <w:tcW w:w="1069" w:type="pct"/>
            <w:tcBorders>
              <w:top w:val="single" w:sz="4" w:space="0" w:color="auto"/>
              <w:bottom w:val="single" w:sz="4" w:space="0" w:color="auto"/>
            </w:tcBorders>
            <w:vAlign w:val="center"/>
          </w:tcPr>
          <w:p w14:paraId="34E8A8D4" w14:textId="77777777" w:rsidR="003D7522" w:rsidRPr="00D732A6" w:rsidRDefault="003D7522" w:rsidP="003D7522">
            <w:pPr>
              <w:spacing w:line="360" w:lineRule="auto"/>
              <w:jc w:val="center"/>
              <w:rPr>
                <w:rFonts w:ascii="Times New Roman" w:hAnsi="Times New Roman" w:cs="Times New Roman"/>
                <w:b/>
                <w:sz w:val="20"/>
                <w:szCs w:val="20"/>
                <w:lang w:val="en-GB"/>
              </w:rPr>
            </w:pPr>
            <w:r w:rsidRPr="00D732A6">
              <w:rPr>
                <w:rFonts w:ascii="Times New Roman" w:hAnsi="Times New Roman" w:cs="Times New Roman"/>
                <w:b/>
                <w:sz w:val="20"/>
                <w:szCs w:val="20"/>
                <w:lang w:val="en-GB"/>
              </w:rPr>
              <w:t>maximum temperature</w:t>
            </w:r>
          </w:p>
        </w:tc>
        <w:tc>
          <w:tcPr>
            <w:tcW w:w="901" w:type="pct"/>
            <w:tcBorders>
              <w:top w:val="single" w:sz="4" w:space="0" w:color="auto"/>
              <w:bottom w:val="single" w:sz="4" w:space="0" w:color="auto"/>
            </w:tcBorders>
            <w:vAlign w:val="center"/>
          </w:tcPr>
          <w:p w14:paraId="5CA19D1D" w14:textId="77777777" w:rsidR="003D7522" w:rsidRPr="00D732A6" w:rsidRDefault="003D7522" w:rsidP="003D7522">
            <w:pPr>
              <w:spacing w:line="360" w:lineRule="auto"/>
              <w:jc w:val="center"/>
              <w:rPr>
                <w:rFonts w:ascii="Times New Roman" w:hAnsi="Times New Roman" w:cs="Times New Roman"/>
                <w:b/>
                <w:sz w:val="20"/>
                <w:szCs w:val="20"/>
                <w:lang w:val="en-GB"/>
              </w:rPr>
            </w:pPr>
            <w:r w:rsidRPr="00D732A6">
              <w:rPr>
                <w:rFonts w:ascii="Times New Roman" w:hAnsi="Times New Roman" w:cs="Times New Roman"/>
                <w:b/>
                <w:sz w:val="20"/>
                <w:szCs w:val="20"/>
                <w:lang w:val="en-GB"/>
              </w:rPr>
              <w:t>precipitation</w:t>
            </w:r>
          </w:p>
        </w:tc>
      </w:tr>
      <w:tr w:rsidR="003D7522" w:rsidRPr="00D732A6" w14:paraId="383AA25E" w14:textId="77777777" w:rsidTr="003D7522">
        <w:trPr>
          <w:jc w:val="center"/>
        </w:trPr>
        <w:tc>
          <w:tcPr>
            <w:tcW w:w="735" w:type="pct"/>
            <w:tcBorders>
              <w:top w:val="single" w:sz="4" w:space="0" w:color="auto"/>
              <w:bottom w:val="single" w:sz="4" w:space="0" w:color="auto"/>
            </w:tcBorders>
            <w:vAlign w:val="center"/>
          </w:tcPr>
          <w:p w14:paraId="2D93780A" w14:textId="77777777" w:rsidR="003D7522" w:rsidRPr="00D732A6" w:rsidRDefault="003D7522" w:rsidP="003D7522">
            <w:pPr>
              <w:spacing w:line="360" w:lineRule="auto"/>
              <w:jc w:val="center"/>
              <w:rPr>
                <w:rFonts w:ascii="Times New Roman" w:hAnsi="Times New Roman" w:cs="Times New Roman"/>
                <w:b/>
                <w:sz w:val="20"/>
                <w:szCs w:val="20"/>
                <w:lang w:val="en-GB"/>
              </w:rPr>
            </w:pPr>
            <w:r w:rsidRPr="00D732A6">
              <w:rPr>
                <w:rFonts w:ascii="Times New Roman" w:hAnsi="Times New Roman" w:cs="Times New Roman"/>
                <w:b/>
                <w:sz w:val="20"/>
                <w:szCs w:val="20"/>
                <w:lang w:val="en-GB"/>
              </w:rPr>
              <w:t>Logger data</w:t>
            </w:r>
          </w:p>
        </w:tc>
        <w:tc>
          <w:tcPr>
            <w:tcW w:w="1065" w:type="pct"/>
            <w:tcBorders>
              <w:top w:val="single" w:sz="4" w:space="0" w:color="auto"/>
              <w:bottom w:val="single" w:sz="4" w:space="0" w:color="auto"/>
            </w:tcBorders>
            <w:vAlign w:val="center"/>
          </w:tcPr>
          <w:p w14:paraId="0D70DB85" w14:textId="77777777" w:rsidR="003D7522" w:rsidRPr="00D732A6" w:rsidRDefault="003D7522" w:rsidP="003D7522">
            <w:pPr>
              <w:spacing w:line="360" w:lineRule="auto"/>
              <w:jc w:val="center"/>
              <w:rPr>
                <w:rFonts w:ascii="Times New Roman" w:hAnsi="Times New Roman" w:cs="Times New Roman"/>
                <w:sz w:val="20"/>
                <w:szCs w:val="20"/>
                <w:lang w:val="en-GB"/>
              </w:rPr>
            </w:pPr>
            <w:r w:rsidRPr="00D732A6">
              <w:rPr>
                <w:rFonts w:ascii="Times New Roman" w:hAnsi="Times New Roman" w:cs="Times New Roman"/>
                <w:sz w:val="20"/>
                <w:szCs w:val="20"/>
                <w:lang w:val="en-GB"/>
              </w:rPr>
              <w:t>per season/annually</w:t>
            </w:r>
          </w:p>
        </w:tc>
        <w:tc>
          <w:tcPr>
            <w:tcW w:w="1230" w:type="pct"/>
            <w:tcBorders>
              <w:top w:val="single" w:sz="4" w:space="0" w:color="auto"/>
              <w:bottom w:val="single" w:sz="4" w:space="0" w:color="auto"/>
            </w:tcBorders>
            <w:vAlign w:val="center"/>
          </w:tcPr>
          <w:p w14:paraId="3DA24686" w14:textId="77777777" w:rsidR="003D7522" w:rsidRPr="00D732A6" w:rsidRDefault="003D7522" w:rsidP="003D7522">
            <w:pPr>
              <w:spacing w:line="360" w:lineRule="auto"/>
              <w:jc w:val="center"/>
              <w:rPr>
                <w:rFonts w:ascii="Times New Roman" w:hAnsi="Times New Roman" w:cs="Times New Roman"/>
                <w:sz w:val="20"/>
                <w:szCs w:val="20"/>
                <w:lang w:val="en-GB"/>
              </w:rPr>
            </w:pPr>
            <w:r w:rsidRPr="00D732A6">
              <w:rPr>
                <w:rFonts w:ascii="Times New Roman" w:hAnsi="Times New Roman" w:cs="Times New Roman"/>
                <w:sz w:val="20"/>
                <w:szCs w:val="20"/>
                <w:lang w:val="en-GB"/>
              </w:rPr>
              <w:t>per season/annually</w:t>
            </w:r>
          </w:p>
        </w:tc>
        <w:tc>
          <w:tcPr>
            <w:tcW w:w="1069" w:type="pct"/>
            <w:tcBorders>
              <w:top w:val="single" w:sz="4" w:space="0" w:color="auto"/>
              <w:bottom w:val="single" w:sz="4" w:space="0" w:color="auto"/>
            </w:tcBorders>
            <w:vAlign w:val="center"/>
          </w:tcPr>
          <w:p w14:paraId="157847EB" w14:textId="77777777" w:rsidR="003D7522" w:rsidRPr="00D732A6" w:rsidRDefault="003D7522" w:rsidP="003D7522">
            <w:pPr>
              <w:spacing w:line="360" w:lineRule="auto"/>
              <w:jc w:val="center"/>
              <w:rPr>
                <w:rFonts w:ascii="Times New Roman" w:hAnsi="Times New Roman" w:cs="Times New Roman"/>
                <w:sz w:val="20"/>
                <w:szCs w:val="20"/>
                <w:lang w:val="en-GB"/>
              </w:rPr>
            </w:pPr>
            <w:r w:rsidRPr="00D732A6">
              <w:rPr>
                <w:rFonts w:ascii="Times New Roman" w:hAnsi="Times New Roman" w:cs="Times New Roman"/>
                <w:sz w:val="20"/>
                <w:szCs w:val="20"/>
                <w:lang w:val="en-GB"/>
              </w:rPr>
              <w:t>per season/annually</w:t>
            </w:r>
          </w:p>
        </w:tc>
        <w:tc>
          <w:tcPr>
            <w:tcW w:w="901" w:type="pct"/>
            <w:tcBorders>
              <w:top w:val="single" w:sz="4" w:space="0" w:color="auto"/>
              <w:bottom w:val="single" w:sz="4" w:space="0" w:color="auto"/>
            </w:tcBorders>
            <w:vAlign w:val="center"/>
          </w:tcPr>
          <w:p w14:paraId="426BAF8E" w14:textId="77777777" w:rsidR="003D7522" w:rsidRPr="00D732A6" w:rsidRDefault="003D7522" w:rsidP="003D7522">
            <w:pPr>
              <w:spacing w:line="360" w:lineRule="auto"/>
              <w:jc w:val="center"/>
              <w:rPr>
                <w:rFonts w:ascii="Times New Roman" w:hAnsi="Times New Roman" w:cs="Times New Roman"/>
                <w:sz w:val="20"/>
                <w:szCs w:val="20"/>
                <w:lang w:val="en-GB"/>
              </w:rPr>
            </w:pPr>
          </w:p>
        </w:tc>
      </w:tr>
      <w:tr w:rsidR="003D7522" w:rsidRPr="00D732A6" w14:paraId="163F68AC" w14:textId="77777777" w:rsidTr="003D7522">
        <w:trPr>
          <w:jc w:val="center"/>
        </w:trPr>
        <w:tc>
          <w:tcPr>
            <w:tcW w:w="735" w:type="pct"/>
            <w:tcBorders>
              <w:top w:val="single" w:sz="4" w:space="0" w:color="auto"/>
              <w:bottom w:val="single" w:sz="4" w:space="0" w:color="auto"/>
            </w:tcBorders>
            <w:vAlign w:val="center"/>
          </w:tcPr>
          <w:p w14:paraId="3C73CA70" w14:textId="77777777" w:rsidR="003D7522" w:rsidRPr="00D732A6" w:rsidRDefault="003D7522" w:rsidP="003D7522">
            <w:pPr>
              <w:spacing w:line="360" w:lineRule="auto"/>
              <w:jc w:val="center"/>
              <w:rPr>
                <w:rFonts w:ascii="Times New Roman" w:hAnsi="Times New Roman" w:cs="Times New Roman"/>
                <w:b/>
                <w:sz w:val="20"/>
                <w:szCs w:val="20"/>
                <w:lang w:val="en-GB"/>
              </w:rPr>
            </w:pPr>
            <w:r w:rsidRPr="00D732A6">
              <w:rPr>
                <w:rFonts w:ascii="Times New Roman" w:hAnsi="Times New Roman" w:cs="Times New Roman"/>
                <w:b/>
                <w:sz w:val="20"/>
                <w:szCs w:val="20"/>
                <w:lang w:val="en-GB"/>
              </w:rPr>
              <w:t>CHELSA</w:t>
            </w:r>
          </w:p>
        </w:tc>
        <w:tc>
          <w:tcPr>
            <w:tcW w:w="1065" w:type="pct"/>
            <w:tcBorders>
              <w:top w:val="single" w:sz="4" w:space="0" w:color="auto"/>
              <w:bottom w:val="single" w:sz="4" w:space="0" w:color="auto"/>
            </w:tcBorders>
            <w:vAlign w:val="center"/>
          </w:tcPr>
          <w:p w14:paraId="4129FFCE" w14:textId="77777777" w:rsidR="003D7522" w:rsidRPr="00D732A6" w:rsidRDefault="003D7522" w:rsidP="003D7522">
            <w:pPr>
              <w:spacing w:line="360" w:lineRule="auto"/>
              <w:jc w:val="center"/>
              <w:rPr>
                <w:rFonts w:ascii="Times New Roman" w:hAnsi="Times New Roman" w:cs="Times New Roman"/>
                <w:sz w:val="20"/>
                <w:szCs w:val="20"/>
                <w:lang w:val="en-GB"/>
              </w:rPr>
            </w:pPr>
            <w:r w:rsidRPr="00D732A6">
              <w:rPr>
                <w:rFonts w:ascii="Times New Roman" w:hAnsi="Times New Roman" w:cs="Times New Roman"/>
                <w:sz w:val="20"/>
                <w:szCs w:val="20"/>
                <w:lang w:val="en-GB"/>
              </w:rPr>
              <w:t>per month</w:t>
            </w:r>
          </w:p>
        </w:tc>
        <w:tc>
          <w:tcPr>
            <w:tcW w:w="1230" w:type="pct"/>
            <w:tcBorders>
              <w:top w:val="single" w:sz="4" w:space="0" w:color="auto"/>
              <w:bottom w:val="single" w:sz="4" w:space="0" w:color="auto"/>
            </w:tcBorders>
            <w:vAlign w:val="center"/>
          </w:tcPr>
          <w:p w14:paraId="034768DE" w14:textId="77777777" w:rsidR="003D7522" w:rsidRPr="00D732A6" w:rsidRDefault="003D7522" w:rsidP="003D7522">
            <w:pPr>
              <w:spacing w:line="360" w:lineRule="auto"/>
              <w:jc w:val="center"/>
              <w:rPr>
                <w:rFonts w:ascii="Times New Roman" w:hAnsi="Times New Roman" w:cs="Times New Roman"/>
                <w:sz w:val="20"/>
                <w:szCs w:val="20"/>
                <w:lang w:val="en-GB"/>
              </w:rPr>
            </w:pPr>
            <w:r w:rsidRPr="00D732A6">
              <w:rPr>
                <w:rFonts w:ascii="Times New Roman" w:hAnsi="Times New Roman" w:cs="Times New Roman"/>
                <w:sz w:val="20"/>
                <w:szCs w:val="20"/>
                <w:lang w:val="en-GB"/>
              </w:rPr>
              <w:t>per month</w:t>
            </w:r>
          </w:p>
        </w:tc>
        <w:tc>
          <w:tcPr>
            <w:tcW w:w="1069" w:type="pct"/>
            <w:tcBorders>
              <w:top w:val="single" w:sz="4" w:space="0" w:color="auto"/>
              <w:bottom w:val="single" w:sz="4" w:space="0" w:color="auto"/>
            </w:tcBorders>
            <w:vAlign w:val="center"/>
          </w:tcPr>
          <w:p w14:paraId="658EB6C2" w14:textId="77777777" w:rsidR="003D7522" w:rsidRPr="00D732A6" w:rsidRDefault="003D7522" w:rsidP="003D7522">
            <w:pPr>
              <w:spacing w:line="360" w:lineRule="auto"/>
              <w:jc w:val="center"/>
              <w:rPr>
                <w:rFonts w:ascii="Times New Roman" w:hAnsi="Times New Roman" w:cs="Times New Roman"/>
                <w:sz w:val="20"/>
                <w:szCs w:val="20"/>
                <w:lang w:val="en-GB"/>
              </w:rPr>
            </w:pPr>
            <w:r w:rsidRPr="00D732A6">
              <w:rPr>
                <w:rFonts w:ascii="Times New Roman" w:hAnsi="Times New Roman" w:cs="Times New Roman"/>
                <w:sz w:val="20"/>
                <w:szCs w:val="20"/>
                <w:lang w:val="en-GB"/>
              </w:rPr>
              <w:t>per month</w:t>
            </w:r>
          </w:p>
        </w:tc>
        <w:tc>
          <w:tcPr>
            <w:tcW w:w="901" w:type="pct"/>
            <w:tcBorders>
              <w:top w:val="single" w:sz="4" w:space="0" w:color="auto"/>
              <w:bottom w:val="single" w:sz="4" w:space="0" w:color="auto"/>
            </w:tcBorders>
            <w:vAlign w:val="center"/>
          </w:tcPr>
          <w:p w14:paraId="2F060D77" w14:textId="77777777" w:rsidR="003D7522" w:rsidRPr="00D732A6" w:rsidRDefault="003D7522" w:rsidP="003D7522">
            <w:pPr>
              <w:spacing w:line="360" w:lineRule="auto"/>
              <w:jc w:val="center"/>
              <w:rPr>
                <w:rFonts w:ascii="Times New Roman" w:hAnsi="Times New Roman" w:cs="Times New Roman"/>
                <w:sz w:val="20"/>
                <w:szCs w:val="20"/>
                <w:lang w:val="en-GB"/>
              </w:rPr>
            </w:pPr>
            <w:r w:rsidRPr="00D732A6">
              <w:rPr>
                <w:rFonts w:ascii="Times New Roman" w:hAnsi="Times New Roman" w:cs="Times New Roman"/>
                <w:sz w:val="20"/>
                <w:szCs w:val="20"/>
                <w:lang w:val="en-GB"/>
              </w:rPr>
              <w:t>per month</w:t>
            </w:r>
          </w:p>
        </w:tc>
      </w:tr>
    </w:tbl>
    <w:p w14:paraId="199F4B2E" w14:textId="77777777" w:rsidR="003D7522" w:rsidRPr="00D732A6" w:rsidRDefault="003D7522" w:rsidP="003D7522">
      <w:pPr>
        <w:spacing w:after="160" w:line="259" w:lineRule="auto"/>
        <w:rPr>
          <w:rFonts w:ascii="Times New Roman" w:hAnsi="Times New Roman" w:cs="Times New Roman"/>
          <w:b/>
          <w:sz w:val="22"/>
          <w:szCs w:val="22"/>
          <w:lang w:val="en-GB"/>
        </w:rPr>
      </w:pPr>
    </w:p>
    <w:p w14:paraId="0F13DC23" w14:textId="77777777" w:rsidR="003D7522" w:rsidRPr="00D732A6" w:rsidRDefault="003D7522" w:rsidP="003D7522">
      <w:pPr>
        <w:spacing w:after="160" w:line="259" w:lineRule="auto"/>
        <w:rPr>
          <w:rFonts w:ascii="Times New Roman" w:hAnsi="Times New Roman" w:cs="Times New Roman"/>
          <w:b/>
          <w:sz w:val="22"/>
          <w:szCs w:val="22"/>
          <w:lang w:val="en-GB"/>
        </w:rPr>
      </w:pPr>
    </w:p>
    <w:p w14:paraId="07F0D594" w14:textId="6EFA2D17" w:rsidR="003D7522" w:rsidRPr="00D732A6" w:rsidRDefault="003D7522" w:rsidP="003D7522">
      <w:pPr>
        <w:spacing w:after="160" w:line="259" w:lineRule="auto"/>
        <w:rPr>
          <w:rFonts w:ascii="Times New Roman" w:hAnsi="Times New Roman" w:cs="Times New Roman"/>
          <w:b/>
          <w:sz w:val="22"/>
          <w:szCs w:val="22"/>
          <w:lang w:val="en-GB"/>
        </w:rPr>
      </w:pPr>
    </w:p>
    <w:p w14:paraId="0EA0ABA4" w14:textId="77777777" w:rsidR="003E4B7F" w:rsidRPr="00D732A6" w:rsidRDefault="003E4B7F" w:rsidP="003D7522">
      <w:pPr>
        <w:spacing w:after="160" w:line="259" w:lineRule="auto"/>
        <w:rPr>
          <w:rFonts w:ascii="Times New Roman" w:hAnsi="Times New Roman" w:cs="Times New Roman"/>
          <w:b/>
          <w:sz w:val="22"/>
          <w:szCs w:val="22"/>
          <w:lang w:val="en-GB"/>
        </w:rPr>
      </w:pPr>
    </w:p>
    <w:p w14:paraId="3D3E3E58" w14:textId="1C405CFE" w:rsidR="003D7522" w:rsidRPr="00D732A6" w:rsidRDefault="003D7522" w:rsidP="003D7522">
      <w:pPr>
        <w:spacing w:after="160" w:line="259" w:lineRule="auto"/>
        <w:rPr>
          <w:rFonts w:ascii="Times New Roman" w:hAnsi="Times New Roman" w:cs="Times New Roman"/>
          <w:b/>
          <w:sz w:val="22"/>
          <w:szCs w:val="22"/>
          <w:lang w:val="en-GB"/>
        </w:rPr>
      </w:pPr>
    </w:p>
    <w:p w14:paraId="6C3C2FF9" w14:textId="286BF673" w:rsidR="003D7522" w:rsidRPr="00D732A6" w:rsidRDefault="003D7522" w:rsidP="003D7522">
      <w:pPr>
        <w:spacing w:after="160" w:line="259" w:lineRule="auto"/>
        <w:rPr>
          <w:rFonts w:ascii="Times New Roman" w:hAnsi="Times New Roman" w:cs="Times New Roman"/>
          <w:b/>
          <w:sz w:val="22"/>
          <w:szCs w:val="22"/>
          <w:lang w:val="en-GB"/>
        </w:rPr>
      </w:pPr>
    </w:p>
    <w:p w14:paraId="50DA5CB0" w14:textId="77777777" w:rsidR="003D7522" w:rsidRPr="00D732A6" w:rsidRDefault="003D7522" w:rsidP="003D7522">
      <w:pPr>
        <w:spacing w:after="160" w:line="259" w:lineRule="auto"/>
        <w:rPr>
          <w:rFonts w:ascii="Times New Roman" w:hAnsi="Times New Roman" w:cs="Times New Roman"/>
          <w:b/>
          <w:sz w:val="22"/>
          <w:szCs w:val="22"/>
          <w:lang w:val="en-GB"/>
        </w:rPr>
      </w:pPr>
    </w:p>
    <w:p w14:paraId="17EA9CEC" w14:textId="77777777" w:rsidR="003D7522" w:rsidRPr="00D732A6" w:rsidRDefault="003D7522" w:rsidP="003D7522">
      <w:pPr>
        <w:spacing w:line="276" w:lineRule="auto"/>
        <w:jc w:val="both"/>
        <w:rPr>
          <w:rFonts w:ascii="Times New Roman" w:hAnsi="Times New Roman" w:cs="Times New Roman"/>
          <w:sz w:val="22"/>
          <w:szCs w:val="22"/>
          <w:lang w:val="en-US"/>
        </w:rPr>
      </w:pPr>
      <w:r w:rsidRPr="00D732A6">
        <w:rPr>
          <w:rFonts w:ascii="Times New Roman" w:hAnsi="Times New Roman" w:cs="Times New Roman"/>
          <w:b/>
          <w:sz w:val="22"/>
          <w:szCs w:val="22"/>
          <w:lang w:val="en-GB"/>
        </w:rPr>
        <w:lastRenderedPageBreak/>
        <w:t>Table 4.</w:t>
      </w:r>
      <w:r w:rsidRPr="00D732A6">
        <w:rPr>
          <w:rFonts w:ascii="Times New Roman" w:hAnsi="Times New Roman" w:cs="Times New Roman"/>
          <w:sz w:val="22"/>
          <w:szCs w:val="22"/>
          <w:lang w:val="en-GB"/>
        </w:rPr>
        <w:t xml:space="preserve"> Detailed description of logger data and their installation period in the field. I = indoors</w:t>
      </w:r>
      <w:proofErr w:type="gramStart"/>
      <w:r w:rsidRPr="00D732A6">
        <w:rPr>
          <w:rFonts w:ascii="Times New Roman" w:hAnsi="Times New Roman" w:cs="Times New Roman"/>
          <w:sz w:val="22"/>
          <w:szCs w:val="22"/>
          <w:lang w:val="en-GB"/>
        </w:rPr>
        <w:t>;</w:t>
      </w:r>
      <w:proofErr w:type="gramEnd"/>
      <w:r w:rsidRPr="00D732A6">
        <w:rPr>
          <w:rFonts w:ascii="Times New Roman" w:hAnsi="Times New Roman" w:cs="Times New Roman"/>
          <w:sz w:val="22"/>
          <w:szCs w:val="22"/>
          <w:lang w:val="en-GB"/>
        </w:rPr>
        <w:t xml:space="preserve"> SH= shadowed artificial substrates. </w:t>
      </w:r>
      <w:r w:rsidRPr="00D732A6">
        <w:rPr>
          <w:rFonts w:ascii="Times New Roman" w:hAnsi="Times New Roman" w:cs="Times New Roman"/>
          <w:sz w:val="22"/>
          <w:szCs w:val="22"/>
          <w:lang w:val="en-US"/>
        </w:rPr>
        <w:t xml:space="preserve">Altitude of sampling sites of </w:t>
      </w:r>
      <w:r w:rsidRPr="00D732A6">
        <w:rPr>
          <w:rFonts w:ascii="Times New Roman" w:hAnsi="Times New Roman" w:cs="Times New Roman"/>
          <w:i/>
          <w:iCs/>
          <w:sz w:val="22"/>
          <w:szCs w:val="22"/>
          <w:lang w:val="en-US"/>
        </w:rPr>
        <w:t xml:space="preserve">Ae. </w:t>
      </w:r>
      <w:proofErr w:type="spellStart"/>
      <w:proofErr w:type="gramStart"/>
      <w:r w:rsidRPr="00D732A6">
        <w:rPr>
          <w:rFonts w:ascii="Times New Roman" w:hAnsi="Times New Roman" w:cs="Times New Roman"/>
          <w:i/>
          <w:iCs/>
          <w:sz w:val="22"/>
          <w:szCs w:val="22"/>
          <w:lang w:val="en-US"/>
        </w:rPr>
        <w:t>aegypti</w:t>
      </w:r>
      <w:proofErr w:type="spellEnd"/>
      <w:proofErr w:type="gramEnd"/>
      <w:r w:rsidRPr="00D732A6">
        <w:rPr>
          <w:rFonts w:ascii="Times New Roman" w:hAnsi="Times New Roman" w:cs="Times New Roman"/>
          <w:sz w:val="22"/>
          <w:szCs w:val="22"/>
          <w:lang w:val="en-US"/>
        </w:rPr>
        <w:t xml:space="preserve"> populations: </w:t>
      </w:r>
      <w:r w:rsidRPr="00D732A6">
        <w:rPr>
          <w:rFonts w:ascii="Times New Roman" w:eastAsia="Times New Roman" w:hAnsi="Times New Roman" w:cs="Times New Roman"/>
          <w:bCs/>
          <w:color w:val="000000"/>
          <w:kern w:val="24"/>
          <w:sz w:val="22"/>
          <w:szCs w:val="22"/>
          <w:lang w:val="en-GB" w:eastAsia="de-DE"/>
        </w:rPr>
        <w:t xml:space="preserve">CH200 = 200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DH600 = 600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DK800 = 800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KT1300 = 1300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hAnsi="Times New Roman" w:cs="Times New Roman"/>
          <w:sz w:val="22"/>
          <w:szCs w:val="22"/>
          <w:lang w:val="en-US"/>
        </w:rPr>
        <w:t xml:space="preserve">. </w:t>
      </w:r>
      <w:proofErr w:type="gramStart"/>
      <w:r w:rsidRPr="00D732A6">
        <w:rPr>
          <w:rFonts w:ascii="Times New Roman" w:hAnsi="Times New Roman" w:cs="Times New Roman"/>
          <w:sz w:val="22"/>
          <w:szCs w:val="22"/>
          <w:lang w:val="en-GB"/>
        </w:rPr>
        <w:t>SH</w:t>
      </w:r>
      <w:proofErr w:type="gramEnd"/>
      <w:r w:rsidRPr="00D732A6">
        <w:rPr>
          <w:rFonts w:ascii="Times New Roman" w:hAnsi="Times New Roman" w:cs="Times New Roman"/>
          <w:sz w:val="22"/>
          <w:szCs w:val="22"/>
          <w:lang w:val="en-GB"/>
        </w:rPr>
        <w:t xml:space="preserve"> logger at DH600 was lost during data recording. </w:t>
      </w:r>
    </w:p>
    <w:p w14:paraId="1E92D33E" w14:textId="77777777" w:rsidR="003D7522" w:rsidRPr="00D732A6" w:rsidRDefault="003D7522" w:rsidP="003D7522">
      <w:pPr>
        <w:spacing w:line="360" w:lineRule="auto"/>
        <w:jc w:val="both"/>
        <w:rPr>
          <w:rFonts w:ascii="Times New Roman" w:hAnsi="Times New Roman" w:cs="Times New Roman"/>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62"/>
        <w:gridCol w:w="1903"/>
        <w:gridCol w:w="1896"/>
        <w:gridCol w:w="2108"/>
        <w:gridCol w:w="2103"/>
      </w:tblGrid>
      <w:tr w:rsidR="003D7522" w:rsidRPr="00D732A6" w14:paraId="416D2B2D" w14:textId="77777777" w:rsidTr="003D7522">
        <w:trPr>
          <w:trHeight w:val="468"/>
        </w:trPr>
        <w:tc>
          <w:tcPr>
            <w:tcW w:w="585" w:type="pct"/>
            <w:tcBorders>
              <w:top w:val="single" w:sz="4" w:space="0" w:color="auto"/>
              <w:left w:val="nil"/>
              <w:bottom w:val="single" w:sz="4" w:space="0" w:color="auto"/>
              <w:right w:val="nil"/>
            </w:tcBorders>
            <w:shd w:val="clear" w:color="auto" w:fill="auto"/>
            <w:vAlign w:val="center"/>
          </w:tcPr>
          <w:p w14:paraId="01BEAC45" w14:textId="77777777" w:rsidR="003D7522" w:rsidRPr="00D732A6" w:rsidRDefault="003D7522" w:rsidP="003D7522">
            <w:pPr>
              <w:jc w:val="center"/>
              <w:textAlignment w:val="bottom"/>
              <w:rPr>
                <w:rFonts w:ascii="Times New Roman" w:eastAsia="Times New Roman" w:hAnsi="Times New Roman" w:cs="Times New Roman"/>
                <w:b/>
                <w:bCs/>
                <w:color w:val="000000"/>
                <w:kern w:val="24"/>
                <w:sz w:val="20"/>
                <w:szCs w:val="20"/>
                <w:lang w:val="en-US" w:eastAsia="de-DE"/>
              </w:rPr>
            </w:pPr>
            <w:r w:rsidRPr="00D732A6">
              <w:rPr>
                <w:rFonts w:ascii="Times New Roman" w:eastAsia="Times New Roman" w:hAnsi="Times New Roman" w:cs="Times New Roman"/>
                <w:b/>
                <w:bCs/>
                <w:color w:val="000000"/>
                <w:kern w:val="24"/>
                <w:sz w:val="20"/>
                <w:szCs w:val="20"/>
                <w:lang w:val="en-US" w:eastAsia="de-DE"/>
              </w:rPr>
              <w:t>Altitude [m]</w:t>
            </w:r>
          </w:p>
        </w:tc>
        <w:tc>
          <w:tcPr>
            <w:tcW w:w="1049" w:type="pct"/>
            <w:tcBorders>
              <w:top w:val="single" w:sz="4" w:space="0" w:color="auto"/>
              <w:left w:val="nil"/>
              <w:bottom w:val="single" w:sz="4" w:space="0" w:color="auto"/>
              <w:right w:val="nil"/>
            </w:tcBorders>
            <w:shd w:val="clear" w:color="auto" w:fill="auto"/>
            <w:tcMar>
              <w:top w:w="11" w:type="dxa"/>
              <w:left w:w="11" w:type="dxa"/>
              <w:bottom w:w="0" w:type="dxa"/>
              <w:right w:w="11" w:type="dxa"/>
            </w:tcMar>
            <w:vAlign w:val="center"/>
            <w:hideMark/>
          </w:tcPr>
          <w:p w14:paraId="0AE39621"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b/>
                <w:bCs/>
                <w:color w:val="000000"/>
                <w:kern w:val="24"/>
                <w:sz w:val="20"/>
                <w:szCs w:val="20"/>
                <w:lang w:val="en-US" w:eastAsia="de-DE"/>
              </w:rPr>
              <w:t>Microclimate</w:t>
            </w:r>
          </w:p>
        </w:tc>
        <w:tc>
          <w:tcPr>
            <w:tcW w:w="1045" w:type="pct"/>
            <w:tcBorders>
              <w:top w:val="single" w:sz="4" w:space="0" w:color="auto"/>
              <w:left w:val="nil"/>
              <w:bottom w:val="single" w:sz="4" w:space="0" w:color="auto"/>
              <w:right w:val="nil"/>
            </w:tcBorders>
            <w:shd w:val="clear" w:color="auto" w:fill="auto"/>
            <w:tcMar>
              <w:top w:w="11" w:type="dxa"/>
              <w:left w:w="11" w:type="dxa"/>
              <w:bottom w:w="0" w:type="dxa"/>
              <w:right w:w="11" w:type="dxa"/>
            </w:tcMar>
            <w:vAlign w:val="center"/>
            <w:hideMark/>
          </w:tcPr>
          <w:p w14:paraId="58033945"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b/>
                <w:bCs/>
                <w:color w:val="000000"/>
                <w:kern w:val="24"/>
                <w:sz w:val="20"/>
                <w:szCs w:val="20"/>
                <w:lang w:val="en-US" w:eastAsia="de-DE"/>
              </w:rPr>
              <w:t>Start 2017</w:t>
            </w:r>
          </w:p>
        </w:tc>
        <w:tc>
          <w:tcPr>
            <w:tcW w:w="1162" w:type="pct"/>
            <w:tcBorders>
              <w:top w:val="single" w:sz="4" w:space="0" w:color="auto"/>
              <w:left w:val="nil"/>
              <w:bottom w:val="single" w:sz="4" w:space="0" w:color="auto"/>
              <w:right w:val="nil"/>
            </w:tcBorders>
            <w:shd w:val="clear" w:color="auto" w:fill="auto"/>
            <w:tcMar>
              <w:top w:w="11" w:type="dxa"/>
              <w:left w:w="11" w:type="dxa"/>
              <w:bottom w:w="0" w:type="dxa"/>
              <w:right w:w="11" w:type="dxa"/>
            </w:tcMar>
            <w:vAlign w:val="center"/>
            <w:hideMark/>
          </w:tcPr>
          <w:p w14:paraId="0EB8EF44"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b/>
                <w:bCs/>
                <w:color w:val="000000"/>
                <w:kern w:val="24"/>
                <w:sz w:val="20"/>
                <w:szCs w:val="20"/>
                <w:lang w:val="en-US" w:eastAsia="de-DE"/>
              </w:rPr>
              <w:t>End 2019</w:t>
            </w:r>
          </w:p>
        </w:tc>
        <w:tc>
          <w:tcPr>
            <w:tcW w:w="1159" w:type="pct"/>
            <w:tcBorders>
              <w:top w:val="single" w:sz="4" w:space="0" w:color="auto"/>
              <w:left w:val="nil"/>
              <w:bottom w:val="single" w:sz="4" w:space="0" w:color="auto"/>
              <w:right w:val="nil"/>
            </w:tcBorders>
            <w:shd w:val="clear" w:color="auto" w:fill="auto"/>
            <w:tcMar>
              <w:top w:w="11" w:type="dxa"/>
              <w:left w:w="11" w:type="dxa"/>
              <w:bottom w:w="0" w:type="dxa"/>
              <w:right w:w="11" w:type="dxa"/>
            </w:tcMar>
            <w:vAlign w:val="center"/>
            <w:hideMark/>
          </w:tcPr>
          <w:p w14:paraId="67BFBAC6"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b/>
                <w:bCs/>
                <w:color w:val="000000"/>
                <w:kern w:val="24"/>
                <w:sz w:val="20"/>
                <w:szCs w:val="20"/>
                <w:lang w:val="en-US" w:eastAsia="de-DE"/>
              </w:rPr>
              <w:t>Missing data</w:t>
            </w:r>
          </w:p>
        </w:tc>
      </w:tr>
      <w:tr w:rsidR="003D7522" w:rsidRPr="00D732A6" w14:paraId="0E21DE1B" w14:textId="77777777" w:rsidTr="003D7522">
        <w:trPr>
          <w:trHeight w:val="261"/>
        </w:trPr>
        <w:tc>
          <w:tcPr>
            <w:tcW w:w="585" w:type="pct"/>
            <w:vMerge w:val="restart"/>
            <w:tcBorders>
              <w:top w:val="single" w:sz="4" w:space="0" w:color="auto"/>
              <w:left w:val="nil"/>
              <w:bottom w:val="nil"/>
              <w:right w:val="nil"/>
            </w:tcBorders>
            <w:shd w:val="clear" w:color="auto" w:fill="auto"/>
            <w:vAlign w:val="center"/>
          </w:tcPr>
          <w:p w14:paraId="141E30BF"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CH200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6540C93B"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I1</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0174BEF8"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16.11.2017</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76CEDE19"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792B5326"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p>
        </w:tc>
      </w:tr>
      <w:tr w:rsidR="003D7522" w:rsidRPr="00D732A6" w14:paraId="5D6626D9" w14:textId="77777777" w:rsidTr="003D7522">
        <w:trPr>
          <w:trHeight w:val="261"/>
        </w:trPr>
        <w:tc>
          <w:tcPr>
            <w:tcW w:w="585" w:type="pct"/>
            <w:vMerge/>
            <w:tcBorders>
              <w:top w:val="nil"/>
              <w:left w:val="nil"/>
              <w:bottom w:val="nil"/>
              <w:right w:val="nil"/>
            </w:tcBorders>
            <w:shd w:val="clear" w:color="auto" w:fill="auto"/>
            <w:vAlign w:val="center"/>
          </w:tcPr>
          <w:p w14:paraId="44526AAE"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28D369E2"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5191C051"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16.11.2017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5F8BCCA0"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1135F0DE"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77A630BE" w14:textId="77777777" w:rsidTr="003D7522">
        <w:trPr>
          <w:trHeight w:val="261"/>
        </w:trPr>
        <w:tc>
          <w:tcPr>
            <w:tcW w:w="585" w:type="pct"/>
            <w:vMerge/>
            <w:tcBorders>
              <w:top w:val="nil"/>
              <w:left w:val="nil"/>
              <w:bottom w:val="single" w:sz="4" w:space="0" w:color="auto"/>
              <w:right w:val="nil"/>
            </w:tcBorders>
            <w:shd w:val="clear" w:color="auto" w:fill="auto"/>
            <w:vAlign w:val="center"/>
          </w:tcPr>
          <w:p w14:paraId="32ED477F"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53DCA5DB"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SH</w:t>
            </w:r>
          </w:p>
        </w:tc>
        <w:tc>
          <w:tcPr>
            <w:tcW w:w="1045"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52D3B0C7"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16.11.2017</w:t>
            </w:r>
          </w:p>
        </w:tc>
        <w:tc>
          <w:tcPr>
            <w:tcW w:w="1162"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1E31A38D"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715C2938"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1F5A66AA" w14:textId="77777777" w:rsidTr="003D7522">
        <w:trPr>
          <w:trHeight w:val="261"/>
        </w:trPr>
        <w:tc>
          <w:tcPr>
            <w:tcW w:w="585" w:type="pct"/>
            <w:vMerge w:val="restart"/>
            <w:tcBorders>
              <w:top w:val="single" w:sz="4" w:space="0" w:color="auto"/>
              <w:left w:val="nil"/>
              <w:right w:val="nil"/>
            </w:tcBorders>
            <w:shd w:val="clear" w:color="auto" w:fill="auto"/>
            <w:vAlign w:val="center"/>
          </w:tcPr>
          <w:p w14:paraId="3DA8DC57"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DH600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1219BE10"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I1</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009D3818"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01.02.2018</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2A7DA0C0"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308CA9CA"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7AE42CD9" w14:textId="77777777" w:rsidTr="003D7522">
        <w:trPr>
          <w:trHeight w:val="261"/>
        </w:trPr>
        <w:tc>
          <w:tcPr>
            <w:tcW w:w="585" w:type="pct"/>
            <w:vMerge/>
            <w:tcBorders>
              <w:left w:val="nil"/>
              <w:right w:val="nil"/>
            </w:tcBorders>
            <w:shd w:val="clear" w:color="auto" w:fill="auto"/>
            <w:vAlign w:val="center"/>
          </w:tcPr>
          <w:p w14:paraId="6A215365"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1B8944C4"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7C1FC0C2"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16.11.2017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6932BD19"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5A8D5434"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6BDDB9AF" w14:textId="77777777" w:rsidTr="003D7522">
        <w:trPr>
          <w:trHeight w:val="261"/>
        </w:trPr>
        <w:tc>
          <w:tcPr>
            <w:tcW w:w="585" w:type="pct"/>
            <w:vMerge/>
            <w:tcBorders>
              <w:left w:val="nil"/>
              <w:bottom w:val="nil"/>
              <w:right w:val="nil"/>
            </w:tcBorders>
            <w:shd w:val="clear" w:color="auto" w:fill="auto"/>
            <w:vAlign w:val="center"/>
          </w:tcPr>
          <w:p w14:paraId="1E99787F"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tcPr>
          <w:p w14:paraId="00B056C3"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SH</w:t>
            </w:r>
          </w:p>
        </w:tc>
        <w:tc>
          <w:tcPr>
            <w:tcW w:w="2207" w:type="pct"/>
            <w:gridSpan w:val="2"/>
            <w:tcBorders>
              <w:top w:val="nil"/>
              <w:left w:val="nil"/>
              <w:bottom w:val="nil"/>
              <w:right w:val="nil"/>
            </w:tcBorders>
            <w:shd w:val="clear" w:color="auto" w:fill="auto"/>
            <w:tcMar>
              <w:top w:w="11" w:type="dxa"/>
              <w:left w:w="11" w:type="dxa"/>
              <w:bottom w:w="0" w:type="dxa"/>
              <w:right w:w="11" w:type="dxa"/>
            </w:tcMar>
            <w:vAlign w:val="center"/>
          </w:tcPr>
          <w:p w14:paraId="07FD3A47"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Missing logger</w:t>
            </w:r>
          </w:p>
        </w:tc>
        <w:tc>
          <w:tcPr>
            <w:tcW w:w="1159" w:type="pct"/>
            <w:tcBorders>
              <w:top w:val="nil"/>
              <w:left w:val="nil"/>
              <w:bottom w:val="nil"/>
              <w:right w:val="nil"/>
            </w:tcBorders>
            <w:shd w:val="clear" w:color="auto" w:fill="auto"/>
            <w:tcMar>
              <w:top w:w="11" w:type="dxa"/>
              <w:left w:w="11" w:type="dxa"/>
              <w:bottom w:w="0" w:type="dxa"/>
              <w:right w:w="11" w:type="dxa"/>
            </w:tcMar>
            <w:vAlign w:val="center"/>
          </w:tcPr>
          <w:p w14:paraId="18B17B8E"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315046F0" w14:textId="77777777" w:rsidTr="003D7522">
        <w:trPr>
          <w:trHeight w:val="261"/>
        </w:trPr>
        <w:tc>
          <w:tcPr>
            <w:tcW w:w="585" w:type="pct"/>
            <w:vMerge w:val="restart"/>
            <w:tcBorders>
              <w:top w:val="single" w:sz="4" w:space="0" w:color="auto"/>
              <w:left w:val="nil"/>
              <w:bottom w:val="nil"/>
              <w:right w:val="nil"/>
            </w:tcBorders>
            <w:shd w:val="clear" w:color="auto" w:fill="auto"/>
            <w:vAlign w:val="center"/>
          </w:tcPr>
          <w:p w14:paraId="34294E85"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DK1300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2FB621C1"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I1</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7939AFFE"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15.11.2017</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35219D08"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65921C30"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664508C1" w14:textId="77777777" w:rsidTr="003D7522">
        <w:trPr>
          <w:trHeight w:val="261"/>
        </w:trPr>
        <w:tc>
          <w:tcPr>
            <w:tcW w:w="585" w:type="pct"/>
            <w:vMerge/>
            <w:tcBorders>
              <w:top w:val="nil"/>
              <w:left w:val="nil"/>
              <w:bottom w:val="nil"/>
              <w:right w:val="nil"/>
            </w:tcBorders>
            <w:shd w:val="clear" w:color="auto" w:fill="auto"/>
            <w:vAlign w:val="center"/>
          </w:tcPr>
          <w:p w14:paraId="6FBE356F"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6F14D1C4"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0CC04285"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15.11.2017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46C49499"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7E8598D4"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7BEC1A54" w14:textId="77777777" w:rsidTr="003D7522">
        <w:trPr>
          <w:trHeight w:val="261"/>
        </w:trPr>
        <w:tc>
          <w:tcPr>
            <w:tcW w:w="585" w:type="pct"/>
            <w:vMerge/>
            <w:tcBorders>
              <w:top w:val="nil"/>
              <w:left w:val="nil"/>
              <w:bottom w:val="single" w:sz="4" w:space="0" w:color="auto"/>
              <w:right w:val="nil"/>
            </w:tcBorders>
            <w:shd w:val="clear" w:color="auto" w:fill="auto"/>
            <w:vAlign w:val="center"/>
          </w:tcPr>
          <w:p w14:paraId="016DCB2E"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6C1848DF"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SH</w:t>
            </w:r>
          </w:p>
        </w:tc>
        <w:tc>
          <w:tcPr>
            <w:tcW w:w="1045"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7AB096CF"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12.11.2017</w:t>
            </w:r>
          </w:p>
        </w:tc>
        <w:tc>
          <w:tcPr>
            <w:tcW w:w="1162"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63967C0F"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1F2224D7"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p>
        </w:tc>
      </w:tr>
      <w:tr w:rsidR="003D7522" w:rsidRPr="00D732A6" w14:paraId="3481DC4F" w14:textId="77777777" w:rsidTr="003D7522">
        <w:trPr>
          <w:trHeight w:val="45"/>
        </w:trPr>
        <w:tc>
          <w:tcPr>
            <w:tcW w:w="585" w:type="pct"/>
            <w:vMerge w:val="restart"/>
            <w:tcBorders>
              <w:top w:val="single" w:sz="4" w:space="0" w:color="auto"/>
              <w:left w:val="nil"/>
              <w:bottom w:val="nil"/>
              <w:right w:val="nil"/>
            </w:tcBorders>
            <w:shd w:val="clear" w:color="auto" w:fill="auto"/>
            <w:vAlign w:val="center"/>
          </w:tcPr>
          <w:p w14:paraId="2BBAFAA2"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RP1800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3F2DE4E7"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I1</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5EB359C4"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kern w:val="24"/>
                <w:sz w:val="20"/>
                <w:szCs w:val="20"/>
                <w:lang w:val="en-US" w:eastAsia="de-DE"/>
              </w:rPr>
              <w:t>03.10.2018</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2187AAF7"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6CB69BBF"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2608C29E" w14:textId="77777777" w:rsidTr="003D7522">
        <w:trPr>
          <w:trHeight w:val="45"/>
        </w:trPr>
        <w:tc>
          <w:tcPr>
            <w:tcW w:w="585" w:type="pct"/>
            <w:vMerge/>
            <w:tcBorders>
              <w:top w:val="nil"/>
              <w:left w:val="nil"/>
              <w:bottom w:val="nil"/>
              <w:right w:val="nil"/>
            </w:tcBorders>
            <w:shd w:val="clear" w:color="auto" w:fill="auto"/>
            <w:vAlign w:val="center"/>
          </w:tcPr>
          <w:p w14:paraId="74ED8828"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578D4EFB"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631BD51D"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03.10.2017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3DCBA2E3"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4834A0C7"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p>
        </w:tc>
      </w:tr>
      <w:tr w:rsidR="003D7522" w:rsidRPr="00D732A6" w14:paraId="0D2FADD8" w14:textId="77777777" w:rsidTr="003D7522">
        <w:trPr>
          <w:trHeight w:val="45"/>
        </w:trPr>
        <w:tc>
          <w:tcPr>
            <w:tcW w:w="585" w:type="pct"/>
            <w:vMerge/>
            <w:tcBorders>
              <w:top w:val="nil"/>
              <w:left w:val="nil"/>
              <w:bottom w:val="single" w:sz="4" w:space="0" w:color="auto"/>
              <w:right w:val="nil"/>
            </w:tcBorders>
            <w:shd w:val="clear" w:color="auto" w:fill="auto"/>
            <w:vAlign w:val="center"/>
          </w:tcPr>
          <w:p w14:paraId="391EF673"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single" w:sz="4" w:space="0" w:color="auto"/>
              <w:right w:val="nil"/>
            </w:tcBorders>
            <w:shd w:val="clear" w:color="auto" w:fill="auto"/>
            <w:tcMar>
              <w:top w:w="11" w:type="dxa"/>
              <w:left w:w="11" w:type="dxa"/>
              <w:bottom w:w="0" w:type="dxa"/>
              <w:right w:w="11" w:type="dxa"/>
            </w:tcMar>
            <w:vAlign w:val="center"/>
          </w:tcPr>
          <w:p w14:paraId="73E16574"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SH</w:t>
            </w:r>
          </w:p>
        </w:tc>
        <w:tc>
          <w:tcPr>
            <w:tcW w:w="1045" w:type="pct"/>
            <w:tcBorders>
              <w:top w:val="nil"/>
              <w:left w:val="nil"/>
              <w:bottom w:val="single" w:sz="4" w:space="0" w:color="auto"/>
              <w:right w:val="nil"/>
            </w:tcBorders>
            <w:shd w:val="clear" w:color="auto" w:fill="auto"/>
            <w:tcMar>
              <w:top w:w="11" w:type="dxa"/>
              <w:left w:w="11" w:type="dxa"/>
              <w:bottom w:w="0" w:type="dxa"/>
              <w:right w:w="11" w:type="dxa"/>
            </w:tcMar>
            <w:vAlign w:val="center"/>
          </w:tcPr>
          <w:p w14:paraId="28FDFE84"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03.10.2017</w:t>
            </w:r>
          </w:p>
        </w:tc>
        <w:tc>
          <w:tcPr>
            <w:tcW w:w="1162" w:type="pct"/>
            <w:tcBorders>
              <w:top w:val="nil"/>
              <w:left w:val="nil"/>
              <w:bottom w:val="single" w:sz="4" w:space="0" w:color="auto"/>
              <w:right w:val="nil"/>
            </w:tcBorders>
            <w:shd w:val="clear" w:color="auto" w:fill="auto"/>
            <w:tcMar>
              <w:top w:w="11" w:type="dxa"/>
              <w:left w:w="11" w:type="dxa"/>
              <w:bottom w:w="0" w:type="dxa"/>
              <w:right w:w="11" w:type="dxa"/>
            </w:tcMar>
            <w:vAlign w:val="center"/>
          </w:tcPr>
          <w:p w14:paraId="3319CCAB"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nil"/>
              <w:left w:val="nil"/>
              <w:bottom w:val="single" w:sz="4" w:space="0" w:color="auto"/>
              <w:right w:val="nil"/>
            </w:tcBorders>
            <w:shd w:val="clear" w:color="auto" w:fill="auto"/>
            <w:tcMar>
              <w:top w:w="11" w:type="dxa"/>
              <w:left w:w="11" w:type="dxa"/>
              <w:bottom w:w="0" w:type="dxa"/>
              <w:right w:w="11" w:type="dxa"/>
            </w:tcMar>
            <w:vAlign w:val="center"/>
          </w:tcPr>
          <w:p w14:paraId="7FCD973B"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sz w:val="20"/>
                <w:szCs w:val="20"/>
                <w:lang w:val="en-US" w:eastAsia="de-DE"/>
              </w:rPr>
              <w:t>3.10.18-7.10.18</w:t>
            </w:r>
          </w:p>
        </w:tc>
      </w:tr>
      <w:tr w:rsidR="003D7522" w:rsidRPr="00D732A6" w14:paraId="731DC396" w14:textId="77777777" w:rsidTr="003D7522">
        <w:trPr>
          <w:trHeight w:val="261"/>
        </w:trPr>
        <w:tc>
          <w:tcPr>
            <w:tcW w:w="585" w:type="pct"/>
            <w:vMerge w:val="restart"/>
            <w:tcBorders>
              <w:top w:val="single" w:sz="4" w:space="0" w:color="auto"/>
              <w:left w:val="nil"/>
              <w:bottom w:val="nil"/>
              <w:right w:val="nil"/>
            </w:tcBorders>
            <w:shd w:val="clear" w:color="auto" w:fill="auto"/>
            <w:vAlign w:val="center"/>
          </w:tcPr>
          <w:p w14:paraId="792CF13C"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r w:rsidRPr="00D732A6">
              <w:rPr>
                <w:rFonts w:ascii="Times New Roman" w:eastAsia="Times New Roman" w:hAnsi="Times New Roman" w:cs="Times New Roman"/>
                <w:color w:val="000000"/>
                <w:kern w:val="24"/>
                <w:sz w:val="20"/>
                <w:szCs w:val="20"/>
                <w:lang w:val="en-US" w:eastAsia="de-DE"/>
              </w:rPr>
              <w:t>DU2050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4C2F8CB9"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57366DD9"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09.11.2017</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5E20F319"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311AFB0C"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190C9D3F" w14:textId="77777777" w:rsidTr="003D7522">
        <w:trPr>
          <w:trHeight w:val="261"/>
        </w:trPr>
        <w:tc>
          <w:tcPr>
            <w:tcW w:w="585" w:type="pct"/>
            <w:vMerge/>
            <w:tcBorders>
              <w:top w:val="nil"/>
              <w:left w:val="nil"/>
              <w:bottom w:val="nil"/>
              <w:right w:val="nil"/>
            </w:tcBorders>
            <w:shd w:val="clear" w:color="auto" w:fill="auto"/>
            <w:vAlign w:val="center"/>
          </w:tcPr>
          <w:p w14:paraId="57E55597"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141164B0"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7A507DD0"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09.11.2017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7CF79882"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41A2AE7C"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r w:rsidR="003D7522" w:rsidRPr="00D732A6" w14:paraId="67B4E287" w14:textId="77777777" w:rsidTr="003D7522">
        <w:trPr>
          <w:trHeight w:val="261"/>
        </w:trPr>
        <w:tc>
          <w:tcPr>
            <w:tcW w:w="585" w:type="pct"/>
            <w:vMerge/>
            <w:tcBorders>
              <w:top w:val="nil"/>
              <w:left w:val="nil"/>
              <w:bottom w:val="single" w:sz="4" w:space="0" w:color="auto"/>
              <w:right w:val="nil"/>
            </w:tcBorders>
            <w:shd w:val="clear" w:color="auto" w:fill="auto"/>
            <w:vAlign w:val="center"/>
          </w:tcPr>
          <w:p w14:paraId="13F93755" w14:textId="77777777" w:rsidR="003D7522" w:rsidRPr="00D732A6" w:rsidRDefault="003D7522" w:rsidP="003D7522">
            <w:pPr>
              <w:jc w:val="center"/>
              <w:textAlignment w:val="bottom"/>
              <w:rPr>
                <w:rFonts w:ascii="Times New Roman" w:eastAsia="Times New Roman" w:hAnsi="Times New Roman" w:cs="Times New Roman"/>
                <w:color w:val="000000"/>
                <w:kern w:val="24"/>
                <w:sz w:val="20"/>
                <w:szCs w:val="20"/>
                <w:lang w:val="en-US" w:eastAsia="de-DE"/>
              </w:rPr>
            </w:pPr>
          </w:p>
        </w:tc>
        <w:tc>
          <w:tcPr>
            <w:tcW w:w="104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5ACC6941"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SH</w:t>
            </w:r>
          </w:p>
        </w:tc>
        <w:tc>
          <w:tcPr>
            <w:tcW w:w="1045"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6EEED759"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09.11.2017</w:t>
            </w:r>
          </w:p>
        </w:tc>
        <w:tc>
          <w:tcPr>
            <w:tcW w:w="1162"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5BC87162" w14:textId="77777777" w:rsidR="003D7522" w:rsidRPr="00D732A6" w:rsidRDefault="003D7522" w:rsidP="003D7522">
            <w:pPr>
              <w:jc w:val="center"/>
              <w:textAlignment w:val="bottom"/>
              <w:rPr>
                <w:rFonts w:ascii="Times New Roman" w:eastAsia="Times New Roman" w:hAnsi="Times New Roman" w:cs="Times New Roman"/>
                <w:sz w:val="20"/>
                <w:szCs w:val="20"/>
                <w:lang w:val="en-US" w:eastAsia="de-DE"/>
              </w:rPr>
            </w:pPr>
            <w:r w:rsidRPr="00D732A6">
              <w:rPr>
                <w:rFonts w:ascii="Times New Roman" w:eastAsia="Times New Roman" w:hAnsi="Times New Roman" w:cs="Times New Roman"/>
                <w:color w:val="000000"/>
                <w:kern w:val="24"/>
                <w:sz w:val="20"/>
                <w:szCs w:val="20"/>
                <w:lang w:val="en-US" w:eastAsia="de-DE"/>
              </w:rPr>
              <w:t>03.2019</w:t>
            </w:r>
          </w:p>
        </w:tc>
        <w:tc>
          <w:tcPr>
            <w:tcW w:w="115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33B2A6C7" w14:textId="77777777" w:rsidR="003D7522" w:rsidRPr="00D732A6" w:rsidRDefault="003D7522" w:rsidP="003D7522">
            <w:pPr>
              <w:jc w:val="center"/>
              <w:rPr>
                <w:rFonts w:ascii="Times New Roman" w:eastAsia="Times New Roman" w:hAnsi="Times New Roman" w:cs="Times New Roman"/>
                <w:sz w:val="20"/>
                <w:szCs w:val="20"/>
                <w:lang w:val="en-US" w:eastAsia="de-DE"/>
              </w:rPr>
            </w:pPr>
          </w:p>
        </w:tc>
      </w:tr>
    </w:tbl>
    <w:p w14:paraId="216344C3" w14:textId="77777777" w:rsidR="003D7522" w:rsidRPr="00D732A6" w:rsidRDefault="003D7522" w:rsidP="003D7522">
      <w:pPr>
        <w:spacing w:after="160" w:line="259" w:lineRule="auto"/>
        <w:jc w:val="both"/>
        <w:rPr>
          <w:rFonts w:ascii="Times New Roman" w:hAnsi="Times New Roman" w:cs="Times New Roman"/>
          <w:b/>
          <w:sz w:val="22"/>
          <w:szCs w:val="22"/>
          <w:lang w:val="en-US"/>
        </w:rPr>
      </w:pPr>
    </w:p>
    <w:p w14:paraId="7851C002" w14:textId="77777777" w:rsidR="003D7522" w:rsidRPr="00D732A6" w:rsidRDefault="003D7522" w:rsidP="003E4B7F">
      <w:pPr>
        <w:spacing w:after="160" w:line="276" w:lineRule="auto"/>
        <w:jc w:val="both"/>
        <w:rPr>
          <w:rFonts w:ascii="Times New Roman" w:hAnsi="Times New Roman" w:cs="Times New Roman"/>
          <w:sz w:val="22"/>
          <w:szCs w:val="22"/>
          <w:lang w:val="en-US"/>
        </w:rPr>
      </w:pPr>
      <w:r w:rsidRPr="00D732A6">
        <w:rPr>
          <w:rFonts w:ascii="Times New Roman" w:hAnsi="Times New Roman" w:cs="Times New Roman"/>
          <w:b/>
          <w:sz w:val="22"/>
          <w:szCs w:val="22"/>
          <w:lang w:val="en-US"/>
        </w:rPr>
        <w:t>Table 5.</w:t>
      </w:r>
      <w:r w:rsidRPr="00D732A6">
        <w:rPr>
          <w:rFonts w:ascii="Times New Roman" w:hAnsi="Times New Roman" w:cs="Times New Roman"/>
          <w:sz w:val="22"/>
          <w:szCs w:val="22"/>
          <w:lang w:val="en-US"/>
        </w:rPr>
        <w:t xml:space="preserve"> Climate variables and </w:t>
      </w:r>
      <w:proofErr w:type="spellStart"/>
      <w:r w:rsidRPr="00D732A6">
        <w:rPr>
          <w:rFonts w:ascii="Times New Roman" w:hAnsi="Times New Roman" w:cs="Times New Roman"/>
          <w:sz w:val="22"/>
          <w:szCs w:val="22"/>
          <w:lang w:val="en-US"/>
        </w:rPr>
        <w:t>Bioclim</w:t>
      </w:r>
      <w:proofErr w:type="spellEnd"/>
      <w:r w:rsidRPr="00D732A6">
        <w:rPr>
          <w:rFonts w:ascii="Times New Roman" w:hAnsi="Times New Roman" w:cs="Times New Roman"/>
          <w:sz w:val="22"/>
          <w:szCs w:val="22"/>
          <w:lang w:val="en-US"/>
        </w:rPr>
        <w:t xml:space="preserve"> dataset used in the PCA. The respective highest components per PC loading are given. Climate variables were collected from HOBO logger </w:t>
      </w:r>
      <w:r w:rsidRPr="00D732A6">
        <w:rPr>
          <w:rFonts w:ascii="Times New Roman" w:eastAsia="Times New Roman" w:hAnsi="Times New Roman" w:cs="Times New Roman"/>
          <w:sz w:val="22"/>
          <w:szCs w:val="22"/>
          <w:lang w:val="en-GB" w:eastAsia="de-DE"/>
        </w:rPr>
        <w:t>datasets</w:t>
      </w:r>
      <w:r w:rsidRPr="00D732A6">
        <w:rPr>
          <w:rFonts w:ascii="Times New Roman" w:hAnsi="Times New Roman" w:cs="Times New Roman"/>
          <w:sz w:val="22"/>
          <w:szCs w:val="22"/>
          <w:lang w:val="en-US"/>
        </w:rPr>
        <w:t xml:space="preserve"> 11/2017-03/2019 and CHELSA (C.) database (1979-2013) </w:t>
      </w:r>
      <w:proofErr w:type="gramStart"/>
      <w:r w:rsidRPr="00D732A6">
        <w:rPr>
          <w:rFonts w:ascii="Times New Roman" w:hAnsi="Times New Roman" w:cs="Times New Roman"/>
          <w:sz w:val="22"/>
          <w:szCs w:val="22"/>
          <w:lang w:val="en-US"/>
        </w:rPr>
        <w:t>and  the</w:t>
      </w:r>
      <w:proofErr w:type="gramEnd"/>
      <w:r w:rsidRPr="00D732A6">
        <w:rPr>
          <w:rFonts w:ascii="Times New Roman" w:hAnsi="Times New Roman" w:cs="Times New Roman"/>
          <w:sz w:val="22"/>
          <w:szCs w:val="22"/>
          <w:lang w:val="en-US"/>
        </w:rPr>
        <w:t xml:space="preserve"> </w:t>
      </w:r>
      <w:proofErr w:type="spellStart"/>
      <w:r w:rsidRPr="00D732A6">
        <w:rPr>
          <w:rFonts w:ascii="Times New Roman" w:hAnsi="Times New Roman" w:cs="Times New Roman"/>
          <w:sz w:val="22"/>
          <w:szCs w:val="22"/>
          <w:lang w:val="en-US"/>
        </w:rPr>
        <w:t>Bioclim</w:t>
      </w:r>
      <w:proofErr w:type="spellEnd"/>
      <w:r w:rsidRPr="00D732A6">
        <w:rPr>
          <w:rFonts w:ascii="Times New Roman" w:hAnsi="Times New Roman" w:cs="Times New Roman"/>
          <w:sz w:val="22"/>
          <w:szCs w:val="22"/>
          <w:lang w:val="en-US"/>
        </w:rPr>
        <w:t xml:space="preserve"> dataset from 1979-2013 (see also Additional File 1 Figure 6-8). Temperature = Temp; Precipitation = </w:t>
      </w:r>
      <w:proofErr w:type="spellStart"/>
      <w:r w:rsidRPr="00D732A6">
        <w:rPr>
          <w:rFonts w:ascii="Times New Roman" w:hAnsi="Times New Roman" w:cs="Times New Roman"/>
          <w:sz w:val="22"/>
          <w:szCs w:val="22"/>
          <w:lang w:val="en-US"/>
        </w:rPr>
        <w:t>Prec</w:t>
      </w:r>
      <w:proofErr w:type="spellEnd"/>
      <w:r w:rsidRPr="00D732A6">
        <w:rPr>
          <w:rFonts w:ascii="Times New Roman" w:hAnsi="Times New Roman" w:cs="Times New Roman"/>
          <w:sz w:val="22"/>
          <w:szCs w:val="22"/>
          <w:lang w:val="en-US"/>
        </w:rPr>
        <w:t xml:space="preserve">; Minimum = min; Maximum = max. </w:t>
      </w:r>
    </w:p>
    <w:tbl>
      <w:tblPr>
        <w:tblW w:w="8931" w:type="dxa"/>
        <w:jc w:val="center"/>
        <w:tblCellMar>
          <w:left w:w="70" w:type="dxa"/>
          <w:right w:w="70" w:type="dxa"/>
        </w:tblCellMar>
        <w:tblLook w:val="04A0" w:firstRow="1" w:lastRow="0" w:firstColumn="1" w:lastColumn="0" w:noHBand="0" w:noVBand="1"/>
      </w:tblPr>
      <w:tblGrid>
        <w:gridCol w:w="2835"/>
        <w:gridCol w:w="1060"/>
        <w:gridCol w:w="1208"/>
        <w:gridCol w:w="993"/>
        <w:gridCol w:w="992"/>
        <w:gridCol w:w="709"/>
        <w:gridCol w:w="567"/>
        <w:gridCol w:w="567"/>
      </w:tblGrid>
      <w:tr w:rsidR="003D7522" w:rsidRPr="00D732A6" w14:paraId="5D24010D" w14:textId="77777777" w:rsidTr="003D7522">
        <w:trPr>
          <w:trHeight w:val="300"/>
          <w:jc w:val="center"/>
        </w:trPr>
        <w:tc>
          <w:tcPr>
            <w:tcW w:w="2835" w:type="dxa"/>
            <w:tcBorders>
              <w:top w:val="single" w:sz="4" w:space="0" w:color="auto"/>
              <w:bottom w:val="single" w:sz="4" w:space="0" w:color="auto"/>
            </w:tcBorders>
            <w:shd w:val="clear" w:color="auto" w:fill="auto"/>
            <w:noWrap/>
            <w:vAlign w:val="center"/>
            <w:hideMark/>
          </w:tcPr>
          <w:p w14:paraId="733FFE64"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Term of Parameter</w:t>
            </w:r>
          </w:p>
        </w:tc>
        <w:tc>
          <w:tcPr>
            <w:tcW w:w="1060" w:type="dxa"/>
            <w:tcBorders>
              <w:top w:val="single" w:sz="4" w:space="0" w:color="auto"/>
              <w:bottom w:val="single" w:sz="4" w:space="0" w:color="auto"/>
            </w:tcBorders>
            <w:shd w:val="clear" w:color="auto" w:fill="auto"/>
            <w:noWrap/>
            <w:vAlign w:val="center"/>
            <w:hideMark/>
          </w:tcPr>
          <w:p w14:paraId="790F314B" w14:textId="77777777" w:rsidR="003D7522" w:rsidRPr="00D732A6" w:rsidRDefault="003D7522" w:rsidP="003D7522">
            <w:pPr>
              <w:jc w:val="cente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related to</w:t>
            </w:r>
          </w:p>
        </w:tc>
        <w:tc>
          <w:tcPr>
            <w:tcW w:w="1208" w:type="dxa"/>
            <w:tcBorders>
              <w:top w:val="single" w:sz="4" w:space="0" w:color="auto"/>
              <w:bottom w:val="single" w:sz="4" w:space="0" w:color="auto"/>
            </w:tcBorders>
            <w:shd w:val="clear" w:color="auto" w:fill="auto"/>
            <w:noWrap/>
            <w:vAlign w:val="center"/>
            <w:hideMark/>
          </w:tcPr>
          <w:p w14:paraId="56E30AE6" w14:textId="77777777" w:rsidR="003D7522" w:rsidRPr="00D732A6" w:rsidRDefault="003D7522" w:rsidP="003D7522">
            <w:pPr>
              <w:jc w:val="center"/>
              <w:rPr>
                <w:rFonts w:ascii="Times New Roman" w:eastAsia="Times New Roman" w:hAnsi="Times New Roman" w:cs="Times New Roman"/>
                <w:b/>
                <w:color w:val="000000"/>
                <w:sz w:val="18"/>
                <w:szCs w:val="22"/>
                <w:lang w:val="en-GB" w:eastAsia="de-DE"/>
              </w:rPr>
            </w:pPr>
            <w:r w:rsidRPr="00D732A6">
              <w:rPr>
                <w:rFonts w:ascii="Times New Roman" w:eastAsia="Times New Roman" w:hAnsi="Times New Roman" w:cs="Times New Roman"/>
                <w:b/>
                <w:color w:val="000000"/>
                <w:sz w:val="18"/>
                <w:szCs w:val="22"/>
                <w:lang w:val="en-GB" w:eastAsia="de-DE"/>
              </w:rPr>
              <w:t>Logger</w:t>
            </w:r>
          </w:p>
        </w:tc>
        <w:tc>
          <w:tcPr>
            <w:tcW w:w="993" w:type="dxa"/>
            <w:tcBorders>
              <w:top w:val="single" w:sz="4" w:space="0" w:color="auto"/>
              <w:bottom w:val="single" w:sz="4" w:space="0" w:color="auto"/>
            </w:tcBorders>
            <w:shd w:val="clear" w:color="auto" w:fill="auto"/>
            <w:noWrap/>
            <w:vAlign w:val="center"/>
            <w:hideMark/>
          </w:tcPr>
          <w:p w14:paraId="5F25EEBF" w14:textId="77777777" w:rsidR="003D7522" w:rsidRPr="00D732A6" w:rsidRDefault="003D7522" w:rsidP="003D7522">
            <w:pPr>
              <w:jc w:val="center"/>
              <w:rPr>
                <w:rFonts w:ascii="Times New Roman" w:eastAsia="Times New Roman" w:hAnsi="Times New Roman" w:cs="Times New Roman"/>
                <w:b/>
                <w:color w:val="000000"/>
                <w:sz w:val="18"/>
                <w:szCs w:val="22"/>
                <w:lang w:val="en-GB" w:eastAsia="de-DE"/>
              </w:rPr>
            </w:pPr>
            <w:r w:rsidRPr="00D732A6">
              <w:rPr>
                <w:rFonts w:ascii="Times New Roman" w:eastAsia="Times New Roman" w:hAnsi="Times New Roman" w:cs="Times New Roman"/>
                <w:b/>
                <w:color w:val="000000"/>
                <w:sz w:val="18"/>
                <w:szCs w:val="22"/>
                <w:lang w:val="en-GB" w:eastAsia="de-DE"/>
              </w:rPr>
              <w:t>CHELSA</w:t>
            </w:r>
          </w:p>
        </w:tc>
        <w:tc>
          <w:tcPr>
            <w:tcW w:w="992" w:type="dxa"/>
            <w:tcBorders>
              <w:top w:val="single" w:sz="4" w:space="0" w:color="auto"/>
              <w:bottom w:val="single" w:sz="4" w:space="0" w:color="auto"/>
            </w:tcBorders>
            <w:shd w:val="clear" w:color="auto" w:fill="auto"/>
            <w:noWrap/>
            <w:vAlign w:val="center"/>
            <w:hideMark/>
          </w:tcPr>
          <w:p w14:paraId="4D450362" w14:textId="77777777" w:rsidR="003D7522" w:rsidRPr="00D732A6" w:rsidRDefault="003D7522" w:rsidP="003D7522">
            <w:pPr>
              <w:jc w:val="center"/>
              <w:rPr>
                <w:rFonts w:ascii="Times New Roman" w:eastAsia="Times New Roman" w:hAnsi="Times New Roman" w:cs="Times New Roman"/>
                <w:b/>
                <w:color w:val="000000"/>
                <w:sz w:val="18"/>
                <w:szCs w:val="22"/>
                <w:lang w:val="en-GB" w:eastAsia="de-DE"/>
              </w:rPr>
            </w:pPr>
            <w:proofErr w:type="spellStart"/>
            <w:r w:rsidRPr="00D732A6">
              <w:rPr>
                <w:rFonts w:ascii="Times New Roman" w:eastAsia="Times New Roman" w:hAnsi="Times New Roman" w:cs="Times New Roman"/>
                <w:b/>
                <w:color w:val="000000"/>
                <w:sz w:val="18"/>
                <w:szCs w:val="22"/>
                <w:lang w:val="en-GB" w:eastAsia="de-DE"/>
              </w:rPr>
              <w:t>Bioclim</w:t>
            </w:r>
            <w:proofErr w:type="spellEnd"/>
          </w:p>
        </w:tc>
        <w:tc>
          <w:tcPr>
            <w:tcW w:w="709" w:type="dxa"/>
            <w:tcBorders>
              <w:top w:val="single" w:sz="4" w:space="0" w:color="auto"/>
              <w:bottom w:val="single" w:sz="4" w:space="0" w:color="auto"/>
            </w:tcBorders>
            <w:vAlign w:val="center"/>
          </w:tcPr>
          <w:p w14:paraId="6B9F92F3" w14:textId="77777777" w:rsidR="003D7522" w:rsidRPr="00D732A6" w:rsidRDefault="003D7522" w:rsidP="003D7522">
            <w:pPr>
              <w:jc w:val="center"/>
              <w:rPr>
                <w:rFonts w:ascii="Times New Roman" w:eastAsia="Times New Roman" w:hAnsi="Times New Roman" w:cs="Times New Roman"/>
                <w:b/>
                <w:color w:val="000000"/>
                <w:sz w:val="18"/>
                <w:szCs w:val="22"/>
                <w:lang w:val="en-GB" w:eastAsia="de-DE"/>
              </w:rPr>
            </w:pPr>
            <w:r w:rsidRPr="00D732A6">
              <w:rPr>
                <w:rFonts w:ascii="Times New Roman" w:eastAsia="Times New Roman" w:hAnsi="Times New Roman" w:cs="Times New Roman"/>
                <w:b/>
                <w:color w:val="000000"/>
                <w:sz w:val="18"/>
                <w:szCs w:val="22"/>
                <w:lang w:val="en-GB" w:eastAsia="de-DE"/>
              </w:rPr>
              <w:t>PC1</w:t>
            </w:r>
          </w:p>
        </w:tc>
        <w:tc>
          <w:tcPr>
            <w:tcW w:w="567" w:type="dxa"/>
            <w:tcBorders>
              <w:top w:val="single" w:sz="4" w:space="0" w:color="auto"/>
              <w:bottom w:val="single" w:sz="4" w:space="0" w:color="auto"/>
            </w:tcBorders>
            <w:vAlign w:val="center"/>
          </w:tcPr>
          <w:p w14:paraId="63D57800" w14:textId="77777777" w:rsidR="003D7522" w:rsidRPr="00D732A6" w:rsidRDefault="003D7522" w:rsidP="003D7522">
            <w:pPr>
              <w:jc w:val="center"/>
              <w:rPr>
                <w:rFonts w:ascii="Times New Roman" w:eastAsia="Times New Roman" w:hAnsi="Times New Roman" w:cs="Times New Roman"/>
                <w:b/>
                <w:color w:val="000000"/>
                <w:sz w:val="18"/>
                <w:szCs w:val="22"/>
                <w:lang w:val="en-GB" w:eastAsia="de-DE"/>
              </w:rPr>
            </w:pPr>
            <w:r w:rsidRPr="00D732A6">
              <w:rPr>
                <w:rFonts w:ascii="Times New Roman" w:eastAsia="Times New Roman" w:hAnsi="Times New Roman" w:cs="Times New Roman"/>
                <w:b/>
                <w:color w:val="000000"/>
                <w:sz w:val="18"/>
                <w:szCs w:val="22"/>
                <w:lang w:val="en-GB" w:eastAsia="de-DE"/>
              </w:rPr>
              <w:t>PC2</w:t>
            </w:r>
          </w:p>
        </w:tc>
        <w:tc>
          <w:tcPr>
            <w:tcW w:w="567" w:type="dxa"/>
            <w:tcBorders>
              <w:top w:val="single" w:sz="4" w:space="0" w:color="auto"/>
              <w:bottom w:val="single" w:sz="4" w:space="0" w:color="auto"/>
            </w:tcBorders>
            <w:vAlign w:val="center"/>
          </w:tcPr>
          <w:p w14:paraId="0F697E6E" w14:textId="77777777" w:rsidR="003D7522" w:rsidRPr="00D732A6" w:rsidRDefault="003D7522" w:rsidP="003D7522">
            <w:pPr>
              <w:jc w:val="center"/>
              <w:rPr>
                <w:rFonts w:ascii="Times New Roman" w:eastAsia="Times New Roman" w:hAnsi="Times New Roman" w:cs="Times New Roman"/>
                <w:b/>
                <w:color w:val="000000"/>
                <w:sz w:val="18"/>
                <w:szCs w:val="22"/>
                <w:lang w:val="en-GB" w:eastAsia="de-DE"/>
              </w:rPr>
            </w:pPr>
            <w:r w:rsidRPr="00D732A6">
              <w:rPr>
                <w:rFonts w:ascii="Times New Roman" w:eastAsia="Times New Roman" w:hAnsi="Times New Roman" w:cs="Times New Roman"/>
                <w:b/>
                <w:color w:val="000000"/>
                <w:sz w:val="18"/>
                <w:szCs w:val="22"/>
                <w:lang w:val="en-GB" w:eastAsia="de-DE"/>
              </w:rPr>
              <w:t>PC3</w:t>
            </w:r>
          </w:p>
        </w:tc>
      </w:tr>
      <w:tr w:rsidR="003D7522" w:rsidRPr="00D732A6" w14:paraId="484C7A0D" w14:textId="77777777" w:rsidTr="003D7522">
        <w:trPr>
          <w:trHeight w:val="300"/>
          <w:jc w:val="center"/>
        </w:trPr>
        <w:tc>
          <w:tcPr>
            <w:tcW w:w="2835" w:type="dxa"/>
            <w:tcBorders>
              <w:top w:val="single" w:sz="4" w:space="0" w:color="auto"/>
              <w:left w:val="nil"/>
              <w:bottom w:val="nil"/>
              <w:right w:val="nil"/>
            </w:tcBorders>
            <w:shd w:val="clear" w:color="auto" w:fill="auto"/>
            <w:noWrap/>
            <w:vAlign w:val="center"/>
            <w:hideMark/>
          </w:tcPr>
          <w:p w14:paraId="49492750" w14:textId="77777777" w:rsidR="003D7522" w:rsidRPr="00D732A6" w:rsidRDefault="003D7522" w:rsidP="003D7522">
            <w:pPr>
              <w:rPr>
                <w:rFonts w:ascii="Times New Roman" w:eastAsia="Times New Roman" w:hAnsi="Times New Roman" w:cs="Times New Roman"/>
                <w:b/>
                <w:bCs/>
                <w:sz w:val="18"/>
                <w:szCs w:val="22"/>
                <w:lang w:val="en-GB" w:eastAsia="de-DE"/>
              </w:rPr>
            </w:pPr>
            <w:r w:rsidRPr="00D732A6">
              <w:rPr>
                <w:rFonts w:ascii="Times New Roman" w:eastAsia="Times New Roman" w:hAnsi="Times New Roman" w:cs="Times New Roman"/>
                <w:b/>
                <w:bCs/>
                <w:sz w:val="18"/>
                <w:szCs w:val="22"/>
                <w:lang w:val="en-GB" w:eastAsia="de-DE"/>
              </w:rPr>
              <w:t>Longitude</w:t>
            </w:r>
          </w:p>
        </w:tc>
        <w:tc>
          <w:tcPr>
            <w:tcW w:w="1060" w:type="dxa"/>
            <w:tcBorders>
              <w:top w:val="single" w:sz="4" w:space="0" w:color="auto"/>
              <w:left w:val="nil"/>
              <w:bottom w:val="nil"/>
              <w:right w:val="nil"/>
            </w:tcBorders>
            <w:shd w:val="clear" w:color="auto" w:fill="auto"/>
            <w:noWrap/>
            <w:vAlign w:val="center"/>
            <w:hideMark/>
          </w:tcPr>
          <w:p w14:paraId="16760EDE"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1208" w:type="dxa"/>
            <w:tcBorders>
              <w:top w:val="single" w:sz="4" w:space="0" w:color="auto"/>
              <w:left w:val="nil"/>
              <w:bottom w:val="nil"/>
              <w:right w:val="nil"/>
            </w:tcBorders>
            <w:shd w:val="clear" w:color="auto" w:fill="auto"/>
            <w:noWrap/>
            <w:vAlign w:val="center"/>
            <w:hideMark/>
          </w:tcPr>
          <w:p w14:paraId="4A25163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single" w:sz="4" w:space="0" w:color="auto"/>
              <w:left w:val="nil"/>
              <w:bottom w:val="nil"/>
              <w:right w:val="nil"/>
            </w:tcBorders>
            <w:shd w:val="clear" w:color="auto" w:fill="auto"/>
            <w:noWrap/>
            <w:vAlign w:val="center"/>
            <w:hideMark/>
          </w:tcPr>
          <w:p w14:paraId="0BD2255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single" w:sz="4" w:space="0" w:color="auto"/>
              <w:left w:val="nil"/>
              <w:bottom w:val="nil"/>
              <w:right w:val="nil"/>
            </w:tcBorders>
            <w:shd w:val="clear" w:color="auto" w:fill="auto"/>
            <w:noWrap/>
            <w:vAlign w:val="center"/>
            <w:hideMark/>
          </w:tcPr>
          <w:p w14:paraId="17EEF031"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single" w:sz="4" w:space="0" w:color="auto"/>
              <w:left w:val="nil"/>
              <w:bottom w:val="nil"/>
              <w:right w:val="nil"/>
            </w:tcBorders>
            <w:vAlign w:val="center"/>
          </w:tcPr>
          <w:p w14:paraId="44815820"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single" w:sz="4" w:space="0" w:color="auto"/>
              <w:left w:val="nil"/>
              <w:bottom w:val="nil"/>
              <w:right w:val="nil"/>
            </w:tcBorders>
            <w:vAlign w:val="center"/>
          </w:tcPr>
          <w:p w14:paraId="311E92AD"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single" w:sz="4" w:space="0" w:color="auto"/>
              <w:left w:val="nil"/>
              <w:bottom w:val="nil"/>
              <w:right w:val="nil"/>
            </w:tcBorders>
            <w:vAlign w:val="center"/>
          </w:tcPr>
          <w:p w14:paraId="7CEDC286"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373922A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8F329CD" w14:textId="77777777" w:rsidR="003D7522" w:rsidRPr="00D732A6" w:rsidRDefault="003D7522" w:rsidP="003D7522">
            <w:pPr>
              <w:rPr>
                <w:rFonts w:ascii="Times New Roman" w:eastAsia="Times New Roman" w:hAnsi="Times New Roman" w:cs="Times New Roman"/>
                <w:b/>
                <w:bCs/>
                <w:sz w:val="18"/>
                <w:szCs w:val="22"/>
                <w:lang w:val="en-GB" w:eastAsia="de-DE"/>
              </w:rPr>
            </w:pPr>
            <w:r w:rsidRPr="00D732A6">
              <w:rPr>
                <w:rFonts w:ascii="Times New Roman" w:eastAsia="Times New Roman" w:hAnsi="Times New Roman" w:cs="Times New Roman"/>
                <w:b/>
                <w:bCs/>
                <w:sz w:val="18"/>
                <w:szCs w:val="22"/>
                <w:lang w:val="en-GB" w:eastAsia="de-DE"/>
              </w:rPr>
              <w:t>Latitude</w:t>
            </w:r>
          </w:p>
        </w:tc>
        <w:tc>
          <w:tcPr>
            <w:tcW w:w="1060" w:type="dxa"/>
            <w:tcBorders>
              <w:top w:val="nil"/>
              <w:left w:val="nil"/>
              <w:bottom w:val="nil"/>
              <w:right w:val="nil"/>
            </w:tcBorders>
            <w:shd w:val="clear" w:color="auto" w:fill="auto"/>
            <w:noWrap/>
            <w:vAlign w:val="center"/>
            <w:hideMark/>
          </w:tcPr>
          <w:p w14:paraId="63977895"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1208" w:type="dxa"/>
            <w:tcBorders>
              <w:top w:val="nil"/>
              <w:left w:val="nil"/>
              <w:bottom w:val="nil"/>
              <w:right w:val="nil"/>
            </w:tcBorders>
            <w:shd w:val="clear" w:color="auto" w:fill="auto"/>
            <w:noWrap/>
            <w:vAlign w:val="center"/>
            <w:hideMark/>
          </w:tcPr>
          <w:p w14:paraId="44F9E78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423452D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6C5A639B"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62AC3448"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035E9B7B"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5F7F71AF"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12120EC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5F3904D" w14:textId="77777777" w:rsidR="003D7522" w:rsidRPr="00D732A6" w:rsidRDefault="003D7522" w:rsidP="003D7522">
            <w:pPr>
              <w:rPr>
                <w:rFonts w:ascii="Times New Roman" w:eastAsia="Times New Roman" w:hAnsi="Times New Roman" w:cs="Times New Roman"/>
                <w:b/>
                <w:bCs/>
                <w:sz w:val="18"/>
                <w:szCs w:val="22"/>
                <w:lang w:val="en-GB" w:eastAsia="de-DE"/>
              </w:rPr>
            </w:pPr>
            <w:r w:rsidRPr="00D732A6">
              <w:rPr>
                <w:rFonts w:ascii="Times New Roman" w:eastAsia="Times New Roman" w:hAnsi="Times New Roman" w:cs="Times New Roman"/>
                <w:b/>
                <w:bCs/>
                <w:sz w:val="18"/>
                <w:szCs w:val="22"/>
                <w:lang w:val="en-GB" w:eastAsia="de-DE"/>
              </w:rPr>
              <w:t>Altitude</w:t>
            </w:r>
          </w:p>
        </w:tc>
        <w:tc>
          <w:tcPr>
            <w:tcW w:w="1060" w:type="dxa"/>
            <w:tcBorders>
              <w:top w:val="nil"/>
              <w:left w:val="nil"/>
              <w:bottom w:val="nil"/>
              <w:right w:val="nil"/>
            </w:tcBorders>
            <w:shd w:val="clear" w:color="auto" w:fill="auto"/>
            <w:noWrap/>
            <w:vAlign w:val="center"/>
            <w:hideMark/>
          </w:tcPr>
          <w:p w14:paraId="0BF3AAD3"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1208" w:type="dxa"/>
            <w:tcBorders>
              <w:top w:val="nil"/>
              <w:left w:val="nil"/>
              <w:bottom w:val="nil"/>
              <w:right w:val="nil"/>
            </w:tcBorders>
            <w:shd w:val="clear" w:color="auto" w:fill="auto"/>
            <w:noWrap/>
            <w:vAlign w:val="center"/>
            <w:hideMark/>
          </w:tcPr>
          <w:p w14:paraId="1DED13C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2B1BA84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5F14A65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363DD73B" w14:textId="77777777" w:rsidR="003D7522" w:rsidRPr="00D732A6" w:rsidRDefault="003D7522" w:rsidP="003D7522">
            <w:pPr>
              <w:jc w:val="center"/>
              <w:rPr>
                <w:rFonts w:ascii="Times New Roman" w:eastAsia="Times New Roman" w:hAnsi="Times New Roman" w:cs="Times New Roman"/>
                <w:sz w:val="18"/>
                <w:szCs w:val="20"/>
                <w:lang w:val="en-GB" w:eastAsia="de-DE"/>
              </w:rPr>
            </w:pPr>
            <w:r w:rsidRPr="00D732A6">
              <w:rPr>
                <w:rFonts w:ascii="Times New Roman" w:eastAsia="Times New Roman" w:hAnsi="Times New Roman" w:cs="Times New Roman"/>
                <w:sz w:val="18"/>
                <w:szCs w:val="20"/>
                <w:lang w:val="en-GB" w:eastAsia="de-DE"/>
              </w:rPr>
              <w:t>0.97</w:t>
            </w:r>
          </w:p>
        </w:tc>
        <w:tc>
          <w:tcPr>
            <w:tcW w:w="567" w:type="dxa"/>
            <w:tcBorders>
              <w:top w:val="nil"/>
              <w:left w:val="nil"/>
              <w:bottom w:val="nil"/>
              <w:right w:val="nil"/>
            </w:tcBorders>
            <w:vAlign w:val="center"/>
          </w:tcPr>
          <w:p w14:paraId="7D76CFCA"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520E8506"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2340A5E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9CD825E" w14:textId="77777777" w:rsidR="003D7522" w:rsidRPr="00D732A6" w:rsidRDefault="003D7522" w:rsidP="003D7522">
            <w:pPr>
              <w:rPr>
                <w:rFonts w:ascii="Times New Roman" w:eastAsia="Times New Roman" w:hAnsi="Times New Roman" w:cs="Times New Roman"/>
                <w:b/>
                <w:bCs/>
                <w:sz w:val="18"/>
                <w:szCs w:val="22"/>
                <w:lang w:val="en-GB" w:eastAsia="de-DE"/>
              </w:rPr>
            </w:pPr>
            <w:r w:rsidRPr="00D732A6">
              <w:rPr>
                <w:rFonts w:ascii="Times New Roman" w:eastAsia="Times New Roman" w:hAnsi="Times New Roman" w:cs="Times New Roman"/>
                <w:b/>
                <w:bCs/>
                <w:sz w:val="18"/>
                <w:szCs w:val="22"/>
                <w:lang w:val="en-GB" w:eastAsia="de-DE"/>
              </w:rPr>
              <w:t>Annual mean</w:t>
            </w:r>
          </w:p>
        </w:tc>
        <w:tc>
          <w:tcPr>
            <w:tcW w:w="1060" w:type="dxa"/>
            <w:tcBorders>
              <w:top w:val="nil"/>
              <w:left w:val="nil"/>
              <w:bottom w:val="nil"/>
              <w:right w:val="nil"/>
            </w:tcBorders>
            <w:shd w:val="clear" w:color="auto" w:fill="auto"/>
            <w:noWrap/>
            <w:vAlign w:val="center"/>
            <w:hideMark/>
          </w:tcPr>
          <w:p w14:paraId="3C0F3215"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E01129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7A33F9B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36FF8B71"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04953D1B"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6C55DA1F"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349DC2A3"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05D6D47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22A7694" w14:textId="77777777" w:rsidR="003D7522" w:rsidRPr="00D732A6" w:rsidRDefault="003D7522" w:rsidP="003D7522">
            <w:pPr>
              <w:rPr>
                <w:rFonts w:ascii="Times New Roman" w:eastAsia="Times New Roman" w:hAnsi="Times New Roman" w:cs="Times New Roman"/>
                <w:b/>
                <w:bCs/>
                <w:sz w:val="18"/>
                <w:szCs w:val="22"/>
                <w:lang w:val="en-GB" w:eastAsia="de-DE"/>
              </w:rPr>
            </w:pPr>
            <w:r w:rsidRPr="00D732A6">
              <w:rPr>
                <w:rFonts w:ascii="Times New Roman" w:eastAsia="Times New Roman" w:hAnsi="Times New Roman" w:cs="Times New Roman"/>
                <w:b/>
                <w:bCs/>
                <w:sz w:val="18"/>
                <w:szCs w:val="22"/>
                <w:lang w:val="en-GB" w:eastAsia="de-DE"/>
              </w:rPr>
              <w:t>Annual min</w:t>
            </w:r>
          </w:p>
        </w:tc>
        <w:tc>
          <w:tcPr>
            <w:tcW w:w="1060" w:type="dxa"/>
            <w:tcBorders>
              <w:top w:val="nil"/>
              <w:left w:val="nil"/>
              <w:bottom w:val="nil"/>
              <w:right w:val="nil"/>
            </w:tcBorders>
            <w:shd w:val="clear" w:color="auto" w:fill="auto"/>
            <w:noWrap/>
            <w:vAlign w:val="center"/>
            <w:hideMark/>
          </w:tcPr>
          <w:p w14:paraId="3213BA72"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9E4877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0F2E188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7670D321"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61608722"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4F2CFDCA" w14:textId="77777777" w:rsidR="003D7522" w:rsidRPr="00D732A6" w:rsidRDefault="003D7522" w:rsidP="003D7522">
            <w:pPr>
              <w:jc w:val="center"/>
              <w:rPr>
                <w:rFonts w:ascii="Times New Roman" w:eastAsia="Times New Roman" w:hAnsi="Times New Roman" w:cs="Times New Roman"/>
                <w:sz w:val="18"/>
                <w:szCs w:val="20"/>
                <w:lang w:val="en-GB" w:eastAsia="de-DE"/>
              </w:rPr>
            </w:pPr>
            <w:r w:rsidRPr="00D732A6">
              <w:rPr>
                <w:rFonts w:ascii="Times New Roman" w:eastAsia="Times New Roman" w:hAnsi="Times New Roman" w:cs="Times New Roman"/>
                <w:sz w:val="18"/>
                <w:szCs w:val="20"/>
                <w:lang w:val="en-GB" w:eastAsia="de-DE"/>
              </w:rPr>
              <w:t xml:space="preserve"> </w:t>
            </w:r>
          </w:p>
        </w:tc>
        <w:tc>
          <w:tcPr>
            <w:tcW w:w="567" w:type="dxa"/>
            <w:tcBorders>
              <w:top w:val="nil"/>
              <w:left w:val="nil"/>
              <w:bottom w:val="nil"/>
              <w:right w:val="nil"/>
            </w:tcBorders>
            <w:vAlign w:val="center"/>
          </w:tcPr>
          <w:p w14:paraId="0C111171"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7792605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DA1F72F" w14:textId="77777777" w:rsidR="003D7522" w:rsidRPr="00D732A6" w:rsidRDefault="003D7522" w:rsidP="003D7522">
            <w:pPr>
              <w:rPr>
                <w:rFonts w:ascii="Times New Roman" w:eastAsia="Times New Roman" w:hAnsi="Times New Roman" w:cs="Times New Roman"/>
                <w:b/>
                <w:bCs/>
                <w:sz w:val="18"/>
                <w:szCs w:val="22"/>
                <w:lang w:val="en-GB" w:eastAsia="de-DE"/>
              </w:rPr>
            </w:pPr>
            <w:r w:rsidRPr="00D732A6">
              <w:rPr>
                <w:rFonts w:ascii="Times New Roman" w:eastAsia="Times New Roman" w:hAnsi="Times New Roman" w:cs="Times New Roman"/>
                <w:b/>
                <w:bCs/>
                <w:sz w:val="18"/>
                <w:szCs w:val="22"/>
                <w:lang w:val="en-GB" w:eastAsia="de-DE"/>
              </w:rPr>
              <w:t>Annual max</w:t>
            </w:r>
          </w:p>
        </w:tc>
        <w:tc>
          <w:tcPr>
            <w:tcW w:w="1060" w:type="dxa"/>
            <w:tcBorders>
              <w:top w:val="nil"/>
              <w:left w:val="nil"/>
              <w:bottom w:val="nil"/>
              <w:right w:val="nil"/>
            </w:tcBorders>
            <w:shd w:val="clear" w:color="auto" w:fill="auto"/>
            <w:noWrap/>
            <w:vAlign w:val="center"/>
            <w:hideMark/>
          </w:tcPr>
          <w:p w14:paraId="699475A7"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F726E9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640A934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04C078E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66EA667E"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496ADB4C"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236BBF30"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23F92EC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586C385"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Pre-monsoon mean</w:t>
            </w:r>
          </w:p>
        </w:tc>
        <w:tc>
          <w:tcPr>
            <w:tcW w:w="1060" w:type="dxa"/>
            <w:tcBorders>
              <w:top w:val="nil"/>
              <w:left w:val="nil"/>
              <w:bottom w:val="nil"/>
              <w:right w:val="nil"/>
            </w:tcBorders>
            <w:shd w:val="clear" w:color="auto" w:fill="auto"/>
            <w:noWrap/>
            <w:vAlign w:val="center"/>
            <w:hideMark/>
          </w:tcPr>
          <w:p w14:paraId="5E079DF4"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543954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6CC26D0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79DD9422"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4488E073"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52177E9B"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6A60F08D"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66F7CB5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9859005"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Pre-monsoon min.</w:t>
            </w:r>
          </w:p>
        </w:tc>
        <w:tc>
          <w:tcPr>
            <w:tcW w:w="1060" w:type="dxa"/>
            <w:tcBorders>
              <w:top w:val="nil"/>
              <w:left w:val="nil"/>
              <w:bottom w:val="nil"/>
              <w:right w:val="nil"/>
            </w:tcBorders>
            <w:shd w:val="clear" w:color="auto" w:fill="auto"/>
            <w:noWrap/>
            <w:vAlign w:val="center"/>
            <w:hideMark/>
          </w:tcPr>
          <w:p w14:paraId="03F2DAF9"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6C73D0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747DF73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1F81A42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4B82C488"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72BA6BDF"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74C93B60"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16EF82E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B4066A7"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Pre-monsoon max.</w:t>
            </w:r>
          </w:p>
        </w:tc>
        <w:tc>
          <w:tcPr>
            <w:tcW w:w="1060" w:type="dxa"/>
            <w:tcBorders>
              <w:top w:val="nil"/>
              <w:left w:val="nil"/>
              <w:bottom w:val="nil"/>
              <w:right w:val="nil"/>
            </w:tcBorders>
            <w:shd w:val="clear" w:color="auto" w:fill="auto"/>
            <w:noWrap/>
            <w:vAlign w:val="center"/>
            <w:hideMark/>
          </w:tcPr>
          <w:p w14:paraId="00AEE84B"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1122DA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416D760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1F557EC7"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2DED4D6B"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03BFD366"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711D952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75260057"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D7DEFCB"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Monsoon mean</w:t>
            </w:r>
          </w:p>
        </w:tc>
        <w:tc>
          <w:tcPr>
            <w:tcW w:w="1060" w:type="dxa"/>
            <w:tcBorders>
              <w:top w:val="nil"/>
              <w:left w:val="nil"/>
              <w:bottom w:val="nil"/>
              <w:right w:val="nil"/>
            </w:tcBorders>
            <w:shd w:val="clear" w:color="auto" w:fill="auto"/>
            <w:noWrap/>
            <w:vAlign w:val="center"/>
            <w:hideMark/>
          </w:tcPr>
          <w:p w14:paraId="63654611"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F3DD5D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42406C0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3C7CE56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1E79048C"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23B032D2"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399A7277"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2A8BAD9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DE803E3"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monsoon min.</w:t>
            </w:r>
          </w:p>
        </w:tc>
        <w:tc>
          <w:tcPr>
            <w:tcW w:w="1060" w:type="dxa"/>
            <w:tcBorders>
              <w:top w:val="nil"/>
              <w:left w:val="nil"/>
              <w:bottom w:val="nil"/>
              <w:right w:val="nil"/>
            </w:tcBorders>
            <w:shd w:val="clear" w:color="auto" w:fill="auto"/>
            <w:noWrap/>
            <w:vAlign w:val="center"/>
            <w:hideMark/>
          </w:tcPr>
          <w:p w14:paraId="58EA0616"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4F8660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686F649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1474238C"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46846808"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6097E142"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3DA97F76"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5B8EEC2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B8EED31"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Monsoon max.</w:t>
            </w:r>
          </w:p>
        </w:tc>
        <w:tc>
          <w:tcPr>
            <w:tcW w:w="1060" w:type="dxa"/>
            <w:tcBorders>
              <w:top w:val="nil"/>
              <w:left w:val="nil"/>
              <w:bottom w:val="nil"/>
              <w:right w:val="nil"/>
            </w:tcBorders>
            <w:shd w:val="clear" w:color="auto" w:fill="auto"/>
            <w:noWrap/>
            <w:vAlign w:val="center"/>
            <w:hideMark/>
          </w:tcPr>
          <w:p w14:paraId="452E5641"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DAFD33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7D4658B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0EC5603C"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4509A0DC"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1D6CE13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75085417"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27617A4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5060F9A"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Post-monsoon mean</w:t>
            </w:r>
          </w:p>
        </w:tc>
        <w:tc>
          <w:tcPr>
            <w:tcW w:w="1060" w:type="dxa"/>
            <w:tcBorders>
              <w:top w:val="nil"/>
              <w:left w:val="nil"/>
              <w:bottom w:val="nil"/>
              <w:right w:val="nil"/>
            </w:tcBorders>
            <w:shd w:val="clear" w:color="auto" w:fill="auto"/>
            <w:noWrap/>
            <w:vAlign w:val="center"/>
            <w:hideMark/>
          </w:tcPr>
          <w:p w14:paraId="2491375A"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205383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4D4A322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3272E766"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7D23F6BD"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67BDA3D3"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7142B688"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473C8E1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19D3E86"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Post-monsoon min.</w:t>
            </w:r>
          </w:p>
        </w:tc>
        <w:tc>
          <w:tcPr>
            <w:tcW w:w="1060" w:type="dxa"/>
            <w:tcBorders>
              <w:top w:val="nil"/>
              <w:left w:val="nil"/>
              <w:bottom w:val="nil"/>
              <w:right w:val="nil"/>
            </w:tcBorders>
            <w:shd w:val="clear" w:color="auto" w:fill="auto"/>
            <w:noWrap/>
            <w:vAlign w:val="center"/>
            <w:hideMark/>
          </w:tcPr>
          <w:p w14:paraId="68748C1E"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A305B4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0C2985D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30011A12"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3551F38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23F7D3AA"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757FE9E3"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640A6F3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9240675"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Post-monsoon max.</w:t>
            </w:r>
          </w:p>
        </w:tc>
        <w:tc>
          <w:tcPr>
            <w:tcW w:w="1060" w:type="dxa"/>
            <w:tcBorders>
              <w:top w:val="nil"/>
              <w:left w:val="nil"/>
              <w:bottom w:val="nil"/>
              <w:right w:val="nil"/>
            </w:tcBorders>
            <w:shd w:val="clear" w:color="auto" w:fill="auto"/>
            <w:noWrap/>
            <w:vAlign w:val="center"/>
            <w:hideMark/>
          </w:tcPr>
          <w:p w14:paraId="7618AB3D"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B6E435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401B188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6A88F9C3"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23E29E4F"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47E008D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78BF7578"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0029DCD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F5A2756"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winter mean</w:t>
            </w:r>
          </w:p>
        </w:tc>
        <w:tc>
          <w:tcPr>
            <w:tcW w:w="1060" w:type="dxa"/>
            <w:tcBorders>
              <w:top w:val="nil"/>
              <w:left w:val="nil"/>
              <w:bottom w:val="nil"/>
              <w:right w:val="nil"/>
            </w:tcBorders>
            <w:shd w:val="clear" w:color="auto" w:fill="auto"/>
            <w:noWrap/>
            <w:vAlign w:val="center"/>
            <w:hideMark/>
          </w:tcPr>
          <w:p w14:paraId="40A40694"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F9D2AD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7B805F9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06E08279"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6DFA023E"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2B34FDC2"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2AF7D16C"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1956AD6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1095428"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winter min.</w:t>
            </w:r>
          </w:p>
        </w:tc>
        <w:tc>
          <w:tcPr>
            <w:tcW w:w="1060" w:type="dxa"/>
            <w:tcBorders>
              <w:top w:val="nil"/>
              <w:left w:val="nil"/>
              <w:bottom w:val="nil"/>
              <w:right w:val="nil"/>
            </w:tcBorders>
            <w:shd w:val="clear" w:color="auto" w:fill="auto"/>
            <w:noWrap/>
            <w:vAlign w:val="center"/>
            <w:hideMark/>
          </w:tcPr>
          <w:p w14:paraId="3DEE63A4"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D715C0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00E43D0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4F061048"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36AB72B9"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6A5CFCF8"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0C61A72A"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2FE9CC8D"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D473CA2" w14:textId="77777777" w:rsidR="003D7522" w:rsidRPr="00D732A6" w:rsidRDefault="003D7522" w:rsidP="003D7522">
            <w:pPr>
              <w:rPr>
                <w:rFonts w:ascii="Times New Roman" w:eastAsia="Times New Roman" w:hAnsi="Times New Roman" w:cs="Times New Roman"/>
                <w:b/>
                <w:sz w:val="18"/>
                <w:szCs w:val="22"/>
                <w:lang w:val="en-GB" w:eastAsia="de-DE"/>
              </w:rPr>
            </w:pPr>
            <w:proofErr w:type="gramStart"/>
            <w:r w:rsidRPr="00D732A6">
              <w:rPr>
                <w:rFonts w:ascii="Times New Roman" w:eastAsia="Times New Roman" w:hAnsi="Times New Roman" w:cs="Times New Roman"/>
                <w:b/>
                <w:sz w:val="18"/>
                <w:szCs w:val="22"/>
                <w:lang w:val="en-GB" w:eastAsia="de-DE"/>
              </w:rPr>
              <w:t>winter</w:t>
            </w:r>
            <w:proofErr w:type="gramEnd"/>
            <w:r w:rsidRPr="00D732A6">
              <w:rPr>
                <w:rFonts w:ascii="Times New Roman" w:eastAsia="Times New Roman" w:hAnsi="Times New Roman" w:cs="Times New Roman"/>
                <w:b/>
                <w:sz w:val="18"/>
                <w:szCs w:val="22"/>
                <w:lang w:val="en-GB" w:eastAsia="de-DE"/>
              </w:rPr>
              <w:t xml:space="preserve"> max.</w:t>
            </w:r>
          </w:p>
        </w:tc>
        <w:tc>
          <w:tcPr>
            <w:tcW w:w="1060" w:type="dxa"/>
            <w:tcBorders>
              <w:top w:val="nil"/>
              <w:left w:val="nil"/>
              <w:bottom w:val="nil"/>
              <w:right w:val="nil"/>
            </w:tcBorders>
            <w:shd w:val="clear" w:color="auto" w:fill="auto"/>
            <w:noWrap/>
            <w:vAlign w:val="center"/>
            <w:hideMark/>
          </w:tcPr>
          <w:p w14:paraId="20EDE221"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108C63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3" w:type="dxa"/>
            <w:tcBorders>
              <w:top w:val="nil"/>
              <w:left w:val="nil"/>
              <w:bottom w:val="nil"/>
              <w:right w:val="nil"/>
            </w:tcBorders>
            <w:shd w:val="clear" w:color="auto" w:fill="auto"/>
            <w:noWrap/>
            <w:vAlign w:val="center"/>
            <w:hideMark/>
          </w:tcPr>
          <w:p w14:paraId="28A8BE4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992" w:type="dxa"/>
            <w:tcBorders>
              <w:top w:val="nil"/>
              <w:left w:val="nil"/>
              <w:bottom w:val="nil"/>
              <w:right w:val="nil"/>
            </w:tcBorders>
            <w:shd w:val="clear" w:color="auto" w:fill="auto"/>
            <w:noWrap/>
            <w:vAlign w:val="center"/>
            <w:hideMark/>
          </w:tcPr>
          <w:p w14:paraId="6C97F677"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709" w:type="dxa"/>
            <w:tcBorders>
              <w:top w:val="nil"/>
              <w:left w:val="nil"/>
              <w:bottom w:val="nil"/>
              <w:right w:val="nil"/>
            </w:tcBorders>
            <w:vAlign w:val="center"/>
          </w:tcPr>
          <w:p w14:paraId="1CD7232D"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046D3737"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567" w:type="dxa"/>
            <w:tcBorders>
              <w:top w:val="nil"/>
              <w:left w:val="nil"/>
              <w:bottom w:val="nil"/>
              <w:right w:val="nil"/>
            </w:tcBorders>
            <w:vAlign w:val="center"/>
          </w:tcPr>
          <w:p w14:paraId="6CEBDF7E"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r>
      <w:tr w:rsidR="003D7522" w:rsidRPr="00D732A6" w14:paraId="5B4162C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75906BA"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January C.</w:t>
            </w:r>
          </w:p>
        </w:tc>
        <w:tc>
          <w:tcPr>
            <w:tcW w:w="1060" w:type="dxa"/>
            <w:tcBorders>
              <w:top w:val="nil"/>
              <w:left w:val="nil"/>
              <w:bottom w:val="nil"/>
              <w:right w:val="nil"/>
            </w:tcBorders>
            <w:shd w:val="clear" w:color="auto" w:fill="auto"/>
            <w:noWrap/>
            <w:vAlign w:val="center"/>
            <w:hideMark/>
          </w:tcPr>
          <w:p w14:paraId="6D63EEAD"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DC84C46"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822E2C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D630C3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0BD77F4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539B72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2344B8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CF20DF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676B704"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lastRenderedPageBreak/>
              <w:t>Max. February C.</w:t>
            </w:r>
          </w:p>
        </w:tc>
        <w:tc>
          <w:tcPr>
            <w:tcW w:w="1060" w:type="dxa"/>
            <w:tcBorders>
              <w:top w:val="nil"/>
              <w:left w:val="nil"/>
              <w:bottom w:val="nil"/>
              <w:right w:val="nil"/>
            </w:tcBorders>
            <w:shd w:val="clear" w:color="auto" w:fill="auto"/>
            <w:noWrap/>
            <w:vAlign w:val="center"/>
            <w:hideMark/>
          </w:tcPr>
          <w:p w14:paraId="43580F09"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445AC68"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1FF3C6F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62563A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436DAB2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14CDA8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C69411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35F139E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D0E2F3D"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March C.</w:t>
            </w:r>
          </w:p>
        </w:tc>
        <w:tc>
          <w:tcPr>
            <w:tcW w:w="1060" w:type="dxa"/>
            <w:tcBorders>
              <w:top w:val="nil"/>
              <w:left w:val="nil"/>
              <w:bottom w:val="nil"/>
              <w:right w:val="nil"/>
            </w:tcBorders>
            <w:shd w:val="clear" w:color="auto" w:fill="auto"/>
            <w:noWrap/>
            <w:vAlign w:val="center"/>
            <w:hideMark/>
          </w:tcPr>
          <w:p w14:paraId="2437430E"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714285B"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B5D14B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1CF0421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48243A2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0D6F2A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127FBB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3CB495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248491D"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April C.</w:t>
            </w:r>
          </w:p>
        </w:tc>
        <w:tc>
          <w:tcPr>
            <w:tcW w:w="1060" w:type="dxa"/>
            <w:tcBorders>
              <w:top w:val="nil"/>
              <w:left w:val="nil"/>
              <w:bottom w:val="nil"/>
              <w:right w:val="nil"/>
            </w:tcBorders>
            <w:shd w:val="clear" w:color="auto" w:fill="auto"/>
            <w:noWrap/>
            <w:vAlign w:val="center"/>
            <w:hideMark/>
          </w:tcPr>
          <w:p w14:paraId="2A29955C"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853AA44"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CB7B3E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0E7D0CB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6E5DAEF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B0EBF9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FD970D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36558B3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8C968E5"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May C.</w:t>
            </w:r>
          </w:p>
        </w:tc>
        <w:tc>
          <w:tcPr>
            <w:tcW w:w="1060" w:type="dxa"/>
            <w:tcBorders>
              <w:top w:val="nil"/>
              <w:left w:val="nil"/>
              <w:bottom w:val="nil"/>
              <w:right w:val="nil"/>
            </w:tcBorders>
            <w:shd w:val="clear" w:color="auto" w:fill="auto"/>
            <w:noWrap/>
            <w:vAlign w:val="center"/>
            <w:hideMark/>
          </w:tcPr>
          <w:p w14:paraId="41C9EE63"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ACB1398"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BBBA0E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4819CE4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10AA73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0BE091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5700AA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CB8708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AC9F7E6"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June C.</w:t>
            </w:r>
          </w:p>
        </w:tc>
        <w:tc>
          <w:tcPr>
            <w:tcW w:w="1060" w:type="dxa"/>
            <w:tcBorders>
              <w:top w:val="nil"/>
              <w:left w:val="nil"/>
              <w:bottom w:val="nil"/>
              <w:right w:val="nil"/>
            </w:tcBorders>
            <w:shd w:val="clear" w:color="auto" w:fill="auto"/>
            <w:noWrap/>
            <w:vAlign w:val="center"/>
            <w:hideMark/>
          </w:tcPr>
          <w:p w14:paraId="0137FA44"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B88AFA9"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25C7BFA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7B0F9BF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0DF451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069A49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FDB577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C0C5B67"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AC229F6"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July C.</w:t>
            </w:r>
          </w:p>
        </w:tc>
        <w:tc>
          <w:tcPr>
            <w:tcW w:w="1060" w:type="dxa"/>
            <w:tcBorders>
              <w:top w:val="nil"/>
              <w:left w:val="nil"/>
              <w:bottom w:val="nil"/>
              <w:right w:val="nil"/>
            </w:tcBorders>
            <w:shd w:val="clear" w:color="auto" w:fill="auto"/>
            <w:noWrap/>
            <w:vAlign w:val="center"/>
            <w:hideMark/>
          </w:tcPr>
          <w:p w14:paraId="15D09551"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DFCFAD2"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6D2F458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498BDE0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15D2A2F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CC2BC7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5C4054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38BF73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11B3EA1"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August C.</w:t>
            </w:r>
          </w:p>
        </w:tc>
        <w:tc>
          <w:tcPr>
            <w:tcW w:w="1060" w:type="dxa"/>
            <w:tcBorders>
              <w:top w:val="nil"/>
              <w:left w:val="nil"/>
              <w:bottom w:val="nil"/>
              <w:right w:val="nil"/>
            </w:tcBorders>
            <w:shd w:val="clear" w:color="auto" w:fill="auto"/>
            <w:noWrap/>
            <w:vAlign w:val="center"/>
            <w:hideMark/>
          </w:tcPr>
          <w:p w14:paraId="3D3E99E1"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5A21C17"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71C5F8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768A326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EBBC01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3C591D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D79C51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6F28D9A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B983220"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September C.</w:t>
            </w:r>
          </w:p>
        </w:tc>
        <w:tc>
          <w:tcPr>
            <w:tcW w:w="1060" w:type="dxa"/>
            <w:tcBorders>
              <w:top w:val="nil"/>
              <w:left w:val="nil"/>
              <w:bottom w:val="nil"/>
              <w:right w:val="nil"/>
            </w:tcBorders>
            <w:shd w:val="clear" w:color="auto" w:fill="auto"/>
            <w:noWrap/>
            <w:vAlign w:val="center"/>
            <w:hideMark/>
          </w:tcPr>
          <w:p w14:paraId="48C7EF75"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93A42D5"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0B22AB5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4C14DB4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572D6AD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467B1F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92302A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1440067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D324BC9"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October C.</w:t>
            </w:r>
          </w:p>
        </w:tc>
        <w:tc>
          <w:tcPr>
            <w:tcW w:w="1060" w:type="dxa"/>
            <w:tcBorders>
              <w:top w:val="nil"/>
              <w:left w:val="nil"/>
              <w:bottom w:val="nil"/>
              <w:right w:val="nil"/>
            </w:tcBorders>
            <w:shd w:val="clear" w:color="auto" w:fill="auto"/>
            <w:noWrap/>
            <w:vAlign w:val="center"/>
            <w:hideMark/>
          </w:tcPr>
          <w:p w14:paraId="5D922460"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4A8A6638"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3A80490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67EBE2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752B15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A6B480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0B6149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62026CB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7442258"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November C.</w:t>
            </w:r>
          </w:p>
        </w:tc>
        <w:tc>
          <w:tcPr>
            <w:tcW w:w="1060" w:type="dxa"/>
            <w:tcBorders>
              <w:top w:val="nil"/>
              <w:left w:val="nil"/>
              <w:bottom w:val="nil"/>
              <w:right w:val="nil"/>
            </w:tcBorders>
            <w:shd w:val="clear" w:color="auto" w:fill="auto"/>
            <w:noWrap/>
            <w:vAlign w:val="center"/>
            <w:hideMark/>
          </w:tcPr>
          <w:p w14:paraId="0BE68F7F"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71BA2A0"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6A3AA36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69B60A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71D72C3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6C86CD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204176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20EDCA0"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212497B"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December C.</w:t>
            </w:r>
          </w:p>
        </w:tc>
        <w:tc>
          <w:tcPr>
            <w:tcW w:w="1060" w:type="dxa"/>
            <w:tcBorders>
              <w:top w:val="nil"/>
              <w:left w:val="nil"/>
              <w:bottom w:val="nil"/>
              <w:right w:val="nil"/>
            </w:tcBorders>
            <w:shd w:val="clear" w:color="auto" w:fill="auto"/>
            <w:noWrap/>
            <w:vAlign w:val="center"/>
            <w:hideMark/>
          </w:tcPr>
          <w:p w14:paraId="6299BDB6"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F0FDAA4"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E43922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14AD46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0EC4803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3787CC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05899B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5785F44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F32AE5B"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January C.</w:t>
            </w:r>
          </w:p>
        </w:tc>
        <w:tc>
          <w:tcPr>
            <w:tcW w:w="1060" w:type="dxa"/>
            <w:tcBorders>
              <w:top w:val="nil"/>
              <w:left w:val="nil"/>
              <w:bottom w:val="nil"/>
              <w:right w:val="nil"/>
            </w:tcBorders>
            <w:shd w:val="clear" w:color="auto" w:fill="auto"/>
            <w:noWrap/>
            <w:vAlign w:val="center"/>
            <w:hideMark/>
          </w:tcPr>
          <w:p w14:paraId="6657B6CB"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4E0C6C80"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4DAB53C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40B9B4A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F53A5A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707131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57368B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699F51B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8F9048F"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February C.</w:t>
            </w:r>
          </w:p>
        </w:tc>
        <w:tc>
          <w:tcPr>
            <w:tcW w:w="1060" w:type="dxa"/>
            <w:tcBorders>
              <w:top w:val="nil"/>
              <w:left w:val="nil"/>
              <w:bottom w:val="nil"/>
              <w:right w:val="nil"/>
            </w:tcBorders>
            <w:shd w:val="clear" w:color="auto" w:fill="auto"/>
            <w:noWrap/>
            <w:vAlign w:val="center"/>
            <w:hideMark/>
          </w:tcPr>
          <w:p w14:paraId="1430C7B4"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E6A117E"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362DE51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19BA86C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3D1A84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D31B52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6FED78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5F91ECE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0100852"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March C.</w:t>
            </w:r>
          </w:p>
        </w:tc>
        <w:tc>
          <w:tcPr>
            <w:tcW w:w="1060" w:type="dxa"/>
            <w:tcBorders>
              <w:top w:val="nil"/>
              <w:left w:val="nil"/>
              <w:bottom w:val="nil"/>
              <w:right w:val="nil"/>
            </w:tcBorders>
            <w:shd w:val="clear" w:color="auto" w:fill="auto"/>
            <w:noWrap/>
            <w:vAlign w:val="center"/>
            <w:hideMark/>
          </w:tcPr>
          <w:p w14:paraId="221BF5E7"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5B556AB"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38CA96F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4F0F62F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1C539B2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E732A3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3264E2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4A9D0E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C3A9B4E"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April C.</w:t>
            </w:r>
          </w:p>
        </w:tc>
        <w:tc>
          <w:tcPr>
            <w:tcW w:w="1060" w:type="dxa"/>
            <w:tcBorders>
              <w:top w:val="nil"/>
              <w:left w:val="nil"/>
              <w:bottom w:val="nil"/>
              <w:right w:val="nil"/>
            </w:tcBorders>
            <w:shd w:val="clear" w:color="auto" w:fill="auto"/>
            <w:noWrap/>
            <w:vAlign w:val="center"/>
            <w:hideMark/>
          </w:tcPr>
          <w:p w14:paraId="6F64F86B"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F9B0F18"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4A9EC6B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483925E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536FF23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8AB5BD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0EFA56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E5BE3D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1C16393"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May C.</w:t>
            </w:r>
          </w:p>
        </w:tc>
        <w:tc>
          <w:tcPr>
            <w:tcW w:w="1060" w:type="dxa"/>
            <w:tcBorders>
              <w:top w:val="nil"/>
              <w:left w:val="nil"/>
              <w:bottom w:val="nil"/>
              <w:right w:val="nil"/>
            </w:tcBorders>
            <w:shd w:val="clear" w:color="auto" w:fill="auto"/>
            <w:noWrap/>
            <w:vAlign w:val="center"/>
            <w:hideMark/>
          </w:tcPr>
          <w:p w14:paraId="6315D6E4"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7E1D686"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0DEFA98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3E47412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4E9BA6A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455FA1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168038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569F73F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641EB0F"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June C.</w:t>
            </w:r>
          </w:p>
        </w:tc>
        <w:tc>
          <w:tcPr>
            <w:tcW w:w="1060" w:type="dxa"/>
            <w:tcBorders>
              <w:top w:val="nil"/>
              <w:left w:val="nil"/>
              <w:bottom w:val="nil"/>
              <w:right w:val="nil"/>
            </w:tcBorders>
            <w:shd w:val="clear" w:color="auto" w:fill="auto"/>
            <w:noWrap/>
            <w:vAlign w:val="center"/>
            <w:hideMark/>
          </w:tcPr>
          <w:p w14:paraId="49E35A77"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2127407"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08FA007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79F1B45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48A0744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E98A4D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0F809D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706D94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E30E7A1"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July C.</w:t>
            </w:r>
          </w:p>
        </w:tc>
        <w:tc>
          <w:tcPr>
            <w:tcW w:w="1060" w:type="dxa"/>
            <w:tcBorders>
              <w:top w:val="nil"/>
              <w:left w:val="nil"/>
              <w:bottom w:val="nil"/>
              <w:right w:val="nil"/>
            </w:tcBorders>
            <w:shd w:val="clear" w:color="auto" w:fill="auto"/>
            <w:noWrap/>
            <w:vAlign w:val="center"/>
            <w:hideMark/>
          </w:tcPr>
          <w:p w14:paraId="7532F2F6"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E9FC1A7"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11D4E7E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2FD25B2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33FF716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9AF84B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D84499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0BE4F6E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CCB3D75"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August C.</w:t>
            </w:r>
          </w:p>
        </w:tc>
        <w:tc>
          <w:tcPr>
            <w:tcW w:w="1060" w:type="dxa"/>
            <w:tcBorders>
              <w:top w:val="nil"/>
              <w:left w:val="nil"/>
              <w:bottom w:val="nil"/>
              <w:right w:val="nil"/>
            </w:tcBorders>
            <w:shd w:val="clear" w:color="auto" w:fill="auto"/>
            <w:noWrap/>
            <w:vAlign w:val="center"/>
            <w:hideMark/>
          </w:tcPr>
          <w:p w14:paraId="2C018D38"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2935D68"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A73443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330D896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95C81D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CEDFE0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136519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A4C8E00"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9E0EF15"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September C.</w:t>
            </w:r>
          </w:p>
        </w:tc>
        <w:tc>
          <w:tcPr>
            <w:tcW w:w="1060" w:type="dxa"/>
            <w:tcBorders>
              <w:top w:val="nil"/>
              <w:left w:val="nil"/>
              <w:bottom w:val="nil"/>
              <w:right w:val="nil"/>
            </w:tcBorders>
            <w:shd w:val="clear" w:color="auto" w:fill="auto"/>
            <w:noWrap/>
            <w:vAlign w:val="center"/>
            <w:hideMark/>
          </w:tcPr>
          <w:p w14:paraId="7540D96F"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3E26B3D"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3038DD0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10831AA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10A311E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AF18C9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FABBBB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01AFCC2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5F09D65"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October C.</w:t>
            </w:r>
          </w:p>
        </w:tc>
        <w:tc>
          <w:tcPr>
            <w:tcW w:w="1060" w:type="dxa"/>
            <w:tcBorders>
              <w:top w:val="nil"/>
              <w:left w:val="nil"/>
              <w:bottom w:val="nil"/>
              <w:right w:val="nil"/>
            </w:tcBorders>
            <w:shd w:val="clear" w:color="auto" w:fill="auto"/>
            <w:noWrap/>
            <w:vAlign w:val="center"/>
            <w:hideMark/>
          </w:tcPr>
          <w:p w14:paraId="5AD30E39"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DD57513"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30F947F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64AEED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63BA016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1D4AEF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74874A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5A9711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0382227"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November C.</w:t>
            </w:r>
          </w:p>
        </w:tc>
        <w:tc>
          <w:tcPr>
            <w:tcW w:w="1060" w:type="dxa"/>
            <w:tcBorders>
              <w:top w:val="nil"/>
              <w:left w:val="nil"/>
              <w:bottom w:val="nil"/>
              <w:right w:val="nil"/>
            </w:tcBorders>
            <w:shd w:val="clear" w:color="auto" w:fill="auto"/>
            <w:noWrap/>
            <w:vAlign w:val="center"/>
            <w:hideMark/>
          </w:tcPr>
          <w:p w14:paraId="1483032C"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11D60AA"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F121DA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55080C2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30C6DE8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852C66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A91C7C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08F01017"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0642C8A"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December C.</w:t>
            </w:r>
          </w:p>
        </w:tc>
        <w:tc>
          <w:tcPr>
            <w:tcW w:w="1060" w:type="dxa"/>
            <w:tcBorders>
              <w:top w:val="nil"/>
              <w:left w:val="nil"/>
              <w:bottom w:val="nil"/>
              <w:right w:val="nil"/>
            </w:tcBorders>
            <w:shd w:val="clear" w:color="auto" w:fill="auto"/>
            <w:noWrap/>
            <w:vAlign w:val="center"/>
            <w:hideMark/>
          </w:tcPr>
          <w:p w14:paraId="6E0D71E9"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4D7F84D"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3C5D50C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2F1B67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6DF1E5F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40F524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AD42DD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15D464CD"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CA5FA8C"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January C.</w:t>
            </w:r>
          </w:p>
        </w:tc>
        <w:tc>
          <w:tcPr>
            <w:tcW w:w="1060" w:type="dxa"/>
            <w:tcBorders>
              <w:top w:val="nil"/>
              <w:left w:val="nil"/>
              <w:bottom w:val="nil"/>
              <w:right w:val="nil"/>
            </w:tcBorders>
            <w:shd w:val="clear" w:color="auto" w:fill="auto"/>
            <w:noWrap/>
            <w:vAlign w:val="center"/>
            <w:hideMark/>
          </w:tcPr>
          <w:p w14:paraId="0689D5E8"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0DFE14C"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7D30D6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56B61EB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3C5BE8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42A3B2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32BE3F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5E61FF0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02BD48F"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February C.</w:t>
            </w:r>
          </w:p>
        </w:tc>
        <w:tc>
          <w:tcPr>
            <w:tcW w:w="1060" w:type="dxa"/>
            <w:tcBorders>
              <w:top w:val="nil"/>
              <w:left w:val="nil"/>
              <w:bottom w:val="nil"/>
              <w:right w:val="nil"/>
            </w:tcBorders>
            <w:shd w:val="clear" w:color="auto" w:fill="auto"/>
            <w:noWrap/>
            <w:vAlign w:val="center"/>
            <w:hideMark/>
          </w:tcPr>
          <w:p w14:paraId="7C861B62"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FD56999"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940FB1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4CEE238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66D6FC6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09D613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0A67EF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47BF40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082ABCD"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March C.</w:t>
            </w:r>
          </w:p>
        </w:tc>
        <w:tc>
          <w:tcPr>
            <w:tcW w:w="1060" w:type="dxa"/>
            <w:tcBorders>
              <w:top w:val="nil"/>
              <w:left w:val="nil"/>
              <w:bottom w:val="nil"/>
              <w:right w:val="nil"/>
            </w:tcBorders>
            <w:shd w:val="clear" w:color="auto" w:fill="auto"/>
            <w:noWrap/>
            <w:vAlign w:val="center"/>
            <w:hideMark/>
          </w:tcPr>
          <w:p w14:paraId="6005D101"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A30052E"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F438C2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5D658BB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1BADBE9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374F81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95ECA1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63E9D80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24D8D4E"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April C.</w:t>
            </w:r>
          </w:p>
        </w:tc>
        <w:tc>
          <w:tcPr>
            <w:tcW w:w="1060" w:type="dxa"/>
            <w:tcBorders>
              <w:top w:val="nil"/>
              <w:left w:val="nil"/>
              <w:bottom w:val="nil"/>
              <w:right w:val="nil"/>
            </w:tcBorders>
            <w:shd w:val="clear" w:color="auto" w:fill="auto"/>
            <w:noWrap/>
            <w:vAlign w:val="center"/>
            <w:hideMark/>
          </w:tcPr>
          <w:p w14:paraId="0432BE62"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9BE6F4C"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09C08B3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3AA9268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0636E9D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3B4F7A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08D9DC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C88E75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D1108AB"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May C.</w:t>
            </w:r>
          </w:p>
        </w:tc>
        <w:tc>
          <w:tcPr>
            <w:tcW w:w="1060" w:type="dxa"/>
            <w:tcBorders>
              <w:top w:val="nil"/>
              <w:left w:val="nil"/>
              <w:bottom w:val="nil"/>
              <w:right w:val="nil"/>
            </w:tcBorders>
            <w:shd w:val="clear" w:color="auto" w:fill="auto"/>
            <w:noWrap/>
            <w:vAlign w:val="center"/>
            <w:hideMark/>
          </w:tcPr>
          <w:p w14:paraId="31863B39"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59ACEE8"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1F003B8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6F95C9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076150C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B642F1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D70696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6BBD5750"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B1FDAA9"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June C.</w:t>
            </w:r>
          </w:p>
        </w:tc>
        <w:tc>
          <w:tcPr>
            <w:tcW w:w="1060" w:type="dxa"/>
            <w:tcBorders>
              <w:top w:val="nil"/>
              <w:left w:val="nil"/>
              <w:bottom w:val="nil"/>
              <w:right w:val="nil"/>
            </w:tcBorders>
            <w:shd w:val="clear" w:color="auto" w:fill="auto"/>
            <w:noWrap/>
            <w:vAlign w:val="center"/>
            <w:hideMark/>
          </w:tcPr>
          <w:p w14:paraId="30144802"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51B3A90"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0A264E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0104D8E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3202664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11B2A8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A3C70B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27B8D4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9CB820C"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July C.</w:t>
            </w:r>
          </w:p>
        </w:tc>
        <w:tc>
          <w:tcPr>
            <w:tcW w:w="1060" w:type="dxa"/>
            <w:tcBorders>
              <w:top w:val="nil"/>
              <w:left w:val="nil"/>
              <w:bottom w:val="nil"/>
              <w:right w:val="nil"/>
            </w:tcBorders>
            <w:shd w:val="clear" w:color="auto" w:fill="auto"/>
            <w:noWrap/>
            <w:vAlign w:val="center"/>
            <w:hideMark/>
          </w:tcPr>
          <w:p w14:paraId="6F48F0D4"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C4BF97D"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69AF0FA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7BF8019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7462A14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6D0FD8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A9ADF7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789641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8E7CDB6"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August C.</w:t>
            </w:r>
          </w:p>
        </w:tc>
        <w:tc>
          <w:tcPr>
            <w:tcW w:w="1060" w:type="dxa"/>
            <w:tcBorders>
              <w:top w:val="nil"/>
              <w:left w:val="nil"/>
              <w:bottom w:val="nil"/>
              <w:right w:val="nil"/>
            </w:tcBorders>
            <w:shd w:val="clear" w:color="auto" w:fill="auto"/>
            <w:noWrap/>
            <w:vAlign w:val="center"/>
            <w:hideMark/>
          </w:tcPr>
          <w:p w14:paraId="0FCB8EB2"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F2DF266"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0B8DB3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7EBEB49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7523803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DFB8D9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6737CD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3975AD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CD12589"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September C.</w:t>
            </w:r>
          </w:p>
        </w:tc>
        <w:tc>
          <w:tcPr>
            <w:tcW w:w="1060" w:type="dxa"/>
            <w:tcBorders>
              <w:top w:val="nil"/>
              <w:left w:val="nil"/>
              <w:bottom w:val="nil"/>
              <w:right w:val="nil"/>
            </w:tcBorders>
            <w:shd w:val="clear" w:color="auto" w:fill="auto"/>
            <w:noWrap/>
            <w:vAlign w:val="center"/>
            <w:hideMark/>
          </w:tcPr>
          <w:p w14:paraId="2E99E3B2"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0C0DEEE"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6235444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308A10C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3BB2246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C2AED7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5E4BF9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1C68269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0842F5D"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October C.</w:t>
            </w:r>
          </w:p>
        </w:tc>
        <w:tc>
          <w:tcPr>
            <w:tcW w:w="1060" w:type="dxa"/>
            <w:tcBorders>
              <w:top w:val="nil"/>
              <w:left w:val="nil"/>
              <w:bottom w:val="nil"/>
              <w:right w:val="nil"/>
            </w:tcBorders>
            <w:shd w:val="clear" w:color="auto" w:fill="auto"/>
            <w:noWrap/>
            <w:vAlign w:val="center"/>
            <w:hideMark/>
          </w:tcPr>
          <w:p w14:paraId="0A19CD0B"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ADBD2B3"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E2EDD3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6EA608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4886D09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6FC589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9DF73B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6382F67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29DAEF8"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November C.</w:t>
            </w:r>
          </w:p>
        </w:tc>
        <w:tc>
          <w:tcPr>
            <w:tcW w:w="1060" w:type="dxa"/>
            <w:tcBorders>
              <w:top w:val="nil"/>
              <w:left w:val="nil"/>
              <w:bottom w:val="nil"/>
              <w:right w:val="nil"/>
            </w:tcBorders>
            <w:shd w:val="clear" w:color="auto" w:fill="auto"/>
            <w:noWrap/>
            <w:vAlign w:val="center"/>
            <w:hideMark/>
          </w:tcPr>
          <w:p w14:paraId="564E55CE"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63EA764"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CA85BD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1D8A0B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4E99B91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A5E547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FDB1A0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F5F857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236A866"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December C.</w:t>
            </w:r>
          </w:p>
        </w:tc>
        <w:tc>
          <w:tcPr>
            <w:tcW w:w="1060" w:type="dxa"/>
            <w:tcBorders>
              <w:top w:val="nil"/>
              <w:left w:val="nil"/>
              <w:bottom w:val="nil"/>
              <w:right w:val="nil"/>
            </w:tcBorders>
            <w:shd w:val="clear" w:color="auto" w:fill="auto"/>
            <w:noWrap/>
            <w:vAlign w:val="center"/>
            <w:hideMark/>
          </w:tcPr>
          <w:p w14:paraId="75E7111E"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C88915A"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E3D016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656CF40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1FDBE38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1B38F9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098C23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C1BB9A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E8FAC72"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January C.</w:t>
            </w:r>
          </w:p>
        </w:tc>
        <w:tc>
          <w:tcPr>
            <w:tcW w:w="1060" w:type="dxa"/>
            <w:tcBorders>
              <w:top w:val="nil"/>
              <w:left w:val="nil"/>
              <w:bottom w:val="nil"/>
              <w:right w:val="nil"/>
            </w:tcBorders>
            <w:shd w:val="clear" w:color="auto" w:fill="auto"/>
            <w:noWrap/>
            <w:vAlign w:val="center"/>
            <w:hideMark/>
          </w:tcPr>
          <w:p w14:paraId="68D79489"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316A472D"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5539696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168D8F6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4FC2327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817AC5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F3C6C8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5F8BE72"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EAF04D4"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February C.</w:t>
            </w:r>
          </w:p>
        </w:tc>
        <w:tc>
          <w:tcPr>
            <w:tcW w:w="1060" w:type="dxa"/>
            <w:tcBorders>
              <w:top w:val="nil"/>
              <w:left w:val="nil"/>
              <w:bottom w:val="nil"/>
              <w:right w:val="nil"/>
            </w:tcBorders>
            <w:shd w:val="clear" w:color="auto" w:fill="auto"/>
            <w:noWrap/>
            <w:vAlign w:val="center"/>
            <w:hideMark/>
          </w:tcPr>
          <w:p w14:paraId="2B5910E8"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12EA7099"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46EE48A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3E668C9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7F2CF0E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A22722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6834B9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3F74072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2AEF147"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March C.</w:t>
            </w:r>
          </w:p>
        </w:tc>
        <w:tc>
          <w:tcPr>
            <w:tcW w:w="1060" w:type="dxa"/>
            <w:tcBorders>
              <w:top w:val="nil"/>
              <w:left w:val="nil"/>
              <w:bottom w:val="nil"/>
              <w:right w:val="nil"/>
            </w:tcBorders>
            <w:shd w:val="clear" w:color="auto" w:fill="auto"/>
            <w:noWrap/>
            <w:vAlign w:val="center"/>
            <w:hideMark/>
          </w:tcPr>
          <w:p w14:paraId="3C6B3724"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82F2DC7"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44FC12F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1571831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3EBF345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847DAC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7A0D0B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0062480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1440524"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April C.</w:t>
            </w:r>
          </w:p>
        </w:tc>
        <w:tc>
          <w:tcPr>
            <w:tcW w:w="1060" w:type="dxa"/>
            <w:tcBorders>
              <w:top w:val="nil"/>
              <w:left w:val="nil"/>
              <w:bottom w:val="nil"/>
              <w:right w:val="nil"/>
            </w:tcBorders>
            <w:shd w:val="clear" w:color="auto" w:fill="auto"/>
            <w:noWrap/>
            <w:vAlign w:val="center"/>
            <w:hideMark/>
          </w:tcPr>
          <w:p w14:paraId="09860DF9"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6D2BF67"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0E05CA3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0F2BFDF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5BBDAD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2C6E3E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321526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1855E05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572FB61"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May C.</w:t>
            </w:r>
          </w:p>
        </w:tc>
        <w:tc>
          <w:tcPr>
            <w:tcW w:w="1060" w:type="dxa"/>
            <w:tcBorders>
              <w:top w:val="nil"/>
              <w:left w:val="nil"/>
              <w:bottom w:val="nil"/>
              <w:right w:val="nil"/>
            </w:tcBorders>
            <w:shd w:val="clear" w:color="auto" w:fill="auto"/>
            <w:noWrap/>
            <w:vAlign w:val="center"/>
            <w:hideMark/>
          </w:tcPr>
          <w:p w14:paraId="37229E38"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461C945F"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5174EC0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0D8FE1D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63D80DB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293BF3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91B534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3223A3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18B7F5C"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June C.</w:t>
            </w:r>
          </w:p>
        </w:tc>
        <w:tc>
          <w:tcPr>
            <w:tcW w:w="1060" w:type="dxa"/>
            <w:tcBorders>
              <w:top w:val="nil"/>
              <w:left w:val="nil"/>
              <w:bottom w:val="nil"/>
              <w:right w:val="nil"/>
            </w:tcBorders>
            <w:shd w:val="clear" w:color="auto" w:fill="auto"/>
            <w:noWrap/>
            <w:vAlign w:val="center"/>
            <w:hideMark/>
          </w:tcPr>
          <w:p w14:paraId="4FA1B088"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08FE2F85"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1A71BA3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1800981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69D8276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46BEA2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B0327F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1B4B3B2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31FAB30"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July C.</w:t>
            </w:r>
          </w:p>
        </w:tc>
        <w:tc>
          <w:tcPr>
            <w:tcW w:w="1060" w:type="dxa"/>
            <w:tcBorders>
              <w:top w:val="nil"/>
              <w:left w:val="nil"/>
              <w:bottom w:val="nil"/>
              <w:right w:val="nil"/>
            </w:tcBorders>
            <w:shd w:val="clear" w:color="auto" w:fill="auto"/>
            <w:noWrap/>
            <w:vAlign w:val="center"/>
            <w:hideMark/>
          </w:tcPr>
          <w:p w14:paraId="20F74986"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49CC6189"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40C6A60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1FDC2B8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5C7F348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70F38B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DFFD99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C1B145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02994C6"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August C.</w:t>
            </w:r>
          </w:p>
        </w:tc>
        <w:tc>
          <w:tcPr>
            <w:tcW w:w="1060" w:type="dxa"/>
            <w:tcBorders>
              <w:top w:val="nil"/>
              <w:left w:val="nil"/>
              <w:bottom w:val="nil"/>
              <w:right w:val="nil"/>
            </w:tcBorders>
            <w:shd w:val="clear" w:color="auto" w:fill="auto"/>
            <w:noWrap/>
            <w:vAlign w:val="center"/>
            <w:hideMark/>
          </w:tcPr>
          <w:p w14:paraId="463D3397"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34F10285"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1CFA79E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5023D86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0A32C65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8EE901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31A1EC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5ABCCD10"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5E7AD2A"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September C.</w:t>
            </w:r>
          </w:p>
        </w:tc>
        <w:tc>
          <w:tcPr>
            <w:tcW w:w="1060" w:type="dxa"/>
            <w:tcBorders>
              <w:top w:val="nil"/>
              <w:left w:val="nil"/>
              <w:bottom w:val="nil"/>
              <w:right w:val="nil"/>
            </w:tcBorders>
            <w:shd w:val="clear" w:color="auto" w:fill="auto"/>
            <w:noWrap/>
            <w:vAlign w:val="center"/>
            <w:hideMark/>
          </w:tcPr>
          <w:p w14:paraId="43EAE525"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2565A1D2"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46FDC5E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109E669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27D1AA3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17C864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139354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A537D0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813BF79"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October C.</w:t>
            </w:r>
          </w:p>
        </w:tc>
        <w:tc>
          <w:tcPr>
            <w:tcW w:w="1060" w:type="dxa"/>
            <w:tcBorders>
              <w:top w:val="nil"/>
              <w:left w:val="nil"/>
              <w:bottom w:val="nil"/>
              <w:right w:val="nil"/>
            </w:tcBorders>
            <w:shd w:val="clear" w:color="auto" w:fill="auto"/>
            <w:noWrap/>
            <w:vAlign w:val="center"/>
            <w:hideMark/>
          </w:tcPr>
          <w:p w14:paraId="48A54492"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0744770D"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6897D15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2345CE9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4814541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EEB0E9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A9C541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039559D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FF1557A"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November C.</w:t>
            </w:r>
          </w:p>
        </w:tc>
        <w:tc>
          <w:tcPr>
            <w:tcW w:w="1060" w:type="dxa"/>
            <w:tcBorders>
              <w:top w:val="nil"/>
              <w:left w:val="nil"/>
              <w:bottom w:val="nil"/>
              <w:right w:val="nil"/>
            </w:tcBorders>
            <w:shd w:val="clear" w:color="auto" w:fill="auto"/>
            <w:noWrap/>
            <w:vAlign w:val="center"/>
            <w:hideMark/>
          </w:tcPr>
          <w:p w14:paraId="68692FE4"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265F205C"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2A693DC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22745C7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650BA17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A3E051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856C37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6D5D628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3A53E84"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December C.</w:t>
            </w:r>
          </w:p>
        </w:tc>
        <w:tc>
          <w:tcPr>
            <w:tcW w:w="1060" w:type="dxa"/>
            <w:tcBorders>
              <w:top w:val="nil"/>
              <w:left w:val="nil"/>
              <w:bottom w:val="nil"/>
              <w:right w:val="nil"/>
            </w:tcBorders>
            <w:shd w:val="clear" w:color="auto" w:fill="auto"/>
            <w:noWrap/>
            <w:vAlign w:val="center"/>
            <w:hideMark/>
          </w:tcPr>
          <w:p w14:paraId="455C0F84"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7CC1251"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6AE7A5A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992" w:type="dxa"/>
            <w:tcBorders>
              <w:top w:val="nil"/>
              <w:left w:val="nil"/>
              <w:bottom w:val="nil"/>
              <w:right w:val="nil"/>
            </w:tcBorders>
            <w:shd w:val="clear" w:color="auto" w:fill="auto"/>
            <w:noWrap/>
            <w:vAlign w:val="center"/>
            <w:hideMark/>
          </w:tcPr>
          <w:p w14:paraId="53CC18F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709" w:type="dxa"/>
            <w:tcBorders>
              <w:top w:val="nil"/>
              <w:left w:val="nil"/>
              <w:bottom w:val="nil"/>
              <w:right w:val="nil"/>
            </w:tcBorders>
            <w:vAlign w:val="center"/>
          </w:tcPr>
          <w:p w14:paraId="57E5C4D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4BC7C0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DEE631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0362F8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29A5706"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lastRenderedPageBreak/>
              <w:t>Annual mean</w:t>
            </w:r>
          </w:p>
        </w:tc>
        <w:tc>
          <w:tcPr>
            <w:tcW w:w="1060" w:type="dxa"/>
            <w:tcBorders>
              <w:top w:val="nil"/>
              <w:left w:val="nil"/>
              <w:bottom w:val="nil"/>
              <w:right w:val="nil"/>
            </w:tcBorders>
            <w:shd w:val="clear" w:color="auto" w:fill="auto"/>
            <w:noWrap/>
            <w:vAlign w:val="center"/>
            <w:hideMark/>
          </w:tcPr>
          <w:p w14:paraId="660943A4"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C74C8D7"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749A6E9"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5F952B6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78B025A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8A159D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0FFCBB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6BB5FD1"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9CAFD6D"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diurnal range</w:t>
            </w:r>
          </w:p>
        </w:tc>
        <w:tc>
          <w:tcPr>
            <w:tcW w:w="1060" w:type="dxa"/>
            <w:tcBorders>
              <w:top w:val="nil"/>
              <w:left w:val="nil"/>
              <w:bottom w:val="nil"/>
              <w:right w:val="nil"/>
            </w:tcBorders>
            <w:shd w:val="clear" w:color="auto" w:fill="auto"/>
            <w:noWrap/>
            <w:vAlign w:val="center"/>
            <w:hideMark/>
          </w:tcPr>
          <w:p w14:paraId="2B6935CF"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E421FA9"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49C591F3"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3B7D055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4642FAA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296B1E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A33F7E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079E216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D57C685" w14:textId="77777777" w:rsidR="003D7522" w:rsidRPr="00D732A6" w:rsidRDefault="003D7522" w:rsidP="003D7522">
            <w:pPr>
              <w:rPr>
                <w:rFonts w:ascii="Times New Roman" w:eastAsia="Times New Roman" w:hAnsi="Times New Roman" w:cs="Times New Roman"/>
                <w:b/>
                <w:sz w:val="18"/>
                <w:szCs w:val="22"/>
                <w:lang w:val="en-GB" w:eastAsia="de-DE"/>
              </w:rPr>
            </w:pPr>
            <w:proofErr w:type="spellStart"/>
            <w:r w:rsidRPr="00D732A6">
              <w:rPr>
                <w:rFonts w:ascii="Times New Roman" w:eastAsia="Times New Roman" w:hAnsi="Times New Roman" w:cs="Times New Roman"/>
                <w:b/>
                <w:sz w:val="18"/>
                <w:szCs w:val="22"/>
                <w:lang w:val="en-GB" w:eastAsia="de-DE"/>
              </w:rPr>
              <w:t>Isothermality</w:t>
            </w:r>
            <w:proofErr w:type="spellEnd"/>
          </w:p>
        </w:tc>
        <w:tc>
          <w:tcPr>
            <w:tcW w:w="1060" w:type="dxa"/>
            <w:tcBorders>
              <w:top w:val="nil"/>
              <w:left w:val="nil"/>
              <w:bottom w:val="nil"/>
              <w:right w:val="nil"/>
            </w:tcBorders>
            <w:shd w:val="clear" w:color="auto" w:fill="auto"/>
            <w:noWrap/>
            <w:vAlign w:val="center"/>
            <w:hideMark/>
          </w:tcPr>
          <w:p w14:paraId="7B679DE0"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120981B"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6A7815DA"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1BEB486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2C465D9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280EAC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6BACED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665FE67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874BD64"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Temp. seasonality</w:t>
            </w:r>
          </w:p>
        </w:tc>
        <w:tc>
          <w:tcPr>
            <w:tcW w:w="1060" w:type="dxa"/>
            <w:tcBorders>
              <w:top w:val="nil"/>
              <w:left w:val="nil"/>
              <w:bottom w:val="nil"/>
              <w:right w:val="nil"/>
            </w:tcBorders>
            <w:shd w:val="clear" w:color="auto" w:fill="auto"/>
            <w:noWrap/>
            <w:vAlign w:val="center"/>
            <w:hideMark/>
          </w:tcPr>
          <w:p w14:paraId="11929606"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F921ED9"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63B64D49"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63BFDD4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5299055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36EFA4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384528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0.93</w:t>
            </w:r>
          </w:p>
        </w:tc>
      </w:tr>
      <w:tr w:rsidR="003D7522" w:rsidRPr="00D732A6" w14:paraId="5481498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819CECF"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Max. Temp. of warmest month</w:t>
            </w:r>
          </w:p>
        </w:tc>
        <w:tc>
          <w:tcPr>
            <w:tcW w:w="1060" w:type="dxa"/>
            <w:tcBorders>
              <w:top w:val="nil"/>
              <w:left w:val="nil"/>
              <w:bottom w:val="nil"/>
              <w:right w:val="nil"/>
            </w:tcBorders>
            <w:shd w:val="clear" w:color="auto" w:fill="auto"/>
            <w:noWrap/>
            <w:vAlign w:val="center"/>
            <w:hideMark/>
          </w:tcPr>
          <w:p w14:paraId="611F91AC"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3244F59"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304D75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1BC5B51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0AC10BB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AEA8B6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2F38D5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53E3999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EEE5F23"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Min. Temp. of coolest month</w:t>
            </w:r>
          </w:p>
        </w:tc>
        <w:tc>
          <w:tcPr>
            <w:tcW w:w="1060" w:type="dxa"/>
            <w:tcBorders>
              <w:top w:val="nil"/>
              <w:left w:val="nil"/>
              <w:bottom w:val="nil"/>
              <w:right w:val="nil"/>
            </w:tcBorders>
            <w:shd w:val="clear" w:color="auto" w:fill="auto"/>
            <w:noWrap/>
            <w:vAlign w:val="center"/>
            <w:hideMark/>
          </w:tcPr>
          <w:p w14:paraId="19C4C12C"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C33676A"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4B130A59"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3480E50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4FE0131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24849D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A46A98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BE40C7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D88B429"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Temp. annual range</w:t>
            </w:r>
          </w:p>
        </w:tc>
        <w:tc>
          <w:tcPr>
            <w:tcW w:w="1060" w:type="dxa"/>
            <w:tcBorders>
              <w:top w:val="nil"/>
              <w:left w:val="nil"/>
              <w:bottom w:val="nil"/>
              <w:right w:val="nil"/>
            </w:tcBorders>
            <w:shd w:val="clear" w:color="auto" w:fill="auto"/>
            <w:noWrap/>
            <w:vAlign w:val="center"/>
            <w:hideMark/>
          </w:tcPr>
          <w:p w14:paraId="60747577"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ECB37A2"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05224727"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0F105C0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01A7C04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B892D8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8A5636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FD71C6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6BF6548"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Temp. of wettest month</w:t>
            </w:r>
          </w:p>
        </w:tc>
        <w:tc>
          <w:tcPr>
            <w:tcW w:w="1060" w:type="dxa"/>
            <w:tcBorders>
              <w:top w:val="nil"/>
              <w:left w:val="nil"/>
              <w:bottom w:val="nil"/>
              <w:right w:val="nil"/>
            </w:tcBorders>
            <w:shd w:val="clear" w:color="auto" w:fill="auto"/>
            <w:noWrap/>
            <w:vAlign w:val="center"/>
            <w:hideMark/>
          </w:tcPr>
          <w:p w14:paraId="279D6794"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C9B6C4F"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519700D8"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290838C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3B763F99"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272913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03AEE5C"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722842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A69AB94"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Temp. of driest month</w:t>
            </w:r>
          </w:p>
        </w:tc>
        <w:tc>
          <w:tcPr>
            <w:tcW w:w="1060" w:type="dxa"/>
            <w:tcBorders>
              <w:top w:val="nil"/>
              <w:left w:val="nil"/>
              <w:bottom w:val="nil"/>
              <w:right w:val="nil"/>
            </w:tcBorders>
            <w:shd w:val="clear" w:color="auto" w:fill="auto"/>
            <w:noWrap/>
            <w:vAlign w:val="center"/>
            <w:hideMark/>
          </w:tcPr>
          <w:p w14:paraId="72E838E2"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1DB3A6D"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625D390B"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2D6245D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2E1E4A0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B0BEC1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36C91C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120EC24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2355B08"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Temp. of warmest quarter</w:t>
            </w:r>
          </w:p>
        </w:tc>
        <w:tc>
          <w:tcPr>
            <w:tcW w:w="1060" w:type="dxa"/>
            <w:tcBorders>
              <w:top w:val="nil"/>
              <w:left w:val="nil"/>
              <w:bottom w:val="nil"/>
              <w:right w:val="nil"/>
            </w:tcBorders>
            <w:shd w:val="clear" w:color="auto" w:fill="auto"/>
            <w:noWrap/>
            <w:vAlign w:val="center"/>
            <w:hideMark/>
          </w:tcPr>
          <w:p w14:paraId="03F233F3"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DBFB66F"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3EC6B344"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67D803C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6514EAF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E86D62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45D1860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7EA6F3E1"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B402FE7"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Mean Temp. of coldest quarter</w:t>
            </w:r>
          </w:p>
        </w:tc>
        <w:tc>
          <w:tcPr>
            <w:tcW w:w="1060" w:type="dxa"/>
            <w:tcBorders>
              <w:top w:val="nil"/>
              <w:left w:val="nil"/>
              <w:bottom w:val="nil"/>
              <w:right w:val="nil"/>
            </w:tcBorders>
            <w:shd w:val="clear" w:color="auto" w:fill="auto"/>
            <w:noWrap/>
            <w:vAlign w:val="center"/>
            <w:hideMark/>
          </w:tcPr>
          <w:p w14:paraId="487A9266" w14:textId="77777777" w:rsidR="003D7522" w:rsidRPr="00D732A6" w:rsidRDefault="003D7522" w:rsidP="003D7522">
            <w:pPr>
              <w:jc w:val="center"/>
              <w:rPr>
                <w:rFonts w:ascii="Times New Roman" w:eastAsia="Times New Roman" w:hAnsi="Times New Roman" w:cs="Times New Roman"/>
                <w:bCs/>
                <w:sz w:val="18"/>
                <w:szCs w:val="22"/>
                <w:lang w:val="en-GB" w:eastAsia="de-DE"/>
              </w:rPr>
            </w:pPr>
            <w:r w:rsidRPr="00D732A6">
              <w:rPr>
                <w:rFonts w:ascii="Times New Roman" w:eastAsia="Times New Roman" w:hAnsi="Times New Roman" w:cs="Times New Roman"/>
                <w:bCs/>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14F38F6" w14:textId="77777777" w:rsidR="003D7522" w:rsidRPr="00D732A6" w:rsidRDefault="003D7522" w:rsidP="003D7522">
            <w:pPr>
              <w:jc w:val="center"/>
              <w:rPr>
                <w:rFonts w:ascii="Times New Roman" w:eastAsia="Times New Roman" w:hAnsi="Times New Roman" w:cs="Times New Roman"/>
                <w:bCs/>
                <w:sz w:val="18"/>
                <w:szCs w:val="22"/>
                <w:lang w:val="en-GB" w:eastAsia="de-DE"/>
              </w:rPr>
            </w:pPr>
          </w:p>
        </w:tc>
        <w:tc>
          <w:tcPr>
            <w:tcW w:w="993" w:type="dxa"/>
            <w:tcBorders>
              <w:top w:val="nil"/>
              <w:left w:val="nil"/>
              <w:bottom w:val="nil"/>
              <w:right w:val="nil"/>
            </w:tcBorders>
            <w:shd w:val="clear" w:color="auto" w:fill="auto"/>
            <w:noWrap/>
            <w:vAlign w:val="center"/>
            <w:hideMark/>
          </w:tcPr>
          <w:p w14:paraId="7748EA0A"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4347761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278974DF"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F554ACE"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62398B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5EA0958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5E6F68C"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Annual mean of precipitation</w:t>
            </w:r>
          </w:p>
        </w:tc>
        <w:tc>
          <w:tcPr>
            <w:tcW w:w="1060" w:type="dxa"/>
            <w:tcBorders>
              <w:top w:val="nil"/>
              <w:left w:val="nil"/>
              <w:bottom w:val="nil"/>
              <w:right w:val="nil"/>
            </w:tcBorders>
            <w:shd w:val="clear" w:color="auto" w:fill="auto"/>
            <w:noWrap/>
            <w:vAlign w:val="center"/>
            <w:hideMark/>
          </w:tcPr>
          <w:p w14:paraId="688D43C8"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0E6E3137"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3462D17D"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4E0B7F5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2A2087F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3D0CEF6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0.62</w:t>
            </w:r>
          </w:p>
        </w:tc>
        <w:tc>
          <w:tcPr>
            <w:tcW w:w="567" w:type="dxa"/>
            <w:tcBorders>
              <w:top w:val="nil"/>
              <w:left w:val="nil"/>
              <w:bottom w:val="nil"/>
              <w:right w:val="nil"/>
            </w:tcBorders>
            <w:vAlign w:val="center"/>
          </w:tcPr>
          <w:p w14:paraId="34488EF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5D58CE52"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19658E7"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of wettest month</w:t>
            </w:r>
          </w:p>
        </w:tc>
        <w:tc>
          <w:tcPr>
            <w:tcW w:w="1060" w:type="dxa"/>
            <w:tcBorders>
              <w:top w:val="nil"/>
              <w:left w:val="nil"/>
              <w:bottom w:val="nil"/>
              <w:right w:val="nil"/>
            </w:tcBorders>
            <w:shd w:val="clear" w:color="auto" w:fill="auto"/>
            <w:noWrap/>
            <w:vAlign w:val="center"/>
            <w:hideMark/>
          </w:tcPr>
          <w:p w14:paraId="0FDD7A7A"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3EB044A8"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0B46AC90"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3156C76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692BE7D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46A433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0BA1E84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0781632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2F01A86"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of driest month</w:t>
            </w:r>
          </w:p>
        </w:tc>
        <w:tc>
          <w:tcPr>
            <w:tcW w:w="1060" w:type="dxa"/>
            <w:tcBorders>
              <w:top w:val="nil"/>
              <w:left w:val="nil"/>
              <w:bottom w:val="nil"/>
              <w:right w:val="nil"/>
            </w:tcBorders>
            <w:shd w:val="clear" w:color="auto" w:fill="auto"/>
            <w:noWrap/>
            <w:vAlign w:val="center"/>
            <w:hideMark/>
          </w:tcPr>
          <w:p w14:paraId="40364E63"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E69FF48"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43736CC2"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3E203534"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74A5E6D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1B9626A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6A563021"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29CC0C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9C621CC"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seasonality</w:t>
            </w:r>
          </w:p>
        </w:tc>
        <w:tc>
          <w:tcPr>
            <w:tcW w:w="1060" w:type="dxa"/>
            <w:tcBorders>
              <w:top w:val="nil"/>
              <w:left w:val="nil"/>
              <w:bottom w:val="nil"/>
              <w:right w:val="nil"/>
            </w:tcBorders>
            <w:shd w:val="clear" w:color="auto" w:fill="auto"/>
            <w:noWrap/>
            <w:vAlign w:val="center"/>
            <w:hideMark/>
          </w:tcPr>
          <w:p w14:paraId="110B32EE"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5AD8131"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1C421F80"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2FBF3E2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56C0310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626226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2003889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54D726B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29C9904"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of wettest quarter</w:t>
            </w:r>
          </w:p>
        </w:tc>
        <w:tc>
          <w:tcPr>
            <w:tcW w:w="1060" w:type="dxa"/>
            <w:tcBorders>
              <w:top w:val="nil"/>
              <w:left w:val="nil"/>
              <w:bottom w:val="nil"/>
              <w:right w:val="nil"/>
            </w:tcBorders>
            <w:shd w:val="clear" w:color="auto" w:fill="auto"/>
            <w:noWrap/>
            <w:vAlign w:val="center"/>
            <w:hideMark/>
          </w:tcPr>
          <w:p w14:paraId="1CA6F88F"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4C9A5213"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574B91B8"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0922327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7FF7957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82CD416"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0.49</w:t>
            </w:r>
          </w:p>
        </w:tc>
        <w:tc>
          <w:tcPr>
            <w:tcW w:w="567" w:type="dxa"/>
            <w:tcBorders>
              <w:top w:val="nil"/>
              <w:left w:val="nil"/>
              <w:bottom w:val="nil"/>
              <w:right w:val="nil"/>
            </w:tcBorders>
            <w:vAlign w:val="center"/>
          </w:tcPr>
          <w:p w14:paraId="4AD1272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D6234F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CF4C20C"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of driest quarter</w:t>
            </w:r>
          </w:p>
        </w:tc>
        <w:tc>
          <w:tcPr>
            <w:tcW w:w="1060" w:type="dxa"/>
            <w:tcBorders>
              <w:top w:val="nil"/>
              <w:left w:val="nil"/>
              <w:bottom w:val="nil"/>
              <w:right w:val="nil"/>
            </w:tcBorders>
            <w:shd w:val="clear" w:color="auto" w:fill="auto"/>
            <w:noWrap/>
            <w:vAlign w:val="center"/>
            <w:hideMark/>
          </w:tcPr>
          <w:p w14:paraId="34C52D76"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0B6DDF50"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nil"/>
              <w:right w:val="nil"/>
            </w:tcBorders>
            <w:shd w:val="clear" w:color="auto" w:fill="auto"/>
            <w:noWrap/>
            <w:vAlign w:val="center"/>
            <w:hideMark/>
          </w:tcPr>
          <w:p w14:paraId="111CB291"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nil"/>
              <w:right w:val="nil"/>
            </w:tcBorders>
            <w:shd w:val="clear" w:color="auto" w:fill="auto"/>
            <w:noWrap/>
            <w:vAlign w:val="center"/>
            <w:hideMark/>
          </w:tcPr>
          <w:p w14:paraId="14FB287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nil"/>
              <w:right w:val="nil"/>
            </w:tcBorders>
            <w:vAlign w:val="center"/>
          </w:tcPr>
          <w:p w14:paraId="024D05A7"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5FDE7AA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nil"/>
              <w:right w:val="nil"/>
            </w:tcBorders>
            <w:vAlign w:val="center"/>
          </w:tcPr>
          <w:p w14:paraId="7514789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262DC9DB" w14:textId="77777777" w:rsidTr="003D7522">
        <w:trPr>
          <w:trHeight w:val="300"/>
          <w:jc w:val="center"/>
        </w:trPr>
        <w:tc>
          <w:tcPr>
            <w:tcW w:w="2835" w:type="dxa"/>
            <w:tcBorders>
              <w:top w:val="nil"/>
              <w:left w:val="nil"/>
              <w:right w:val="nil"/>
            </w:tcBorders>
            <w:shd w:val="clear" w:color="auto" w:fill="auto"/>
            <w:noWrap/>
            <w:vAlign w:val="center"/>
            <w:hideMark/>
          </w:tcPr>
          <w:p w14:paraId="2B976703"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of warmest quarter</w:t>
            </w:r>
          </w:p>
        </w:tc>
        <w:tc>
          <w:tcPr>
            <w:tcW w:w="1060" w:type="dxa"/>
            <w:tcBorders>
              <w:top w:val="nil"/>
              <w:left w:val="nil"/>
              <w:right w:val="nil"/>
            </w:tcBorders>
            <w:shd w:val="clear" w:color="auto" w:fill="auto"/>
            <w:noWrap/>
            <w:vAlign w:val="center"/>
            <w:hideMark/>
          </w:tcPr>
          <w:p w14:paraId="6A57B228"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right w:val="nil"/>
            </w:tcBorders>
            <w:shd w:val="clear" w:color="auto" w:fill="auto"/>
            <w:noWrap/>
            <w:vAlign w:val="center"/>
            <w:hideMark/>
          </w:tcPr>
          <w:p w14:paraId="415AA117"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right w:val="nil"/>
            </w:tcBorders>
            <w:shd w:val="clear" w:color="auto" w:fill="auto"/>
            <w:noWrap/>
            <w:vAlign w:val="center"/>
            <w:hideMark/>
          </w:tcPr>
          <w:p w14:paraId="4CE2D329"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right w:val="nil"/>
            </w:tcBorders>
            <w:shd w:val="clear" w:color="auto" w:fill="auto"/>
            <w:noWrap/>
            <w:vAlign w:val="center"/>
            <w:hideMark/>
          </w:tcPr>
          <w:p w14:paraId="34CBA3A3"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right w:val="nil"/>
            </w:tcBorders>
            <w:vAlign w:val="center"/>
          </w:tcPr>
          <w:p w14:paraId="03517298"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right w:val="nil"/>
            </w:tcBorders>
            <w:vAlign w:val="center"/>
          </w:tcPr>
          <w:p w14:paraId="66A5E48B"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0.48</w:t>
            </w:r>
          </w:p>
        </w:tc>
        <w:tc>
          <w:tcPr>
            <w:tcW w:w="567" w:type="dxa"/>
            <w:tcBorders>
              <w:top w:val="nil"/>
              <w:left w:val="nil"/>
              <w:right w:val="nil"/>
            </w:tcBorders>
            <w:vAlign w:val="center"/>
          </w:tcPr>
          <w:p w14:paraId="053D929A"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r w:rsidR="003D7522" w:rsidRPr="00D732A6" w14:paraId="46284D4D" w14:textId="77777777" w:rsidTr="003D7522">
        <w:trPr>
          <w:trHeight w:val="300"/>
          <w:jc w:val="center"/>
        </w:trPr>
        <w:tc>
          <w:tcPr>
            <w:tcW w:w="2835" w:type="dxa"/>
            <w:tcBorders>
              <w:top w:val="nil"/>
              <w:left w:val="nil"/>
              <w:bottom w:val="single" w:sz="4" w:space="0" w:color="auto"/>
              <w:right w:val="nil"/>
            </w:tcBorders>
            <w:shd w:val="clear" w:color="auto" w:fill="auto"/>
            <w:noWrap/>
            <w:vAlign w:val="center"/>
            <w:hideMark/>
          </w:tcPr>
          <w:p w14:paraId="45A59AF8" w14:textId="77777777" w:rsidR="003D7522" w:rsidRPr="00D732A6" w:rsidRDefault="003D7522" w:rsidP="003D7522">
            <w:pPr>
              <w:rPr>
                <w:rFonts w:ascii="Times New Roman" w:eastAsia="Times New Roman" w:hAnsi="Times New Roman" w:cs="Times New Roman"/>
                <w:b/>
                <w:sz w:val="18"/>
                <w:szCs w:val="22"/>
                <w:lang w:val="en-GB" w:eastAsia="de-DE"/>
              </w:rPr>
            </w:pPr>
            <w:r w:rsidRPr="00D732A6">
              <w:rPr>
                <w:rFonts w:ascii="Times New Roman" w:eastAsia="Times New Roman" w:hAnsi="Times New Roman" w:cs="Times New Roman"/>
                <w:b/>
                <w:sz w:val="18"/>
                <w:szCs w:val="22"/>
                <w:lang w:val="en-GB" w:eastAsia="de-DE"/>
              </w:rPr>
              <w:t>Prec. of coldest quarter</w:t>
            </w:r>
          </w:p>
        </w:tc>
        <w:tc>
          <w:tcPr>
            <w:tcW w:w="1060" w:type="dxa"/>
            <w:tcBorders>
              <w:top w:val="nil"/>
              <w:left w:val="nil"/>
              <w:bottom w:val="single" w:sz="4" w:space="0" w:color="auto"/>
              <w:right w:val="nil"/>
            </w:tcBorders>
            <w:shd w:val="clear" w:color="auto" w:fill="auto"/>
            <w:noWrap/>
            <w:vAlign w:val="center"/>
            <w:hideMark/>
          </w:tcPr>
          <w:p w14:paraId="7D36EFB6" w14:textId="77777777" w:rsidR="003D7522" w:rsidRPr="00D732A6" w:rsidRDefault="003D7522" w:rsidP="003D7522">
            <w:pPr>
              <w:jc w:val="center"/>
              <w:rPr>
                <w:rFonts w:ascii="Times New Roman" w:eastAsia="Times New Roman" w:hAnsi="Times New Roman" w:cs="Times New Roman"/>
                <w:sz w:val="18"/>
                <w:szCs w:val="22"/>
                <w:lang w:val="en-GB" w:eastAsia="de-DE"/>
              </w:rPr>
            </w:pPr>
            <w:r w:rsidRPr="00D732A6">
              <w:rPr>
                <w:rFonts w:ascii="Times New Roman" w:eastAsia="Times New Roman" w:hAnsi="Times New Roman" w:cs="Times New Roman"/>
                <w:sz w:val="18"/>
                <w:szCs w:val="22"/>
                <w:lang w:val="en-GB" w:eastAsia="de-DE"/>
              </w:rPr>
              <w:t>Precipitation</w:t>
            </w:r>
          </w:p>
        </w:tc>
        <w:tc>
          <w:tcPr>
            <w:tcW w:w="1208" w:type="dxa"/>
            <w:tcBorders>
              <w:top w:val="nil"/>
              <w:left w:val="nil"/>
              <w:bottom w:val="single" w:sz="4" w:space="0" w:color="auto"/>
              <w:right w:val="nil"/>
            </w:tcBorders>
            <w:shd w:val="clear" w:color="auto" w:fill="auto"/>
            <w:noWrap/>
            <w:vAlign w:val="center"/>
            <w:hideMark/>
          </w:tcPr>
          <w:p w14:paraId="3F970E3B" w14:textId="77777777" w:rsidR="003D7522" w:rsidRPr="00D732A6" w:rsidRDefault="003D7522" w:rsidP="003D7522">
            <w:pPr>
              <w:jc w:val="center"/>
              <w:rPr>
                <w:rFonts w:ascii="Times New Roman" w:eastAsia="Times New Roman" w:hAnsi="Times New Roman" w:cs="Times New Roman"/>
                <w:sz w:val="18"/>
                <w:szCs w:val="22"/>
                <w:lang w:val="en-GB" w:eastAsia="de-DE"/>
              </w:rPr>
            </w:pPr>
          </w:p>
        </w:tc>
        <w:tc>
          <w:tcPr>
            <w:tcW w:w="993" w:type="dxa"/>
            <w:tcBorders>
              <w:top w:val="nil"/>
              <w:left w:val="nil"/>
              <w:bottom w:val="single" w:sz="4" w:space="0" w:color="auto"/>
              <w:right w:val="nil"/>
            </w:tcBorders>
            <w:shd w:val="clear" w:color="auto" w:fill="auto"/>
            <w:noWrap/>
            <w:vAlign w:val="center"/>
            <w:hideMark/>
          </w:tcPr>
          <w:p w14:paraId="2109C3AE" w14:textId="77777777" w:rsidR="003D7522" w:rsidRPr="00D732A6" w:rsidRDefault="003D7522" w:rsidP="003D7522">
            <w:pPr>
              <w:jc w:val="center"/>
              <w:rPr>
                <w:rFonts w:ascii="Times New Roman" w:eastAsia="Times New Roman" w:hAnsi="Times New Roman" w:cs="Times New Roman"/>
                <w:sz w:val="18"/>
                <w:szCs w:val="20"/>
                <w:lang w:val="en-GB" w:eastAsia="de-DE"/>
              </w:rPr>
            </w:pPr>
          </w:p>
        </w:tc>
        <w:tc>
          <w:tcPr>
            <w:tcW w:w="992" w:type="dxa"/>
            <w:tcBorders>
              <w:top w:val="nil"/>
              <w:left w:val="nil"/>
              <w:bottom w:val="single" w:sz="4" w:space="0" w:color="auto"/>
              <w:right w:val="nil"/>
            </w:tcBorders>
            <w:shd w:val="clear" w:color="auto" w:fill="auto"/>
            <w:noWrap/>
            <w:vAlign w:val="center"/>
            <w:hideMark/>
          </w:tcPr>
          <w:p w14:paraId="0EA4A050"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r w:rsidRPr="00D732A6">
              <w:rPr>
                <w:rFonts w:ascii="Times New Roman" w:eastAsia="Times New Roman" w:hAnsi="Times New Roman" w:cs="Times New Roman"/>
                <w:color w:val="000000"/>
                <w:sz w:val="18"/>
                <w:szCs w:val="22"/>
                <w:lang w:val="en-GB" w:eastAsia="de-DE"/>
              </w:rPr>
              <w:t>X</w:t>
            </w:r>
          </w:p>
        </w:tc>
        <w:tc>
          <w:tcPr>
            <w:tcW w:w="709" w:type="dxa"/>
            <w:tcBorders>
              <w:top w:val="nil"/>
              <w:left w:val="nil"/>
              <w:bottom w:val="single" w:sz="4" w:space="0" w:color="auto"/>
              <w:right w:val="nil"/>
            </w:tcBorders>
            <w:vAlign w:val="center"/>
          </w:tcPr>
          <w:p w14:paraId="5CA6D615"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single" w:sz="4" w:space="0" w:color="auto"/>
              <w:right w:val="nil"/>
            </w:tcBorders>
            <w:vAlign w:val="center"/>
          </w:tcPr>
          <w:p w14:paraId="076FC63D"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c>
          <w:tcPr>
            <w:tcW w:w="567" w:type="dxa"/>
            <w:tcBorders>
              <w:top w:val="nil"/>
              <w:left w:val="nil"/>
              <w:bottom w:val="single" w:sz="4" w:space="0" w:color="auto"/>
              <w:right w:val="nil"/>
            </w:tcBorders>
            <w:vAlign w:val="center"/>
          </w:tcPr>
          <w:p w14:paraId="6614C722" w14:textId="77777777" w:rsidR="003D7522" w:rsidRPr="00D732A6" w:rsidRDefault="003D7522" w:rsidP="003D7522">
            <w:pPr>
              <w:jc w:val="center"/>
              <w:rPr>
                <w:rFonts w:ascii="Times New Roman" w:eastAsia="Times New Roman" w:hAnsi="Times New Roman" w:cs="Times New Roman"/>
                <w:color w:val="000000"/>
                <w:sz w:val="18"/>
                <w:szCs w:val="22"/>
                <w:lang w:val="en-GB" w:eastAsia="de-DE"/>
              </w:rPr>
            </w:pPr>
          </w:p>
        </w:tc>
      </w:tr>
    </w:tbl>
    <w:p w14:paraId="132A56AC" w14:textId="77777777" w:rsidR="003D7522" w:rsidRPr="00D732A6" w:rsidRDefault="003D7522" w:rsidP="003D7522">
      <w:pPr>
        <w:spacing w:line="360" w:lineRule="auto"/>
        <w:jc w:val="both"/>
        <w:rPr>
          <w:rFonts w:ascii="Times New Roman" w:hAnsi="Times New Roman" w:cs="Times New Roman"/>
          <w:lang w:val="en-US"/>
        </w:rPr>
      </w:pPr>
    </w:p>
    <w:p w14:paraId="5A4BB3D6" w14:textId="085BEF49" w:rsidR="003D7522" w:rsidRPr="00D732A6" w:rsidRDefault="003D7522" w:rsidP="003E4B7F">
      <w:pPr>
        <w:spacing w:line="276" w:lineRule="auto"/>
        <w:jc w:val="both"/>
        <w:rPr>
          <w:rFonts w:ascii="Times New Roman" w:hAnsi="Times New Roman" w:cs="Times New Roman"/>
          <w:sz w:val="22"/>
          <w:szCs w:val="22"/>
          <w:lang w:val="en-US"/>
        </w:rPr>
      </w:pPr>
      <w:r w:rsidRPr="00D732A6">
        <w:rPr>
          <w:rFonts w:ascii="Times New Roman" w:hAnsi="Times New Roman" w:cs="Times New Roman"/>
          <w:b/>
          <w:sz w:val="22"/>
          <w:szCs w:val="22"/>
          <w:lang w:val="en-US"/>
        </w:rPr>
        <w:t>Table 6</w:t>
      </w:r>
      <w:r w:rsidRPr="00D732A6">
        <w:rPr>
          <w:rFonts w:ascii="Times New Roman" w:hAnsi="Times New Roman" w:cs="Times New Roman"/>
          <w:sz w:val="22"/>
          <w:szCs w:val="22"/>
          <w:lang w:val="en-US"/>
        </w:rPr>
        <w:t xml:space="preserve">. LFMM median values per sampling site and environmental variables (LFFM input file: PCA scores and cold tolerance data </w:t>
      </w:r>
      <w:sdt>
        <w:sdtPr>
          <w:rPr>
            <w:rFonts w:ascii="Times New Roman" w:hAnsi="Times New Roman" w:cs="Times New Roman"/>
            <w:color w:val="000000"/>
            <w:sz w:val="22"/>
            <w:szCs w:val="22"/>
            <w:lang w:val="en-US"/>
          </w:rPr>
          <w:tag w:val="MENDELEY_CITATION_v3_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"/>
          <w:id w:val="914280702"/>
          <w:placeholder>
            <w:docPart w:val="DefaultPlaceholder_-1854013440"/>
          </w:placeholder>
        </w:sdtPr>
        <w:sdtEndPr/>
        <w:sdtContent>
          <w:r w:rsidR="00237324" w:rsidRPr="00D732A6">
            <w:rPr>
              <w:rFonts w:ascii="Times New Roman" w:hAnsi="Times New Roman" w:cs="Times New Roman"/>
              <w:color w:val="000000"/>
              <w:sz w:val="22"/>
              <w:szCs w:val="22"/>
              <w:lang w:val="en-US"/>
            </w:rPr>
            <w:t>(2).</w:t>
          </w:r>
        </w:sdtContent>
      </w:sdt>
    </w:p>
    <w:tbl>
      <w:tblPr>
        <w:tblStyle w:val="Tabellenraster"/>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1598"/>
        <w:gridCol w:w="1526"/>
        <w:gridCol w:w="1526"/>
        <w:gridCol w:w="1526"/>
        <w:gridCol w:w="1519"/>
      </w:tblGrid>
      <w:tr w:rsidR="003D7522" w:rsidRPr="00D732A6" w14:paraId="63D95805" w14:textId="77777777" w:rsidTr="003D7522">
        <w:trPr>
          <w:trHeight w:val="20"/>
        </w:trPr>
        <w:tc>
          <w:tcPr>
            <w:tcW w:w="1377" w:type="dxa"/>
            <w:tcBorders>
              <w:top w:val="single" w:sz="4" w:space="0" w:color="auto"/>
              <w:bottom w:val="single" w:sz="4" w:space="0" w:color="auto"/>
            </w:tcBorders>
          </w:tcPr>
          <w:p w14:paraId="253F1127" w14:textId="77777777" w:rsidR="003D7522" w:rsidRPr="00D732A6" w:rsidRDefault="003D7522" w:rsidP="003D7522">
            <w:pPr>
              <w:spacing w:line="360" w:lineRule="auto"/>
              <w:jc w:val="center"/>
              <w:rPr>
                <w:rFonts w:ascii="Times New Roman" w:eastAsia="Calibri" w:hAnsi="Times New Roman" w:cs="Times New Roman"/>
                <w:b/>
                <w:bCs/>
                <w:color w:val="000000" w:themeColor="text1"/>
                <w:kern w:val="24"/>
                <w:sz w:val="20"/>
                <w:szCs w:val="20"/>
                <w:lang w:val="en-GB" w:eastAsia="de-DE"/>
              </w:rPr>
            </w:pPr>
            <w:r w:rsidRPr="00D732A6">
              <w:rPr>
                <w:rFonts w:ascii="Times New Roman" w:eastAsia="Calibri" w:hAnsi="Times New Roman" w:cs="Times New Roman"/>
                <w:b/>
                <w:bCs/>
                <w:color w:val="000000" w:themeColor="text1"/>
                <w:kern w:val="24"/>
                <w:sz w:val="20"/>
                <w:szCs w:val="20"/>
                <w:lang w:val="en-GB" w:eastAsia="de-DE"/>
              </w:rPr>
              <w:t>Analysis</w:t>
            </w:r>
          </w:p>
        </w:tc>
        <w:tc>
          <w:tcPr>
            <w:tcW w:w="1598" w:type="dxa"/>
            <w:tcBorders>
              <w:top w:val="single" w:sz="4" w:space="0" w:color="auto"/>
              <w:bottom w:val="single" w:sz="4" w:space="0" w:color="auto"/>
            </w:tcBorders>
            <w:vAlign w:val="center"/>
          </w:tcPr>
          <w:p w14:paraId="7F81DB08"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b/>
                <w:bCs/>
                <w:color w:val="000000" w:themeColor="text1"/>
                <w:kern w:val="24"/>
                <w:sz w:val="20"/>
                <w:szCs w:val="20"/>
                <w:lang w:val="en-GB" w:eastAsia="de-DE"/>
              </w:rPr>
              <w:t>Sampling site</w:t>
            </w:r>
          </w:p>
        </w:tc>
        <w:tc>
          <w:tcPr>
            <w:tcW w:w="1526" w:type="dxa"/>
            <w:tcBorders>
              <w:top w:val="single" w:sz="4" w:space="0" w:color="auto"/>
              <w:bottom w:val="single" w:sz="4" w:space="0" w:color="auto"/>
            </w:tcBorders>
            <w:vAlign w:val="center"/>
          </w:tcPr>
          <w:p w14:paraId="33BCC841"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b/>
                <w:bCs/>
                <w:color w:val="000000" w:themeColor="text1"/>
                <w:kern w:val="24"/>
                <w:sz w:val="20"/>
                <w:szCs w:val="20"/>
                <w:lang w:val="en-GB" w:eastAsia="de-DE"/>
              </w:rPr>
              <w:t>PC 1 = ENV1</w:t>
            </w:r>
          </w:p>
        </w:tc>
        <w:tc>
          <w:tcPr>
            <w:tcW w:w="1526" w:type="dxa"/>
            <w:tcBorders>
              <w:top w:val="single" w:sz="4" w:space="0" w:color="auto"/>
              <w:bottom w:val="single" w:sz="4" w:space="0" w:color="auto"/>
            </w:tcBorders>
            <w:vAlign w:val="center"/>
          </w:tcPr>
          <w:p w14:paraId="6C5B3350"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b/>
                <w:bCs/>
                <w:color w:val="000000" w:themeColor="text1"/>
                <w:kern w:val="24"/>
                <w:sz w:val="20"/>
                <w:szCs w:val="20"/>
                <w:lang w:val="en-GB" w:eastAsia="de-DE"/>
              </w:rPr>
              <w:t>PC 2= ENV2</w:t>
            </w:r>
          </w:p>
        </w:tc>
        <w:tc>
          <w:tcPr>
            <w:tcW w:w="1526" w:type="dxa"/>
            <w:tcBorders>
              <w:top w:val="single" w:sz="4" w:space="0" w:color="auto"/>
              <w:bottom w:val="single" w:sz="4" w:space="0" w:color="auto"/>
            </w:tcBorders>
            <w:vAlign w:val="center"/>
          </w:tcPr>
          <w:p w14:paraId="01CC6BC4"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b/>
                <w:bCs/>
                <w:color w:val="000000" w:themeColor="text1"/>
                <w:kern w:val="24"/>
                <w:sz w:val="20"/>
                <w:szCs w:val="20"/>
                <w:lang w:val="en-GB" w:eastAsia="de-DE"/>
              </w:rPr>
              <w:t>PC 3 = ENV3</w:t>
            </w:r>
          </w:p>
        </w:tc>
        <w:tc>
          <w:tcPr>
            <w:tcW w:w="1519" w:type="dxa"/>
            <w:tcBorders>
              <w:top w:val="single" w:sz="4" w:space="0" w:color="auto"/>
              <w:bottom w:val="single" w:sz="4" w:space="0" w:color="auto"/>
            </w:tcBorders>
            <w:vAlign w:val="center"/>
          </w:tcPr>
          <w:p w14:paraId="1A4F00AB"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b/>
                <w:bCs/>
                <w:color w:val="000000" w:themeColor="text1"/>
                <w:kern w:val="24"/>
                <w:sz w:val="20"/>
                <w:szCs w:val="20"/>
                <w:lang w:val="en-GB" w:eastAsia="de-DE"/>
              </w:rPr>
              <w:t>CT = ENV4</w:t>
            </w:r>
          </w:p>
        </w:tc>
      </w:tr>
      <w:tr w:rsidR="003D7522" w:rsidRPr="00D732A6" w14:paraId="56282A3E" w14:textId="77777777" w:rsidTr="003D7522">
        <w:trPr>
          <w:trHeight w:val="20"/>
        </w:trPr>
        <w:tc>
          <w:tcPr>
            <w:tcW w:w="1377" w:type="dxa"/>
            <w:vMerge w:val="restart"/>
            <w:tcBorders>
              <w:top w:val="single" w:sz="4" w:space="0" w:color="auto"/>
            </w:tcBorders>
            <w:vAlign w:val="center"/>
          </w:tcPr>
          <w:p w14:paraId="241295A1"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PCA</w:t>
            </w:r>
          </w:p>
        </w:tc>
        <w:tc>
          <w:tcPr>
            <w:tcW w:w="1598" w:type="dxa"/>
            <w:tcBorders>
              <w:top w:val="single" w:sz="4" w:space="0" w:color="auto"/>
            </w:tcBorders>
            <w:vAlign w:val="center"/>
          </w:tcPr>
          <w:p w14:paraId="780304D9"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CH200</w:t>
            </w:r>
          </w:p>
        </w:tc>
        <w:tc>
          <w:tcPr>
            <w:tcW w:w="1526" w:type="dxa"/>
            <w:tcBorders>
              <w:top w:val="single" w:sz="4" w:space="0" w:color="auto"/>
            </w:tcBorders>
            <w:vAlign w:val="center"/>
          </w:tcPr>
          <w:p w14:paraId="26DDDDFD"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-533.73</w:t>
            </w:r>
          </w:p>
        </w:tc>
        <w:tc>
          <w:tcPr>
            <w:tcW w:w="1526" w:type="dxa"/>
            <w:tcBorders>
              <w:top w:val="single" w:sz="4" w:space="0" w:color="auto"/>
            </w:tcBorders>
            <w:vAlign w:val="center"/>
          </w:tcPr>
          <w:p w14:paraId="2899EEC8"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230.69</w:t>
            </w:r>
          </w:p>
        </w:tc>
        <w:tc>
          <w:tcPr>
            <w:tcW w:w="1526" w:type="dxa"/>
            <w:tcBorders>
              <w:top w:val="single" w:sz="4" w:space="0" w:color="auto"/>
            </w:tcBorders>
            <w:vAlign w:val="center"/>
          </w:tcPr>
          <w:p w14:paraId="346A2727"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-42.07</w:t>
            </w:r>
          </w:p>
        </w:tc>
        <w:tc>
          <w:tcPr>
            <w:tcW w:w="1519" w:type="dxa"/>
            <w:tcBorders>
              <w:top w:val="single" w:sz="4" w:space="0" w:color="auto"/>
            </w:tcBorders>
            <w:vAlign w:val="center"/>
          </w:tcPr>
          <w:p w14:paraId="676CDB5B"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6.40</w:t>
            </w:r>
          </w:p>
        </w:tc>
      </w:tr>
      <w:tr w:rsidR="003D7522" w:rsidRPr="00D732A6" w14:paraId="4FB1B321" w14:textId="77777777" w:rsidTr="003D7522">
        <w:trPr>
          <w:trHeight w:val="20"/>
        </w:trPr>
        <w:tc>
          <w:tcPr>
            <w:tcW w:w="1377" w:type="dxa"/>
            <w:vMerge/>
          </w:tcPr>
          <w:p w14:paraId="5DE973D9"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p>
        </w:tc>
        <w:tc>
          <w:tcPr>
            <w:tcW w:w="1598" w:type="dxa"/>
            <w:vAlign w:val="center"/>
          </w:tcPr>
          <w:p w14:paraId="600E382D"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DH600</w:t>
            </w:r>
          </w:p>
        </w:tc>
        <w:tc>
          <w:tcPr>
            <w:tcW w:w="1526" w:type="dxa"/>
            <w:vAlign w:val="center"/>
          </w:tcPr>
          <w:p w14:paraId="1C8E0937"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-114.23</w:t>
            </w:r>
          </w:p>
        </w:tc>
        <w:tc>
          <w:tcPr>
            <w:tcW w:w="1526" w:type="dxa"/>
            <w:vAlign w:val="center"/>
          </w:tcPr>
          <w:p w14:paraId="100447EB"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-65.76</w:t>
            </w:r>
          </w:p>
        </w:tc>
        <w:tc>
          <w:tcPr>
            <w:tcW w:w="1526" w:type="dxa"/>
            <w:vAlign w:val="center"/>
          </w:tcPr>
          <w:p w14:paraId="0F47BA0C"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106.09</w:t>
            </w:r>
          </w:p>
        </w:tc>
        <w:tc>
          <w:tcPr>
            <w:tcW w:w="1519" w:type="dxa"/>
            <w:vAlign w:val="center"/>
          </w:tcPr>
          <w:p w14:paraId="4DB91043"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20.08</w:t>
            </w:r>
          </w:p>
        </w:tc>
      </w:tr>
      <w:tr w:rsidR="003D7522" w:rsidRPr="00D732A6" w14:paraId="1AE389A1" w14:textId="77777777" w:rsidTr="003D7522">
        <w:trPr>
          <w:trHeight w:val="20"/>
        </w:trPr>
        <w:tc>
          <w:tcPr>
            <w:tcW w:w="1377" w:type="dxa"/>
            <w:vMerge/>
          </w:tcPr>
          <w:p w14:paraId="6F31DC31"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p>
        </w:tc>
        <w:tc>
          <w:tcPr>
            <w:tcW w:w="1598" w:type="dxa"/>
            <w:vAlign w:val="center"/>
          </w:tcPr>
          <w:p w14:paraId="66D93085"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DK800</w:t>
            </w:r>
          </w:p>
        </w:tc>
        <w:tc>
          <w:tcPr>
            <w:tcW w:w="1526" w:type="dxa"/>
            <w:vAlign w:val="center"/>
          </w:tcPr>
          <w:p w14:paraId="35274DBC"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46.29</w:t>
            </w:r>
          </w:p>
        </w:tc>
        <w:tc>
          <w:tcPr>
            <w:tcW w:w="1526" w:type="dxa"/>
            <w:vAlign w:val="center"/>
          </w:tcPr>
          <w:p w14:paraId="3FDE02F5"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-386.85</w:t>
            </w:r>
          </w:p>
        </w:tc>
        <w:tc>
          <w:tcPr>
            <w:tcW w:w="1526" w:type="dxa"/>
            <w:vAlign w:val="center"/>
          </w:tcPr>
          <w:p w14:paraId="43244CCB"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-50.737</w:t>
            </w:r>
          </w:p>
        </w:tc>
        <w:tc>
          <w:tcPr>
            <w:tcW w:w="1519" w:type="dxa"/>
            <w:vAlign w:val="center"/>
          </w:tcPr>
          <w:p w14:paraId="62A2CEC7" w14:textId="77777777" w:rsidR="003D7522" w:rsidRPr="00D732A6" w:rsidRDefault="003D7522" w:rsidP="003D7522">
            <w:pPr>
              <w:spacing w:line="360" w:lineRule="auto"/>
              <w:jc w:val="center"/>
              <w:rPr>
                <w:rFonts w:ascii="Times New Roman" w:hAnsi="Times New Roman" w:cs="Times New Roman"/>
                <w:sz w:val="20"/>
                <w:szCs w:val="20"/>
                <w:lang w:val="en-US"/>
              </w:rPr>
            </w:pPr>
            <w:r w:rsidRPr="00D732A6">
              <w:rPr>
                <w:rFonts w:ascii="Times New Roman" w:eastAsia="Calibri" w:hAnsi="Times New Roman" w:cs="Times New Roman"/>
                <w:color w:val="000000" w:themeColor="text1"/>
                <w:kern w:val="24"/>
                <w:sz w:val="20"/>
                <w:szCs w:val="20"/>
                <w:lang w:val="en-US" w:eastAsia="de-DE"/>
              </w:rPr>
              <w:t>23.00</w:t>
            </w:r>
          </w:p>
        </w:tc>
      </w:tr>
      <w:tr w:rsidR="003D7522" w:rsidRPr="00D732A6" w14:paraId="18E1E482" w14:textId="77777777" w:rsidTr="003D7522">
        <w:trPr>
          <w:trHeight w:val="20"/>
        </w:trPr>
        <w:tc>
          <w:tcPr>
            <w:tcW w:w="1377" w:type="dxa"/>
            <w:vMerge/>
            <w:tcBorders>
              <w:bottom w:val="single" w:sz="4" w:space="0" w:color="auto"/>
            </w:tcBorders>
          </w:tcPr>
          <w:p w14:paraId="26239718"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p>
        </w:tc>
        <w:tc>
          <w:tcPr>
            <w:tcW w:w="1598" w:type="dxa"/>
            <w:tcBorders>
              <w:bottom w:val="single" w:sz="4" w:space="0" w:color="auto"/>
            </w:tcBorders>
            <w:vAlign w:val="center"/>
          </w:tcPr>
          <w:p w14:paraId="3E6830A3"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KT1300</w:t>
            </w:r>
          </w:p>
        </w:tc>
        <w:tc>
          <w:tcPr>
            <w:tcW w:w="1526" w:type="dxa"/>
            <w:tcBorders>
              <w:bottom w:val="single" w:sz="4" w:space="0" w:color="auto"/>
            </w:tcBorders>
            <w:vAlign w:val="center"/>
          </w:tcPr>
          <w:p w14:paraId="3E1EAA8B"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601.67</w:t>
            </w:r>
          </w:p>
        </w:tc>
        <w:tc>
          <w:tcPr>
            <w:tcW w:w="1526" w:type="dxa"/>
            <w:tcBorders>
              <w:bottom w:val="single" w:sz="4" w:space="0" w:color="auto"/>
            </w:tcBorders>
            <w:vAlign w:val="center"/>
          </w:tcPr>
          <w:p w14:paraId="39815B5B"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221.92</w:t>
            </w:r>
          </w:p>
        </w:tc>
        <w:tc>
          <w:tcPr>
            <w:tcW w:w="1526" w:type="dxa"/>
            <w:tcBorders>
              <w:bottom w:val="single" w:sz="4" w:space="0" w:color="auto"/>
            </w:tcBorders>
            <w:vAlign w:val="center"/>
          </w:tcPr>
          <w:p w14:paraId="329A8920"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-13.28</w:t>
            </w:r>
          </w:p>
        </w:tc>
        <w:tc>
          <w:tcPr>
            <w:tcW w:w="1519" w:type="dxa"/>
            <w:tcBorders>
              <w:bottom w:val="single" w:sz="4" w:space="0" w:color="auto"/>
            </w:tcBorders>
            <w:vAlign w:val="center"/>
          </w:tcPr>
          <w:p w14:paraId="6D8B6D02"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11.86</w:t>
            </w:r>
          </w:p>
        </w:tc>
      </w:tr>
      <w:tr w:rsidR="003D7522" w:rsidRPr="00D732A6" w14:paraId="1D42A665" w14:textId="77777777" w:rsidTr="003D7522">
        <w:trPr>
          <w:trHeight w:val="20"/>
        </w:trPr>
        <w:tc>
          <w:tcPr>
            <w:tcW w:w="1377" w:type="dxa"/>
            <w:tcBorders>
              <w:top w:val="single" w:sz="4" w:space="0" w:color="auto"/>
              <w:bottom w:val="single" w:sz="4" w:space="0" w:color="auto"/>
            </w:tcBorders>
          </w:tcPr>
          <w:p w14:paraId="2D080F97"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LFMM</w:t>
            </w:r>
          </w:p>
        </w:tc>
        <w:tc>
          <w:tcPr>
            <w:tcW w:w="1598" w:type="dxa"/>
            <w:tcBorders>
              <w:top w:val="single" w:sz="4" w:space="0" w:color="auto"/>
              <w:bottom w:val="single" w:sz="4" w:space="0" w:color="auto"/>
            </w:tcBorders>
            <w:vAlign w:val="center"/>
          </w:tcPr>
          <w:p w14:paraId="294AEED2"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w:t>
            </w:r>
          </w:p>
        </w:tc>
        <w:tc>
          <w:tcPr>
            <w:tcW w:w="1526" w:type="dxa"/>
            <w:tcBorders>
              <w:top w:val="single" w:sz="4" w:space="0" w:color="auto"/>
              <w:bottom w:val="single" w:sz="4" w:space="0" w:color="auto"/>
            </w:tcBorders>
            <w:vAlign w:val="center"/>
          </w:tcPr>
          <w:p w14:paraId="3AB8B566"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0.066</w:t>
            </w:r>
          </w:p>
        </w:tc>
        <w:tc>
          <w:tcPr>
            <w:tcW w:w="1526" w:type="dxa"/>
            <w:tcBorders>
              <w:top w:val="single" w:sz="4" w:space="0" w:color="auto"/>
              <w:bottom w:val="single" w:sz="4" w:space="0" w:color="auto"/>
            </w:tcBorders>
            <w:vAlign w:val="center"/>
          </w:tcPr>
          <w:p w14:paraId="5B13CBFE"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0.759</w:t>
            </w:r>
          </w:p>
        </w:tc>
        <w:tc>
          <w:tcPr>
            <w:tcW w:w="1526" w:type="dxa"/>
            <w:tcBorders>
              <w:top w:val="single" w:sz="4" w:space="0" w:color="auto"/>
              <w:bottom w:val="single" w:sz="4" w:space="0" w:color="auto"/>
            </w:tcBorders>
            <w:vAlign w:val="center"/>
          </w:tcPr>
          <w:p w14:paraId="2185A31F"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0.346</w:t>
            </w:r>
          </w:p>
        </w:tc>
        <w:tc>
          <w:tcPr>
            <w:tcW w:w="1519" w:type="dxa"/>
            <w:tcBorders>
              <w:top w:val="single" w:sz="4" w:space="0" w:color="auto"/>
              <w:bottom w:val="single" w:sz="4" w:space="0" w:color="auto"/>
            </w:tcBorders>
            <w:vAlign w:val="center"/>
          </w:tcPr>
          <w:p w14:paraId="1ECF998E" w14:textId="77777777" w:rsidR="003D7522" w:rsidRPr="00D732A6"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D732A6">
              <w:rPr>
                <w:rFonts w:ascii="Times New Roman" w:eastAsia="Calibri" w:hAnsi="Times New Roman" w:cs="Times New Roman"/>
                <w:color w:val="000000" w:themeColor="text1"/>
                <w:kern w:val="24"/>
                <w:sz w:val="20"/>
                <w:szCs w:val="20"/>
                <w:lang w:val="en-US" w:eastAsia="de-DE"/>
              </w:rPr>
              <w:t>-0.177</w:t>
            </w:r>
          </w:p>
        </w:tc>
      </w:tr>
    </w:tbl>
    <w:p w14:paraId="20F620F3" w14:textId="77777777" w:rsidR="003D7522" w:rsidRPr="00D732A6" w:rsidRDefault="003D7522" w:rsidP="003D7522">
      <w:pPr>
        <w:spacing w:line="360" w:lineRule="auto"/>
        <w:jc w:val="both"/>
        <w:rPr>
          <w:rFonts w:ascii="Times New Roman" w:hAnsi="Times New Roman" w:cs="Times New Roman"/>
          <w:lang w:val="en-US"/>
        </w:rPr>
      </w:pPr>
    </w:p>
    <w:p w14:paraId="1D5ABCDB" w14:textId="77777777" w:rsidR="003D7522" w:rsidRPr="00D732A6" w:rsidRDefault="003D7522" w:rsidP="003D7522">
      <w:pPr>
        <w:spacing w:line="360" w:lineRule="auto"/>
        <w:jc w:val="both"/>
        <w:rPr>
          <w:rFonts w:ascii="Times New Roman" w:hAnsi="Times New Roman" w:cs="Times New Roman"/>
          <w:lang w:val="en-US"/>
        </w:rPr>
      </w:pPr>
    </w:p>
    <w:p w14:paraId="3D0BE856" w14:textId="77777777" w:rsidR="003D7522" w:rsidRPr="00D732A6" w:rsidRDefault="003D7522" w:rsidP="003D7522">
      <w:pPr>
        <w:spacing w:line="360" w:lineRule="auto"/>
        <w:jc w:val="both"/>
        <w:rPr>
          <w:rFonts w:ascii="Times New Roman" w:hAnsi="Times New Roman" w:cs="Times New Roman"/>
          <w:lang w:val="en-US"/>
        </w:rPr>
      </w:pPr>
    </w:p>
    <w:p w14:paraId="0CDD0FB9" w14:textId="77777777" w:rsidR="003D7522" w:rsidRPr="00D732A6" w:rsidRDefault="003D7522" w:rsidP="003D7522">
      <w:pPr>
        <w:spacing w:line="360" w:lineRule="auto"/>
        <w:jc w:val="both"/>
        <w:rPr>
          <w:rFonts w:ascii="Times New Roman" w:hAnsi="Times New Roman" w:cs="Times New Roman"/>
          <w:lang w:val="en-US"/>
        </w:rPr>
      </w:pPr>
    </w:p>
    <w:p w14:paraId="17B0F5F0" w14:textId="77777777" w:rsidR="003D7522" w:rsidRPr="00D732A6" w:rsidRDefault="003D7522" w:rsidP="003D7522">
      <w:pPr>
        <w:spacing w:line="360" w:lineRule="auto"/>
        <w:jc w:val="both"/>
        <w:rPr>
          <w:rFonts w:ascii="Times New Roman" w:hAnsi="Times New Roman" w:cs="Times New Roman"/>
          <w:lang w:val="en-US"/>
        </w:rPr>
      </w:pPr>
    </w:p>
    <w:p w14:paraId="7AD7C7D5" w14:textId="77777777" w:rsidR="003D7522" w:rsidRPr="00D732A6" w:rsidRDefault="003D7522" w:rsidP="003D7522">
      <w:pPr>
        <w:spacing w:line="360" w:lineRule="auto"/>
        <w:jc w:val="both"/>
        <w:rPr>
          <w:rFonts w:ascii="Times New Roman" w:hAnsi="Times New Roman" w:cs="Times New Roman"/>
          <w:lang w:val="en-US"/>
        </w:rPr>
      </w:pPr>
    </w:p>
    <w:p w14:paraId="431A39CE" w14:textId="77777777" w:rsidR="003D7522" w:rsidRPr="00D732A6" w:rsidRDefault="003D7522" w:rsidP="003D7522">
      <w:pPr>
        <w:spacing w:line="360" w:lineRule="auto"/>
        <w:jc w:val="both"/>
        <w:rPr>
          <w:rFonts w:ascii="Times New Roman" w:hAnsi="Times New Roman" w:cs="Times New Roman"/>
          <w:lang w:val="en-US"/>
        </w:rPr>
      </w:pPr>
    </w:p>
    <w:p w14:paraId="60285E63" w14:textId="77777777" w:rsidR="003D7522" w:rsidRPr="00D732A6" w:rsidRDefault="003D7522" w:rsidP="003D7522">
      <w:pPr>
        <w:spacing w:line="360" w:lineRule="auto"/>
        <w:jc w:val="both"/>
        <w:rPr>
          <w:rFonts w:ascii="Times New Roman" w:hAnsi="Times New Roman" w:cs="Times New Roman"/>
          <w:lang w:val="en-US"/>
        </w:rPr>
      </w:pPr>
    </w:p>
    <w:p w14:paraId="07B9F1E8" w14:textId="77777777" w:rsidR="003D7522" w:rsidRPr="00D732A6" w:rsidRDefault="003D7522" w:rsidP="003D7522">
      <w:pPr>
        <w:spacing w:line="360" w:lineRule="auto"/>
        <w:jc w:val="both"/>
        <w:rPr>
          <w:rFonts w:ascii="Times New Roman" w:hAnsi="Times New Roman" w:cs="Times New Roman"/>
          <w:lang w:val="en-US"/>
        </w:rPr>
      </w:pPr>
    </w:p>
    <w:p w14:paraId="03820104" w14:textId="4DC5EEE7" w:rsidR="003D7522" w:rsidRPr="00D732A6" w:rsidRDefault="003D7522" w:rsidP="003D7522">
      <w:pPr>
        <w:spacing w:line="360" w:lineRule="auto"/>
        <w:jc w:val="both"/>
        <w:rPr>
          <w:rFonts w:ascii="Times New Roman" w:hAnsi="Times New Roman" w:cs="Times New Roman"/>
          <w:lang w:val="en-US"/>
        </w:rPr>
      </w:pPr>
    </w:p>
    <w:p w14:paraId="3D6AEE6F" w14:textId="77777777" w:rsidR="003E4B7F" w:rsidRPr="00D732A6" w:rsidRDefault="003E4B7F" w:rsidP="003D7522">
      <w:pPr>
        <w:spacing w:line="360" w:lineRule="auto"/>
        <w:jc w:val="both"/>
        <w:rPr>
          <w:rFonts w:ascii="Times New Roman" w:hAnsi="Times New Roman" w:cs="Times New Roman"/>
          <w:lang w:val="en-US"/>
        </w:rPr>
      </w:pPr>
    </w:p>
    <w:p w14:paraId="2D6D9E9E" w14:textId="77777777" w:rsidR="003D7522" w:rsidRPr="00D732A6" w:rsidRDefault="003D7522" w:rsidP="003D7522">
      <w:pPr>
        <w:spacing w:line="360" w:lineRule="auto"/>
        <w:jc w:val="both"/>
        <w:rPr>
          <w:rFonts w:ascii="Times New Roman" w:hAnsi="Times New Roman" w:cs="Times New Roman"/>
          <w:lang w:val="en-US"/>
        </w:rPr>
      </w:pPr>
    </w:p>
    <w:p w14:paraId="616AD4A9" w14:textId="6B0BE292" w:rsidR="003D7522" w:rsidRPr="00D732A6" w:rsidRDefault="003D7522" w:rsidP="003E4B7F">
      <w:pPr>
        <w:spacing w:line="276" w:lineRule="auto"/>
        <w:jc w:val="both"/>
        <w:rPr>
          <w:rFonts w:ascii="Times New Roman" w:hAnsi="Times New Roman" w:cs="Times New Roman"/>
          <w:sz w:val="22"/>
          <w:szCs w:val="22"/>
          <w:lang w:val="en-US"/>
        </w:rPr>
      </w:pPr>
      <w:r w:rsidRPr="00D732A6">
        <w:rPr>
          <w:rFonts w:ascii="Times New Roman" w:hAnsi="Times New Roman" w:cs="Times New Roman"/>
          <w:b/>
          <w:sz w:val="22"/>
          <w:szCs w:val="22"/>
          <w:lang w:val="en-US"/>
        </w:rPr>
        <w:lastRenderedPageBreak/>
        <w:t>Table 7</w:t>
      </w:r>
      <w:r w:rsidRPr="00D732A6">
        <w:rPr>
          <w:rFonts w:ascii="Times New Roman" w:hAnsi="Times New Roman" w:cs="Times New Roman"/>
          <w:sz w:val="22"/>
          <w:szCs w:val="22"/>
          <w:lang w:val="en-US"/>
        </w:rPr>
        <w:t xml:space="preserve">. Characteristic of amino acid before and after alternative base exchange at non-synonymous SNP position </w:t>
      </w:r>
      <w:sdt>
        <w:sdtPr>
          <w:rPr>
            <w:rFonts w:ascii="Times New Roman" w:hAnsi="Times New Roman" w:cs="Times New Roman"/>
            <w:color w:val="000000"/>
            <w:sz w:val="22"/>
            <w:szCs w:val="22"/>
            <w:lang w:val="en-US"/>
          </w:rPr>
          <w:tag w:val="MENDELEY_CITATION_v3_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"/>
          <w:id w:val="1577317896"/>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(3</w:t>
          </w:r>
          <w:proofErr w:type="gramStart"/>
          <w:r w:rsidR="00237324" w:rsidRPr="00D732A6">
            <w:rPr>
              <w:rFonts w:ascii="Times New Roman" w:hAnsi="Times New Roman" w:cs="Times New Roman"/>
              <w:color w:val="000000"/>
              <w:sz w:val="22"/>
              <w:szCs w:val="22"/>
              <w:lang w:val="en-GB"/>
            </w:rPr>
            <w:t>,4</w:t>
          </w:r>
          <w:proofErr w:type="gramEnd"/>
          <w:r w:rsidR="00237324" w:rsidRPr="00D732A6">
            <w:rPr>
              <w:rFonts w:ascii="Times New Roman" w:hAnsi="Times New Roman" w:cs="Times New Roman"/>
              <w:color w:val="000000"/>
              <w:sz w:val="22"/>
              <w:szCs w:val="22"/>
              <w:lang w:val="en-GB"/>
            </w:rPr>
            <w:t>)</w:t>
          </w:r>
        </w:sdtContent>
      </w:sdt>
      <w:r w:rsidRPr="00D732A6">
        <w:rPr>
          <w:rFonts w:ascii="Times New Roman" w:hAnsi="Times New Roman" w:cs="Times New Roman"/>
          <w:sz w:val="22"/>
          <w:szCs w:val="22"/>
          <w:lang w:val="en-US"/>
        </w:rPr>
        <w:t xml:space="preserve">. </w:t>
      </w:r>
    </w:p>
    <w:tbl>
      <w:tblPr>
        <w:tblW w:w="9072"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468"/>
        <w:gridCol w:w="922"/>
        <w:gridCol w:w="2005"/>
        <w:gridCol w:w="567"/>
        <w:gridCol w:w="992"/>
        <w:gridCol w:w="879"/>
        <w:gridCol w:w="2239"/>
      </w:tblGrid>
      <w:tr w:rsidR="003D7522" w:rsidRPr="00D732A6" w14:paraId="05923EE6" w14:textId="77777777" w:rsidTr="003D7522">
        <w:trPr>
          <w:trHeight w:val="454"/>
        </w:trPr>
        <w:tc>
          <w:tcPr>
            <w:tcW w:w="1468"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5A6D3940"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b/>
                <w:bCs/>
                <w:kern w:val="24"/>
                <w:sz w:val="20"/>
                <w:szCs w:val="20"/>
                <w:lang w:val="en-GB" w:eastAsia="de-DE"/>
              </w:rPr>
              <w:t>Chromosome</w:t>
            </w:r>
          </w:p>
        </w:tc>
        <w:tc>
          <w:tcPr>
            <w:tcW w:w="922"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2B3A2EA2"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b/>
                <w:bCs/>
                <w:kern w:val="24"/>
                <w:sz w:val="20"/>
                <w:szCs w:val="20"/>
                <w:lang w:val="en-GB" w:eastAsia="de-DE"/>
              </w:rPr>
              <w:t>Position</w:t>
            </w:r>
          </w:p>
        </w:tc>
        <w:tc>
          <w:tcPr>
            <w:tcW w:w="2005" w:type="dxa"/>
            <w:tcBorders>
              <w:top w:val="single" w:sz="4" w:space="0" w:color="auto"/>
              <w:bottom w:val="single" w:sz="4" w:space="0" w:color="auto"/>
              <w:right w:val="nil"/>
            </w:tcBorders>
            <w:vAlign w:val="center"/>
          </w:tcPr>
          <w:p w14:paraId="721BC348" w14:textId="77777777" w:rsidR="003D7522" w:rsidRPr="00D732A6" w:rsidRDefault="003D7522" w:rsidP="003D7522">
            <w:pPr>
              <w:jc w:val="center"/>
              <w:textAlignment w:val="bottom"/>
              <w:rPr>
                <w:rFonts w:ascii="Times New Roman" w:eastAsia="Times New Roman" w:hAnsi="Times New Roman" w:cs="Times New Roman"/>
                <w:b/>
                <w:bCs/>
                <w:kern w:val="24"/>
                <w:sz w:val="20"/>
                <w:szCs w:val="20"/>
                <w:lang w:val="en-GB" w:eastAsia="de-DE"/>
              </w:rPr>
            </w:pPr>
            <w:r w:rsidRPr="00D732A6">
              <w:rPr>
                <w:rFonts w:ascii="Times New Roman" w:eastAsia="Times New Roman" w:hAnsi="Times New Roman" w:cs="Times New Roman"/>
                <w:b/>
                <w:bCs/>
                <w:kern w:val="24"/>
                <w:sz w:val="20"/>
                <w:szCs w:val="20"/>
                <w:lang w:val="en-GB" w:eastAsia="de-DE"/>
              </w:rPr>
              <w:t>Gene</w:t>
            </w:r>
          </w:p>
        </w:tc>
        <w:tc>
          <w:tcPr>
            <w:tcW w:w="567" w:type="dxa"/>
            <w:tcBorders>
              <w:top w:val="single" w:sz="4" w:space="0" w:color="auto"/>
              <w:left w:val="nil"/>
              <w:bottom w:val="single" w:sz="4" w:space="0" w:color="auto"/>
              <w:right w:val="nil"/>
            </w:tcBorders>
            <w:shd w:val="clear" w:color="auto" w:fill="auto"/>
            <w:tcMar>
              <w:top w:w="11" w:type="dxa"/>
              <w:left w:w="11" w:type="dxa"/>
              <w:bottom w:w="0" w:type="dxa"/>
              <w:right w:w="11" w:type="dxa"/>
            </w:tcMar>
            <w:vAlign w:val="center"/>
            <w:hideMark/>
          </w:tcPr>
          <w:p w14:paraId="2E1F9778"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b/>
                <w:bCs/>
                <w:kern w:val="24"/>
                <w:sz w:val="20"/>
                <w:szCs w:val="20"/>
                <w:lang w:val="en-GB" w:eastAsia="de-DE"/>
              </w:rPr>
              <w:t>Base</w:t>
            </w:r>
          </w:p>
        </w:tc>
        <w:tc>
          <w:tcPr>
            <w:tcW w:w="992" w:type="dxa"/>
            <w:tcBorders>
              <w:top w:val="single" w:sz="4" w:space="0" w:color="auto"/>
              <w:left w:val="nil"/>
              <w:bottom w:val="single" w:sz="4" w:space="0" w:color="auto"/>
            </w:tcBorders>
            <w:shd w:val="clear" w:color="auto" w:fill="auto"/>
            <w:tcMar>
              <w:top w:w="11" w:type="dxa"/>
              <w:left w:w="11" w:type="dxa"/>
              <w:bottom w:w="0" w:type="dxa"/>
              <w:right w:w="11" w:type="dxa"/>
            </w:tcMar>
            <w:vAlign w:val="center"/>
            <w:hideMark/>
          </w:tcPr>
          <w:p w14:paraId="0D02A93E" w14:textId="77777777" w:rsidR="003D7522" w:rsidRPr="00D732A6" w:rsidRDefault="003D7522" w:rsidP="003D7522">
            <w:pPr>
              <w:jc w:val="center"/>
              <w:textAlignment w:val="bottom"/>
              <w:rPr>
                <w:rFonts w:ascii="Times New Roman" w:eastAsia="Times New Roman" w:hAnsi="Times New Roman" w:cs="Times New Roman"/>
                <w:b/>
                <w:bCs/>
                <w:kern w:val="24"/>
                <w:sz w:val="20"/>
                <w:szCs w:val="20"/>
                <w:lang w:val="en-GB" w:eastAsia="de-DE"/>
              </w:rPr>
            </w:pPr>
            <w:r w:rsidRPr="00D732A6">
              <w:rPr>
                <w:rFonts w:ascii="Times New Roman" w:eastAsia="Times New Roman" w:hAnsi="Times New Roman" w:cs="Times New Roman"/>
                <w:b/>
                <w:bCs/>
                <w:kern w:val="24"/>
                <w:sz w:val="20"/>
                <w:szCs w:val="20"/>
                <w:lang w:val="en-GB" w:eastAsia="de-DE"/>
              </w:rPr>
              <w:t xml:space="preserve">Alternative </w:t>
            </w:r>
          </w:p>
          <w:p w14:paraId="3A237069"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b/>
                <w:bCs/>
                <w:kern w:val="24"/>
                <w:sz w:val="20"/>
                <w:szCs w:val="20"/>
                <w:lang w:val="en-GB" w:eastAsia="de-DE"/>
              </w:rPr>
              <w:t>base</w:t>
            </w:r>
          </w:p>
        </w:tc>
        <w:tc>
          <w:tcPr>
            <w:tcW w:w="879"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7C9C5185"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b/>
                <w:bCs/>
                <w:kern w:val="24"/>
                <w:sz w:val="20"/>
                <w:szCs w:val="20"/>
                <w:lang w:val="en-GB" w:eastAsia="de-DE"/>
              </w:rPr>
              <w:t>Amino acid exchange</w:t>
            </w:r>
          </w:p>
        </w:tc>
        <w:tc>
          <w:tcPr>
            <w:tcW w:w="2239" w:type="dxa"/>
            <w:tcBorders>
              <w:top w:val="single" w:sz="4" w:space="0" w:color="auto"/>
              <w:bottom w:val="single" w:sz="4" w:space="0" w:color="auto"/>
              <w:right w:val="nil"/>
            </w:tcBorders>
            <w:vAlign w:val="center"/>
          </w:tcPr>
          <w:p w14:paraId="13F0524E" w14:textId="77777777" w:rsidR="003D7522" w:rsidRPr="00D732A6" w:rsidRDefault="003D7522" w:rsidP="003D7522">
            <w:pPr>
              <w:jc w:val="center"/>
              <w:textAlignment w:val="bottom"/>
              <w:rPr>
                <w:rFonts w:ascii="Times New Roman" w:eastAsia="Times New Roman" w:hAnsi="Times New Roman" w:cs="Times New Roman"/>
                <w:b/>
                <w:bCs/>
                <w:kern w:val="24"/>
                <w:sz w:val="20"/>
                <w:szCs w:val="20"/>
                <w:lang w:val="en-GB" w:eastAsia="de-DE"/>
              </w:rPr>
            </w:pPr>
            <w:r w:rsidRPr="00D732A6">
              <w:rPr>
                <w:rFonts w:ascii="Times New Roman" w:eastAsia="Times New Roman" w:hAnsi="Times New Roman" w:cs="Times New Roman"/>
                <w:b/>
                <w:bCs/>
                <w:kern w:val="24"/>
                <w:sz w:val="20"/>
                <w:szCs w:val="20"/>
                <w:lang w:val="en-GB" w:eastAsia="de-DE"/>
              </w:rPr>
              <w:t>characteristic</w:t>
            </w:r>
          </w:p>
        </w:tc>
      </w:tr>
      <w:tr w:rsidR="003D7522" w:rsidRPr="00D732A6" w14:paraId="15ADBE25" w14:textId="77777777" w:rsidTr="003D7522">
        <w:trPr>
          <w:trHeight w:val="233"/>
        </w:trPr>
        <w:tc>
          <w:tcPr>
            <w:tcW w:w="1468" w:type="dxa"/>
            <w:tcBorders>
              <w:top w:val="single" w:sz="4" w:space="0" w:color="auto"/>
            </w:tcBorders>
            <w:shd w:val="clear" w:color="auto" w:fill="auto"/>
            <w:tcMar>
              <w:top w:w="11" w:type="dxa"/>
              <w:left w:w="11" w:type="dxa"/>
              <w:bottom w:w="0" w:type="dxa"/>
              <w:right w:w="11" w:type="dxa"/>
            </w:tcMar>
            <w:hideMark/>
          </w:tcPr>
          <w:p w14:paraId="5683B8BF"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NC_035107.1</w:t>
            </w:r>
          </w:p>
        </w:tc>
        <w:tc>
          <w:tcPr>
            <w:tcW w:w="922" w:type="dxa"/>
            <w:tcBorders>
              <w:top w:val="single" w:sz="4" w:space="0" w:color="auto"/>
            </w:tcBorders>
            <w:shd w:val="clear" w:color="auto" w:fill="auto"/>
            <w:tcMar>
              <w:top w:w="11" w:type="dxa"/>
              <w:left w:w="11" w:type="dxa"/>
              <w:bottom w:w="0" w:type="dxa"/>
              <w:right w:w="11" w:type="dxa"/>
            </w:tcMar>
            <w:hideMark/>
          </w:tcPr>
          <w:p w14:paraId="16536443"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59746123</w:t>
            </w:r>
          </w:p>
        </w:tc>
        <w:tc>
          <w:tcPr>
            <w:tcW w:w="2005" w:type="dxa"/>
            <w:tcBorders>
              <w:top w:val="single" w:sz="4" w:space="0" w:color="auto"/>
              <w:left w:val="nil"/>
              <w:bottom w:val="nil"/>
              <w:right w:val="nil"/>
            </w:tcBorders>
            <w:shd w:val="clear" w:color="auto" w:fill="auto"/>
          </w:tcPr>
          <w:p w14:paraId="183A0EE5"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proofErr w:type="spellStart"/>
            <w:r w:rsidRPr="00D732A6">
              <w:rPr>
                <w:rFonts w:ascii="Times New Roman" w:hAnsi="Times New Roman" w:cs="Times New Roman"/>
                <w:kern w:val="24"/>
                <w:sz w:val="18"/>
                <w:szCs w:val="18"/>
              </w:rPr>
              <w:t>adenylate</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cyclase</w:t>
            </w:r>
            <w:proofErr w:type="spellEnd"/>
            <w:r w:rsidRPr="00D732A6">
              <w:rPr>
                <w:rFonts w:ascii="Times New Roman" w:hAnsi="Times New Roman" w:cs="Times New Roman"/>
                <w:kern w:val="24"/>
                <w:sz w:val="18"/>
                <w:szCs w:val="18"/>
              </w:rPr>
              <w:t xml:space="preserve"> type 9*</w:t>
            </w:r>
          </w:p>
        </w:tc>
        <w:tc>
          <w:tcPr>
            <w:tcW w:w="567" w:type="dxa"/>
            <w:tcBorders>
              <w:top w:val="single" w:sz="4" w:space="0" w:color="auto"/>
            </w:tcBorders>
            <w:shd w:val="clear" w:color="auto" w:fill="auto"/>
            <w:tcMar>
              <w:top w:w="11" w:type="dxa"/>
              <w:left w:w="11" w:type="dxa"/>
              <w:bottom w:w="0" w:type="dxa"/>
              <w:right w:w="11" w:type="dxa"/>
            </w:tcMar>
            <w:hideMark/>
          </w:tcPr>
          <w:p w14:paraId="065A35A5"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G</w:t>
            </w:r>
          </w:p>
        </w:tc>
        <w:tc>
          <w:tcPr>
            <w:tcW w:w="992" w:type="dxa"/>
            <w:tcBorders>
              <w:top w:val="single" w:sz="4" w:space="0" w:color="auto"/>
            </w:tcBorders>
            <w:shd w:val="clear" w:color="auto" w:fill="auto"/>
            <w:tcMar>
              <w:top w:w="11" w:type="dxa"/>
              <w:left w:w="11" w:type="dxa"/>
              <w:bottom w:w="0" w:type="dxa"/>
              <w:right w:w="11" w:type="dxa"/>
            </w:tcMar>
            <w:hideMark/>
          </w:tcPr>
          <w:p w14:paraId="4DC8B53C"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T</w:t>
            </w:r>
          </w:p>
        </w:tc>
        <w:tc>
          <w:tcPr>
            <w:tcW w:w="879" w:type="dxa"/>
            <w:tcBorders>
              <w:top w:val="single" w:sz="4" w:space="0" w:color="auto"/>
            </w:tcBorders>
            <w:shd w:val="clear" w:color="auto" w:fill="auto"/>
            <w:tcMar>
              <w:top w:w="11" w:type="dxa"/>
              <w:left w:w="11" w:type="dxa"/>
              <w:bottom w:w="0" w:type="dxa"/>
              <w:right w:w="11" w:type="dxa"/>
            </w:tcMar>
            <w:hideMark/>
          </w:tcPr>
          <w:p w14:paraId="27DDA4C7"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P</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H</w:t>
            </w:r>
          </w:p>
        </w:tc>
        <w:tc>
          <w:tcPr>
            <w:tcW w:w="2239" w:type="dxa"/>
            <w:tcBorders>
              <w:top w:val="single" w:sz="4" w:space="0" w:color="auto"/>
            </w:tcBorders>
          </w:tcPr>
          <w:p w14:paraId="7D0721EF"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 xml:space="preserve">nonpolar </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polar</w:t>
            </w:r>
            <w:r w:rsidRPr="00D732A6">
              <w:rPr>
                <w:rFonts w:ascii="Times New Roman" w:eastAsia="Times New Roman" w:hAnsi="Times New Roman" w:cs="Times New Roman"/>
                <w:kern w:val="24"/>
                <w:sz w:val="20"/>
                <w:szCs w:val="20"/>
                <w:vertAlign w:val="superscript"/>
                <w:lang w:val="en-GB" w:eastAsia="de-DE"/>
              </w:rPr>
              <w:t xml:space="preserve"> </w:t>
            </w:r>
            <w:r w:rsidRPr="00D732A6">
              <w:rPr>
                <w:rFonts w:ascii="Times New Roman" w:eastAsia="Times New Roman" w:hAnsi="Times New Roman" w:cs="Times New Roman"/>
                <w:kern w:val="24"/>
                <w:sz w:val="20"/>
                <w:szCs w:val="20"/>
                <w:lang w:val="en-GB" w:eastAsia="de-DE"/>
              </w:rPr>
              <w:t>(basic)</w:t>
            </w:r>
          </w:p>
        </w:tc>
      </w:tr>
      <w:tr w:rsidR="003D7522" w:rsidRPr="00D732A6" w14:paraId="4DC55E6D" w14:textId="77777777" w:rsidTr="003D7522">
        <w:trPr>
          <w:trHeight w:val="233"/>
        </w:trPr>
        <w:tc>
          <w:tcPr>
            <w:tcW w:w="1468" w:type="dxa"/>
            <w:shd w:val="clear" w:color="auto" w:fill="auto"/>
            <w:tcMar>
              <w:top w:w="11" w:type="dxa"/>
              <w:left w:w="11" w:type="dxa"/>
              <w:bottom w:w="0" w:type="dxa"/>
              <w:right w:w="11" w:type="dxa"/>
            </w:tcMar>
            <w:hideMark/>
          </w:tcPr>
          <w:p w14:paraId="45644FB5"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NC_035107.1</w:t>
            </w:r>
          </w:p>
        </w:tc>
        <w:tc>
          <w:tcPr>
            <w:tcW w:w="922" w:type="dxa"/>
            <w:shd w:val="clear" w:color="auto" w:fill="auto"/>
            <w:tcMar>
              <w:top w:w="11" w:type="dxa"/>
              <w:left w:w="11" w:type="dxa"/>
              <w:bottom w:w="0" w:type="dxa"/>
              <w:right w:w="11" w:type="dxa"/>
            </w:tcMar>
            <w:hideMark/>
          </w:tcPr>
          <w:p w14:paraId="3452AA6C"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70557897</w:t>
            </w:r>
          </w:p>
        </w:tc>
        <w:tc>
          <w:tcPr>
            <w:tcW w:w="2005" w:type="dxa"/>
            <w:tcBorders>
              <w:top w:val="nil"/>
              <w:left w:val="nil"/>
              <w:bottom w:val="nil"/>
              <w:right w:val="nil"/>
            </w:tcBorders>
            <w:shd w:val="clear" w:color="auto" w:fill="auto"/>
          </w:tcPr>
          <w:p w14:paraId="6260B8A4"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hAnsi="Times New Roman" w:cs="Times New Roman"/>
                <w:kern w:val="24"/>
                <w:sz w:val="18"/>
                <w:szCs w:val="18"/>
              </w:rPr>
              <w:t>proto-</w:t>
            </w:r>
            <w:proofErr w:type="spellStart"/>
            <w:r w:rsidRPr="00D732A6">
              <w:rPr>
                <w:rFonts w:ascii="Times New Roman" w:hAnsi="Times New Roman" w:cs="Times New Roman"/>
                <w:kern w:val="24"/>
                <w:sz w:val="18"/>
                <w:szCs w:val="18"/>
              </w:rPr>
              <w:t>oncogene</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tyrosine</w:t>
            </w:r>
            <w:proofErr w:type="spellEnd"/>
            <w:r w:rsidRPr="00D732A6">
              <w:rPr>
                <w:rFonts w:ascii="Times New Roman" w:hAnsi="Times New Roman" w:cs="Times New Roman"/>
                <w:kern w:val="24"/>
                <w:sz w:val="18"/>
                <w:szCs w:val="18"/>
              </w:rPr>
              <w:t xml:space="preserve">-protein </w:t>
            </w:r>
            <w:proofErr w:type="spellStart"/>
            <w:r w:rsidRPr="00D732A6">
              <w:rPr>
                <w:rFonts w:ascii="Times New Roman" w:hAnsi="Times New Roman" w:cs="Times New Roman"/>
                <w:kern w:val="24"/>
                <w:sz w:val="18"/>
                <w:szCs w:val="18"/>
              </w:rPr>
              <w:t>kinase</w:t>
            </w:r>
            <w:proofErr w:type="spellEnd"/>
            <w:r w:rsidRPr="00D732A6">
              <w:rPr>
                <w:rFonts w:ascii="Times New Roman" w:hAnsi="Times New Roman" w:cs="Times New Roman"/>
                <w:kern w:val="24"/>
                <w:sz w:val="18"/>
                <w:szCs w:val="18"/>
              </w:rPr>
              <w:t xml:space="preserve"> ROS</w:t>
            </w:r>
          </w:p>
        </w:tc>
        <w:tc>
          <w:tcPr>
            <w:tcW w:w="567" w:type="dxa"/>
            <w:shd w:val="clear" w:color="auto" w:fill="auto"/>
            <w:tcMar>
              <w:top w:w="11" w:type="dxa"/>
              <w:left w:w="11" w:type="dxa"/>
              <w:bottom w:w="0" w:type="dxa"/>
              <w:right w:w="11" w:type="dxa"/>
            </w:tcMar>
            <w:hideMark/>
          </w:tcPr>
          <w:p w14:paraId="33984964"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T</w:t>
            </w:r>
          </w:p>
        </w:tc>
        <w:tc>
          <w:tcPr>
            <w:tcW w:w="992" w:type="dxa"/>
            <w:shd w:val="clear" w:color="auto" w:fill="auto"/>
            <w:tcMar>
              <w:top w:w="11" w:type="dxa"/>
              <w:left w:w="11" w:type="dxa"/>
              <w:bottom w:w="0" w:type="dxa"/>
              <w:right w:w="11" w:type="dxa"/>
            </w:tcMar>
            <w:hideMark/>
          </w:tcPr>
          <w:p w14:paraId="744444B0"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C</w:t>
            </w:r>
          </w:p>
        </w:tc>
        <w:tc>
          <w:tcPr>
            <w:tcW w:w="879" w:type="dxa"/>
            <w:shd w:val="clear" w:color="auto" w:fill="auto"/>
            <w:tcMar>
              <w:top w:w="11" w:type="dxa"/>
              <w:left w:w="11" w:type="dxa"/>
              <w:bottom w:w="0" w:type="dxa"/>
              <w:right w:w="11" w:type="dxa"/>
            </w:tcMar>
            <w:hideMark/>
          </w:tcPr>
          <w:p w14:paraId="7A0BF916"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I</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V</w:t>
            </w:r>
          </w:p>
        </w:tc>
        <w:tc>
          <w:tcPr>
            <w:tcW w:w="2239" w:type="dxa"/>
          </w:tcPr>
          <w:p w14:paraId="385FC996"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 xml:space="preserve">nonpolar </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w:t>
            </w:r>
            <w:proofErr w:type="spellStart"/>
            <w:r w:rsidRPr="00D732A6">
              <w:rPr>
                <w:rFonts w:ascii="Times New Roman" w:eastAsia="Times New Roman" w:hAnsi="Times New Roman" w:cs="Times New Roman"/>
                <w:kern w:val="24"/>
                <w:sz w:val="20"/>
                <w:szCs w:val="20"/>
                <w:lang w:val="en-GB" w:eastAsia="de-DE"/>
              </w:rPr>
              <w:t>nonpolar</w:t>
            </w:r>
            <w:proofErr w:type="spellEnd"/>
          </w:p>
        </w:tc>
      </w:tr>
      <w:tr w:rsidR="003D7522" w:rsidRPr="00D732A6" w14:paraId="2CC1B523" w14:textId="77777777" w:rsidTr="003D7522">
        <w:trPr>
          <w:trHeight w:val="233"/>
        </w:trPr>
        <w:tc>
          <w:tcPr>
            <w:tcW w:w="1468" w:type="dxa"/>
            <w:shd w:val="clear" w:color="auto" w:fill="auto"/>
            <w:tcMar>
              <w:top w:w="11" w:type="dxa"/>
              <w:left w:w="11" w:type="dxa"/>
              <w:bottom w:w="0" w:type="dxa"/>
              <w:right w:w="11" w:type="dxa"/>
            </w:tcMar>
            <w:hideMark/>
          </w:tcPr>
          <w:p w14:paraId="27C45AC2"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NC_035108.1</w:t>
            </w:r>
          </w:p>
        </w:tc>
        <w:tc>
          <w:tcPr>
            <w:tcW w:w="922" w:type="dxa"/>
            <w:shd w:val="clear" w:color="auto" w:fill="auto"/>
            <w:tcMar>
              <w:top w:w="11" w:type="dxa"/>
              <w:left w:w="11" w:type="dxa"/>
              <w:bottom w:w="0" w:type="dxa"/>
              <w:right w:w="11" w:type="dxa"/>
            </w:tcMar>
            <w:hideMark/>
          </w:tcPr>
          <w:p w14:paraId="32DA922E"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223930033</w:t>
            </w:r>
          </w:p>
        </w:tc>
        <w:tc>
          <w:tcPr>
            <w:tcW w:w="2005" w:type="dxa"/>
            <w:tcBorders>
              <w:top w:val="nil"/>
              <w:left w:val="nil"/>
              <w:bottom w:val="nil"/>
              <w:right w:val="nil"/>
            </w:tcBorders>
            <w:shd w:val="clear" w:color="auto" w:fill="auto"/>
          </w:tcPr>
          <w:p w14:paraId="0626B00D"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proofErr w:type="spellStart"/>
            <w:r w:rsidRPr="00D732A6">
              <w:rPr>
                <w:rFonts w:ascii="Times New Roman" w:hAnsi="Times New Roman" w:cs="Times New Roman"/>
                <w:kern w:val="24"/>
                <w:sz w:val="18"/>
                <w:szCs w:val="18"/>
              </w:rPr>
              <w:t>homeobox</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protein</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araucan</w:t>
            </w:r>
            <w:proofErr w:type="spellEnd"/>
          </w:p>
        </w:tc>
        <w:tc>
          <w:tcPr>
            <w:tcW w:w="567" w:type="dxa"/>
            <w:shd w:val="clear" w:color="auto" w:fill="auto"/>
            <w:tcMar>
              <w:top w:w="11" w:type="dxa"/>
              <w:left w:w="11" w:type="dxa"/>
              <w:bottom w:w="0" w:type="dxa"/>
              <w:right w:w="11" w:type="dxa"/>
            </w:tcMar>
            <w:hideMark/>
          </w:tcPr>
          <w:p w14:paraId="153CA530"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G</w:t>
            </w:r>
          </w:p>
        </w:tc>
        <w:tc>
          <w:tcPr>
            <w:tcW w:w="992" w:type="dxa"/>
            <w:shd w:val="clear" w:color="auto" w:fill="auto"/>
            <w:tcMar>
              <w:top w:w="11" w:type="dxa"/>
              <w:left w:w="11" w:type="dxa"/>
              <w:bottom w:w="0" w:type="dxa"/>
              <w:right w:w="11" w:type="dxa"/>
            </w:tcMar>
            <w:hideMark/>
          </w:tcPr>
          <w:p w14:paraId="5299DA55"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p>
        </w:tc>
        <w:tc>
          <w:tcPr>
            <w:tcW w:w="879" w:type="dxa"/>
            <w:shd w:val="clear" w:color="auto" w:fill="auto"/>
            <w:tcMar>
              <w:top w:w="11" w:type="dxa"/>
              <w:left w:w="11" w:type="dxa"/>
              <w:bottom w:w="0" w:type="dxa"/>
              <w:right w:w="11" w:type="dxa"/>
            </w:tcMar>
            <w:hideMark/>
          </w:tcPr>
          <w:p w14:paraId="7359DC0C"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V</w:t>
            </w:r>
          </w:p>
        </w:tc>
        <w:tc>
          <w:tcPr>
            <w:tcW w:w="2239" w:type="dxa"/>
          </w:tcPr>
          <w:p w14:paraId="595BAB26"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 xml:space="preserve">nonpolar </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w:t>
            </w:r>
            <w:proofErr w:type="spellStart"/>
            <w:r w:rsidRPr="00D732A6">
              <w:rPr>
                <w:rFonts w:ascii="Times New Roman" w:eastAsia="Times New Roman" w:hAnsi="Times New Roman" w:cs="Times New Roman"/>
                <w:kern w:val="24"/>
                <w:sz w:val="20"/>
                <w:szCs w:val="20"/>
                <w:lang w:val="en-GB" w:eastAsia="de-DE"/>
              </w:rPr>
              <w:t>nonpolar</w:t>
            </w:r>
            <w:proofErr w:type="spellEnd"/>
          </w:p>
        </w:tc>
      </w:tr>
      <w:tr w:rsidR="003D7522" w:rsidRPr="00D732A6" w14:paraId="1CFFD9C3" w14:textId="77777777" w:rsidTr="003D7522">
        <w:trPr>
          <w:trHeight w:val="233"/>
        </w:trPr>
        <w:tc>
          <w:tcPr>
            <w:tcW w:w="1468" w:type="dxa"/>
            <w:shd w:val="clear" w:color="auto" w:fill="auto"/>
            <w:tcMar>
              <w:top w:w="11" w:type="dxa"/>
              <w:left w:w="11" w:type="dxa"/>
              <w:bottom w:w="0" w:type="dxa"/>
              <w:right w:w="11" w:type="dxa"/>
            </w:tcMar>
            <w:hideMark/>
          </w:tcPr>
          <w:p w14:paraId="1E4EBB83"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NC_035108.1</w:t>
            </w:r>
          </w:p>
        </w:tc>
        <w:tc>
          <w:tcPr>
            <w:tcW w:w="922" w:type="dxa"/>
            <w:shd w:val="clear" w:color="auto" w:fill="auto"/>
            <w:tcMar>
              <w:top w:w="11" w:type="dxa"/>
              <w:left w:w="11" w:type="dxa"/>
              <w:bottom w:w="0" w:type="dxa"/>
              <w:right w:w="11" w:type="dxa"/>
            </w:tcMar>
            <w:hideMark/>
          </w:tcPr>
          <w:p w14:paraId="4D7C421E"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295810879</w:t>
            </w:r>
          </w:p>
        </w:tc>
        <w:tc>
          <w:tcPr>
            <w:tcW w:w="2005" w:type="dxa"/>
            <w:tcBorders>
              <w:top w:val="nil"/>
              <w:left w:val="nil"/>
              <w:bottom w:val="nil"/>
              <w:right w:val="nil"/>
            </w:tcBorders>
            <w:shd w:val="clear" w:color="auto" w:fill="auto"/>
          </w:tcPr>
          <w:p w14:paraId="33015536"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proofErr w:type="spellStart"/>
            <w:r w:rsidRPr="00D732A6">
              <w:rPr>
                <w:rFonts w:ascii="Times New Roman" w:hAnsi="Times New Roman" w:cs="Times New Roman"/>
                <w:kern w:val="24"/>
                <w:sz w:val="18"/>
                <w:szCs w:val="18"/>
              </w:rPr>
              <w:t>uncharacterized</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protein</w:t>
            </w:r>
            <w:proofErr w:type="spellEnd"/>
            <w:r w:rsidRPr="00D732A6">
              <w:rPr>
                <w:rFonts w:ascii="Times New Roman" w:hAnsi="Times New Roman" w:cs="Times New Roman"/>
                <w:kern w:val="24"/>
                <w:sz w:val="18"/>
                <w:szCs w:val="18"/>
              </w:rPr>
              <w:t xml:space="preserve"> LOC5566519*</w:t>
            </w:r>
          </w:p>
        </w:tc>
        <w:tc>
          <w:tcPr>
            <w:tcW w:w="567" w:type="dxa"/>
            <w:shd w:val="clear" w:color="auto" w:fill="auto"/>
            <w:tcMar>
              <w:top w:w="11" w:type="dxa"/>
              <w:left w:w="11" w:type="dxa"/>
              <w:bottom w:w="0" w:type="dxa"/>
              <w:right w:w="11" w:type="dxa"/>
            </w:tcMar>
            <w:hideMark/>
          </w:tcPr>
          <w:p w14:paraId="552ECA10"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G</w:t>
            </w:r>
          </w:p>
        </w:tc>
        <w:tc>
          <w:tcPr>
            <w:tcW w:w="992" w:type="dxa"/>
            <w:shd w:val="clear" w:color="auto" w:fill="auto"/>
            <w:tcMar>
              <w:top w:w="11" w:type="dxa"/>
              <w:left w:w="11" w:type="dxa"/>
              <w:bottom w:w="0" w:type="dxa"/>
              <w:right w:w="11" w:type="dxa"/>
            </w:tcMar>
            <w:hideMark/>
          </w:tcPr>
          <w:p w14:paraId="7F0AB2A8"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p>
        </w:tc>
        <w:tc>
          <w:tcPr>
            <w:tcW w:w="879" w:type="dxa"/>
            <w:shd w:val="clear" w:color="auto" w:fill="auto"/>
            <w:tcMar>
              <w:top w:w="11" w:type="dxa"/>
              <w:left w:w="11" w:type="dxa"/>
              <w:bottom w:w="0" w:type="dxa"/>
              <w:right w:w="11" w:type="dxa"/>
            </w:tcMar>
            <w:hideMark/>
          </w:tcPr>
          <w:p w14:paraId="5874D7FB"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E</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K</w:t>
            </w:r>
          </w:p>
        </w:tc>
        <w:tc>
          <w:tcPr>
            <w:tcW w:w="2239" w:type="dxa"/>
          </w:tcPr>
          <w:p w14:paraId="158EA941"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 xml:space="preserve">polar (acidic) </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polar</w:t>
            </w:r>
            <w:r w:rsidRPr="00D732A6">
              <w:rPr>
                <w:rFonts w:ascii="Times New Roman" w:eastAsia="Times New Roman" w:hAnsi="Times New Roman" w:cs="Times New Roman"/>
                <w:kern w:val="24"/>
                <w:sz w:val="20"/>
                <w:szCs w:val="20"/>
                <w:vertAlign w:val="superscript"/>
                <w:lang w:val="en-GB" w:eastAsia="de-DE"/>
              </w:rPr>
              <w:t xml:space="preserve"> </w:t>
            </w:r>
            <w:r w:rsidRPr="00D732A6">
              <w:rPr>
                <w:rFonts w:ascii="Times New Roman" w:eastAsia="Times New Roman" w:hAnsi="Times New Roman" w:cs="Times New Roman"/>
                <w:kern w:val="24"/>
                <w:sz w:val="20"/>
                <w:szCs w:val="20"/>
                <w:lang w:val="en-GB" w:eastAsia="de-DE"/>
              </w:rPr>
              <w:t>(basic)</w:t>
            </w:r>
          </w:p>
        </w:tc>
      </w:tr>
      <w:tr w:rsidR="003D7522" w:rsidRPr="00D732A6" w14:paraId="56A13706" w14:textId="77777777" w:rsidTr="003D7522">
        <w:trPr>
          <w:trHeight w:val="227"/>
        </w:trPr>
        <w:tc>
          <w:tcPr>
            <w:tcW w:w="1468" w:type="dxa"/>
            <w:shd w:val="clear" w:color="auto" w:fill="auto"/>
            <w:tcMar>
              <w:top w:w="11" w:type="dxa"/>
              <w:left w:w="11" w:type="dxa"/>
              <w:bottom w:w="0" w:type="dxa"/>
              <w:right w:w="11" w:type="dxa"/>
            </w:tcMar>
            <w:hideMark/>
          </w:tcPr>
          <w:p w14:paraId="1E51DBB1"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NC_035108.1</w:t>
            </w:r>
          </w:p>
        </w:tc>
        <w:tc>
          <w:tcPr>
            <w:tcW w:w="922" w:type="dxa"/>
            <w:shd w:val="clear" w:color="auto" w:fill="auto"/>
            <w:tcMar>
              <w:top w:w="11" w:type="dxa"/>
              <w:left w:w="11" w:type="dxa"/>
              <w:bottom w:w="0" w:type="dxa"/>
              <w:right w:w="11" w:type="dxa"/>
            </w:tcMar>
            <w:hideMark/>
          </w:tcPr>
          <w:p w14:paraId="4565E493"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370218447</w:t>
            </w:r>
          </w:p>
        </w:tc>
        <w:tc>
          <w:tcPr>
            <w:tcW w:w="2005" w:type="dxa"/>
            <w:tcBorders>
              <w:top w:val="nil"/>
              <w:left w:val="nil"/>
              <w:bottom w:val="nil"/>
              <w:right w:val="nil"/>
            </w:tcBorders>
            <w:shd w:val="clear" w:color="auto" w:fill="auto"/>
          </w:tcPr>
          <w:p w14:paraId="70FEBBFB"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hAnsi="Times New Roman" w:cs="Times New Roman"/>
                <w:kern w:val="24"/>
                <w:sz w:val="18"/>
                <w:szCs w:val="18"/>
                <w:lang w:val="en-US"/>
              </w:rPr>
              <w:t>breast cancer anti-estrogen resistance protein 3</w:t>
            </w:r>
          </w:p>
        </w:tc>
        <w:tc>
          <w:tcPr>
            <w:tcW w:w="567" w:type="dxa"/>
            <w:shd w:val="clear" w:color="auto" w:fill="auto"/>
            <w:tcMar>
              <w:top w:w="11" w:type="dxa"/>
              <w:left w:w="11" w:type="dxa"/>
              <w:bottom w:w="0" w:type="dxa"/>
              <w:right w:w="11" w:type="dxa"/>
            </w:tcMar>
            <w:hideMark/>
          </w:tcPr>
          <w:p w14:paraId="777E918E"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G</w:t>
            </w:r>
          </w:p>
        </w:tc>
        <w:tc>
          <w:tcPr>
            <w:tcW w:w="992" w:type="dxa"/>
            <w:shd w:val="clear" w:color="auto" w:fill="auto"/>
            <w:tcMar>
              <w:top w:w="11" w:type="dxa"/>
              <w:left w:w="11" w:type="dxa"/>
              <w:bottom w:w="0" w:type="dxa"/>
              <w:right w:w="11" w:type="dxa"/>
            </w:tcMar>
            <w:hideMark/>
          </w:tcPr>
          <w:p w14:paraId="4DA2DAB6"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p>
        </w:tc>
        <w:tc>
          <w:tcPr>
            <w:tcW w:w="879" w:type="dxa"/>
            <w:shd w:val="clear" w:color="auto" w:fill="auto"/>
            <w:tcMar>
              <w:top w:w="11" w:type="dxa"/>
              <w:left w:w="11" w:type="dxa"/>
              <w:bottom w:w="0" w:type="dxa"/>
              <w:right w:w="11" w:type="dxa"/>
            </w:tcMar>
            <w:hideMark/>
          </w:tcPr>
          <w:p w14:paraId="7BAD6822"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V</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I</w:t>
            </w:r>
          </w:p>
        </w:tc>
        <w:tc>
          <w:tcPr>
            <w:tcW w:w="2239" w:type="dxa"/>
          </w:tcPr>
          <w:p w14:paraId="4680CF65"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 xml:space="preserve">nonpolar </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w:t>
            </w:r>
            <w:proofErr w:type="spellStart"/>
            <w:r w:rsidRPr="00D732A6">
              <w:rPr>
                <w:rFonts w:ascii="Times New Roman" w:eastAsia="Times New Roman" w:hAnsi="Times New Roman" w:cs="Times New Roman"/>
                <w:kern w:val="24"/>
                <w:sz w:val="20"/>
                <w:szCs w:val="20"/>
                <w:lang w:val="en-GB" w:eastAsia="de-DE"/>
              </w:rPr>
              <w:t>nonpolar</w:t>
            </w:r>
            <w:proofErr w:type="spellEnd"/>
          </w:p>
        </w:tc>
      </w:tr>
      <w:tr w:rsidR="003D7522" w:rsidRPr="00D732A6" w14:paraId="0CE7BA1A" w14:textId="77777777" w:rsidTr="003D7522">
        <w:trPr>
          <w:trHeight w:val="233"/>
        </w:trPr>
        <w:tc>
          <w:tcPr>
            <w:tcW w:w="1468" w:type="dxa"/>
            <w:shd w:val="clear" w:color="auto" w:fill="auto"/>
            <w:tcMar>
              <w:top w:w="11" w:type="dxa"/>
              <w:left w:w="11" w:type="dxa"/>
              <w:bottom w:w="0" w:type="dxa"/>
              <w:right w:w="11" w:type="dxa"/>
            </w:tcMar>
            <w:hideMark/>
          </w:tcPr>
          <w:p w14:paraId="01C8B926"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NC_035108.1</w:t>
            </w:r>
          </w:p>
        </w:tc>
        <w:tc>
          <w:tcPr>
            <w:tcW w:w="922" w:type="dxa"/>
            <w:shd w:val="clear" w:color="auto" w:fill="auto"/>
            <w:tcMar>
              <w:top w:w="11" w:type="dxa"/>
              <w:left w:w="11" w:type="dxa"/>
              <w:bottom w:w="0" w:type="dxa"/>
              <w:right w:w="11" w:type="dxa"/>
            </w:tcMar>
            <w:hideMark/>
          </w:tcPr>
          <w:p w14:paraId="0C73A3BA"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402025916</w:t>
            </w:r>
          </w:p>
        </w:tc>
        <w:tc>
          <w:tcPr>
            <w:tcW w:w="2005" w:type="dxa"/>
            <w:tcBorders>
              <w:top w:val="nil"/>
              <w:left w:val="nil"/>
              <w:bottom w:val="nil"/>
              <w:right w:val="nil"/>
            </w:tcBorders>
            <w:shd w:val="clear" w:color="auto" w:fill="auto"/>
          </w:tcPr>
          <w:p w14:paraId="4B5CBD89"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hAnsi="Times New Roman" w:cs="Times New Roman"/>
                <w:kern w:val="24"/>
                <w:sz w:val="18"/>
                <w:szCs w:val="18"/>
              </w:rPr>
              <w:t xml:space="preserve">toll-like </w:t>
            </w:r>
            <w:proofErr w:type="spellStart"/>
            <w:r w:rsidRPr="00D732A6">
              <w:rPr>
                <w:rFonts w:ascii="Times New Roman" w:hAnsi="Times New Roman" w:cs="Times New Roman"/>
                <w:kern w:val="24"/>
                <w:sz w:val="18"/>
                <w:szCs w:val="18"/>
              </w:rPr>
              <w:t>receptor</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Tollo</w:t>
            </w:r>
            <w:proofErr w:type="spellEnd"/>
            <w:r w:rsidRPr="00D732A6">
              <w:rPr>
                <w:rFonts w:ascii="Times New Roman" w:hAnsi="Times New Roman" w:cs="Times New Roman"/>
                <w:kern w:val="24"/>
                <w:sz w:val="18"/>
                <w:szCs w:val="18"/>
              </w:rPr>
              <w:t>*</w:t>
            </w:r>
          </w:p>
        </w:tc>
        <w:tc>
          <w:tcPr>
            <w:tcW w:w="567" w:type="dxa"/>
            <w:shd w:val="clear" w:color="auto" w:fill="auto"/>
            <w:tcMar>
              <w:top w:w="11" w:type="dxa"/>
              <w:left w:w="11" w:type="dxa"/>
              <w:bottom w:w="0" w:type="dxa"/>
              <w:right w:w="11" w:type="dxa"/>
            </w:tcMar>
            <w:hideMark/>
          </w:tcPr>
          <w:p w14:paraId="3FE00C9F"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T</w:t>
            </w:r>
          </w:p>
        </w:tc>
        <w:tc>
          <w:tcPr>
            <w:tcW w:w="992" w:type="dxa"/>
            <w:shd w:val="clear" w:color="auto" w:fill="auto"/>
            <w:tcMar>
              <w:top w:w="11" w:type="dxa"/>
              <w:left w:w="11" w:type="dxa"/>
              <w:bottom w:w="0" w:type="dxa"/>
              <w:right w:w="11" w:type="dxa"/>
            </w:tcMar>
            <w:hideMark/>
          </w:tcPr>
          <w:p w14:paraId="115114D8"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p>
        </w:tc>
        <w:tc>
          <w:tcPr>
            <w:tcW w:w="879" w:type="dxa"/>
            <w:shd w:val="clear" w:color="auto" w:fill="auto"/>
            <w:tcMar>
              <w:top w:w="11" w:type="dxa"/>
              <w:left w:w="11" w:type="dxa"/>
              <w:bottom w:w="0" w:type="dxa"/>
              <w:right w:w="11" w:type="dxa"/>
            </w:tcMar>
            <w:hideMark/>
          </w:tcPr>
          <w:p w14:paraId="6E995737"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H</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Q</w:t>
            </w:r>
          </w:p>
        </w:tc>
        <w:tc>
          <w:tcPr>
            <w:tcW w:w="2239" w:type="dxa"/>
          </w:tcPr>
          <w:p w14:paraId="0BB3D464"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 xml:space="preserve">polar (basic) </w:t>
            </w:r>
            <w:r w:rsidRPr="00D732A6">
              <w:rPr>
                <w:rFonts w:ascii="Times New Roman" w:hAnsi="Times New Roman" w:cs="Times New Roman"/>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polar</w:t>
            </w:r>
          </w:p>
        </w:tc>
      </w:tr>
      <w:tr w:rsidR="003D7522" w:rsidRPr="00D732A6" w14:paraId="7E920FFE" w14:textId="77777777" w:rsidTr="003D7522">
        <w:trPr>
          <w:trHeight w:val="233"/>
        </w:trPr>
        <w:tc>
          <w:tcPr>
            <w:tcW w:w="1468" w:type="dxa"/>
            <w:shd w:val="clear" w:color="auto" w:fill="auto"/>
            <w:tcMar>
              <w:top w:w="11" w:type="dxa"/>
              <w:left w:w="11" w:type="dxa"/>
              <w:bottom w:w="0" w:type="dxa"/>
              <w:right w:w="11" w:type="dxa"/>
            </w:tcMar>
            <w:hideMark/>
          </w:tcPr>
          <w:p w14:paraId="30DB2CA5"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NC_035109.1</w:t>
            </w:r>
          </w:p>
        </w:tc>
        <w:tc>
          <w:tcPr>
            <w:tcW w:w="922" w:type="dxa"/>
            <w:shd w:val="clear" w:color="auto" w:fill="auto"/>
            <w:tcMar>
              <w:top w:w="11" w:type="dxa"/>
              <w:left w:w="11" w:type="dxa"/>
              <w:bottom w:w="0" w:type="dxa"/>
              <w:right w:w="11" w:type="dxa"/>
            </w:tcMar>
            <w:hideMark/>
          </w:tcPr>
          <w:p w14:paraId="634C8E6E"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278880294</w:t>
            </w:r>
          </w:p>
        </w:tc>
        <w:tc>
          <w:tcPr>
            <w:tcW w:w="2005" w:type="dxa"/>
            <w:tcBorders>
              <w:top w:val="nil"/>
              <w:left w:val="nil"/>
              <w:bottom w:val="nil"/>
              <w:right w:val="nil"/>
            </w:tcBorders>
            <w:shd w:val="clear" w:color="auto" w:fill="auto"/>
          </w:tcPr>
          <w:p w14:paraId="0B00FFA9"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hAnsi="Times New Roman" w:cs="Times New Roman"/>
                <w:kern w:val="24"/>
                <w:sz w:val="18"/>
                <w:szCs w:val="18"/>
                <w:lang w:val="en-US"/>
              </w:rPr>
              <w:t>zinc finger CCCH domain-containing protein 13*</w:t>
            </w:r>
          </w:p>
        </w:tc>
        <w:tc>
          <w:tcPr>
            <w:tcW w:w="567" w:type="dxa"/>
            <w:shd w:val="clear" w:color="auto" w:fill="auto"/>
            <w:tcMar>
              <w:top w:w="11" w:type="dxa"/>
              <w:left w:w="11" w:type="dxa"/>
              <w:bottom w:w="0" w:type="dxa"/>
              <w:right w:w="11" w:type="dxa"/>
            </w:tcMar>
            <w:hideMark/>
          </w:tcPr>
          <w:p w14:paraId="405CA6E0"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G</w:t>
            </w:r>
          </w:p>
        </w:tc>
        <w:tc>
          <w:tcPr>
            <w:tcW w:w="992" w:type="dxa"/>
            <w:shd w:val="clear" w:color="auto" w:fill="auto"/>
            <w:tcMar>
              <w:top w:w="11" w:type="dxa"/>
              <w:left w:w="11" w:type="dxa"/>
              <w:bottom w:w="0" w:type="dxa"/>
              <w:right w:w="11" w:type="dxa"/>
            </w:tcMar>
            <w:hideMark/>
          </w:tcPr>
          <w:p w14:paraId="3D7AA6DB"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T</w:t>
            </w:r>
          </w:p>
        </w:tc>
        <w:tc>
          <w:tcPr>
            <w:tcW w:w="879" w:type="dxa"/>
            <w:shd w:val="clear" w:color="auto" w:fill="auto"/>
            <w:tcMar>
              <w:top w:w="11" w:type="dxa"/>
              <w:left w:w="11" w:type="dxa"/>
              <w:bottom w:w="0" w:type="dxa"/>
              <w:right w:w="11" w:type="dxa"/>
            </w:tcMar>
            <w:hideMark/>
          </w:tcPr>
          <w:p w14:paraId="25600457"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E</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D</w:t>
            </w:r>
          </w:p>
        </w:tc>
        <w:tc>
          <w:tcPr>
            <w:tcW w:w="2239" w:type="dxa"/>
          </w:tcPr>
          <w:p w14:paraId="6F933CD8"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polar (acidic)</w:t>
            </w:r>
            <w:r w:rsidRPr="00D732A6">
              <w:rPr>
                <w:rFonts w:ascii="Times New Roman" w:eastAsia="Times New Roman" w:hAnsi="Times New Roman" w:cs="Times New Roman"/>
                <w:kern w:val="24"/>
                <w:sz w:val="20"/>
                <w:szCs w:val="20"/>
                <w:vertAlign w:val="superscript"/>
                <w:lang w:val="en-GB" w:eastAsia="de-DE"/>
              </w:rPr>
              <w:t xml:space="preserve"> </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polar (acidic)</w:t>
            </w:r>
          </w:p>
        </w:tc>
      </w:tr>
      <w:tr w:rsidR="003D7522" w:rsidRPr="00D732A6" w14:paraId="77FB4662" w14:textId="77777777" w:rsidTr="003D7522">
        <w:trPr>
          <w:trHeight w:val="233"/>
        </w:trPr>
        <w:tc>
          <w:tcPr>
            <w:tcW w:w="1468" w:type="dxa"/>
            <w:shd w:val="clear" w:color="auto" w:fill="auto"/>
            <w:tcMar>
              <w:top w:w="11" w:type="dxa"/>
              <w:left w:w="11" w:type="dxa"/>
              <w:bottom w:w="0" w:type="dxa"/>
              <w:right w:w="11" w:type="dxa"/>
            </w:tcMar>
            <w:hideMark/>
          </w:tcPr>
          <w:p w14:paraId="447C8845"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NC_035109.1</w:t>
            </w:r>
          </w:p>
        </w:tc>
        <w:tc>
          <w:tcPr>
            <w:tcW w:w="922" w:type="dxa"/>
            <w:shd w:val="clear" w:color="auto" w:fill="auto"/>
            <w:tcMar>
              <w:top w:w="11" w:type="dxa"/>
              <w:left w:w="11" w:type="dxa"/>
              <w:bottom w:w="0" w:type="dxa"/>
              <w:right w:w="11" w:type="dxa"/>
            </w:tcMar>
            <w:hideMark/>
          </w:tcPr>
          <w:p w14:paraId="7884A8C9"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300326627</w:t>
            </w:r>
          </w:p>
        </w:tc>
        <w:tc>
          <w:tcPr>
            <w:tcW w:w="2005" w:type="dxa"/>
            <w:tcBorders>
              <w:top w:val="nil"/>
              <w:left w:val="nil"/>
              <w:bottom w:val="nil"/>
              <w:right w:val="nil"/>
            </w:tcBorders>
            <w:shd w:val="clear" w:color="auto" w:fill="auto"/>
          </w:tcPr>
          <w:p w14:paraId="144C328A"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proofErr w:type="spellStart"/>
            <w:r w:rsidRPr="00D732A6">
              <w:rPr>
                <w:rFonts w:ascii="Times New Roman" w:hAnsi="Times New Roman" w:cs="Times New Roman"/>
                <w:kern w:val="24"/>
                <w:sz w:val="18"/>
                <w:szCs w:val="18"/>
              </w:rPr>
              <w:t>uncharacterized</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protein</w:t>
            </w:r>
            <w:proofErr w:type="spellEnd"/>
            <w:r w:rsidRPr="00D732A6">
              <w:rPr>
                <w:rFonts w:ascii="Times New Roman" w:hAnsi="Times New Roman" w:cs="Times New Roman"/>
                <w:kern w:val="24"/>
                <w:sz w:val="18"/>
                <w:szCs w:val="18"/>
              </w:rPr>
              <w:t xml:space="preserve"> LOC5574261</w:t>
            </w:r>
          </w:p>
        </w:tc>
        <w:tc>
          <w:tcPr>
            <w:tcW w:w="567" w:type="dxa"/>
            <w:shd w:val="clear" w:color="auto" w:fill="auto"/>
            <w:tcMar>
              <w:top w:w="11" w:type="dxa"/>
              <w:left w:w="11" w:type="dxa"/>
              <w:bottom w:w="0" w:type="dxa"/>
              <w:right w:w="11" w:type="dxa"/>
            </w:tcMar>
            <w:hideMark/>
          </w:tcPr>
          <w:p w14:paraId="4A3B9400"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T</w:t>
            </w:r>
          </w:p>
        </w:tc>
        <w:tc>
          <w:tcPr>
            <w:tcW w:w="992" w:type="dxa"/>
            <w:shd w:val="clear" w:color="auto" w:fill="auto"/>
            <w:tcMar>
              <w:top w:w="11" w:type="dxa"/>
              <w:left w:w="11" w:type="dxa"/>
              <w:bottom w:w="0" w:type="dxa"/>
              <w:right w:w="11" w:type="dxa"/>
            </w:tcMar>
            <w:hideMark/>
          </w:tcPr>
          <w:p w14:paraId="6AA9A2DB"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p>
        </w:tc>
        <w:tc>
          <w:tcPr>
            <w:tcW w:w="879" w:type="dxa"/>
            <w:shd w:val="clear" w:color="auto" w:fill="auto"/>
            <w:tcMar>
              <w:top w:w="11" w:type="dxa"/>
              <w:left w:w="11" w:type="dxa"/>
              <w:bottom w:w="0" w:type="dxa"/>
              <w:right w:w="11" w:type="dxa"/>
            </w:tcMar>
            <w:hideMark/>
          </w:tcPr>
          <w:p w14:paraId="08D9AA1E"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I</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K</w:t>
            </w:r>
          </w:p>
        </w:tc>
        <w:tc>
          <w:tcPr>
            <w:tcW w:w="2239" w:type="dxa"/>
          </w:tcPr>
          <w:p w14:paraId="215FEC5C"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 xml:space="preserve">nonpolar </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polar(basic)</w:t>
            </w:r>
          </w:p>
        </w:tc>
      </w:tr>
      <w:tr w:rsidR="003D7522" w:rsidRPr="00D732A6" w14:paraId="66D01B78" w14:textId="77777777" w:rsidTr="003D7522">
        <w:trPr>
          <w:trHeight w:val="197"/>
        </w:trPr>
        <w:tc>
          <w:tcPr>
            <w:tcW w:w="1468" w:type="dxa"/>
            <w:shd w:val="clear" w:color="auto" w:fill="auto"/>
            <w:tcMar>
              <w:top w:w="11" w:type="dxa"/>
              <w:left w:w="11" w:type="dxa"/>
              <w:bottom w:w="0" w:type="dxa"/>
              <w:right w:w="11" w:type="dxa"/>
            </w:tcMar>
            <w:hideMark/>
          </w:tcPr>
          <w:p w14:paraId="7DC809F2"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NC_035109.1</w:t>
            </w:r>
          </w:p>
        </w:tc>
        <w:tc>
          <w:tcPr>
            <w:tcW w:w="922" w:type="dxa"/>
            <w:shd w:val="clear" w:color="auto" w:fill="auto"/>
            <w:tcMar>
              <w:top w:w="11" w:type="dxa"/>
              <w:left w:w="11" w:type="dxa"/>
              <w:bottom w:w="0" w:type="dxa"/>
              <w:right w:w="11" w:type="dxa"/>
            </w:tcMar>
            <w:hideMark/>
          </w:tcPr>
          <w:p w14:paraId="7E327BED"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307981403</w:t>
            </w:r>
          </w:p>
        </w:tc>
        <w:tc>
          <w:tcPr>
            <w:tcW w:w="2005" w:type="dxa"/>
            <w:tcBorders>
              <w:top w:val="nil"/>
              <w:left w:val="nil"/>
              <w:bottom w:val="nil"/>
              <w:right w:val="nil"/>
            </w:tcBorders>
            <w:shd w:val="clear" w:color="auto" w:fill="auto"/>
          </w:tcPr>
          <w:p w14:paraId="71C92C67"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hAnsi="Times New Roman" w:cs="Times New Roman"/>
                <w:kern w:val="24"/>
                <w:sz w:val="18"/>
                <w:szCs w:val="18"/>
                <w:lang w:val="en-US"/>
              </w:rPr>
              <w:t>probable peptide chain release factor C12orf65, mitochondrial*</w:t>
            </w:r>
          </w:p>
        </w:tc>
        <w:tc>
          <w:tcPr>
            <w:tcW w:w="567" w:type="dxa"/>
            <w:shd w:val="clear" w:color="auto" w:fill="auto"/>
            <w:tcMar>
              <w:top w:w="11" w:type="dxa"/>
              <w:left w:w="11" w:type="dxa"/>
              <w:bottom w:w="0" w:type="dxa"/>
              <w:right w:w="11" w:type="dxa"/>
            </w:tcMar>
            <w:hideMark/>
          </w:tcPr>
          <w:p w14:paraId="4DB96E9E"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p>
        </w:tc>
        <w:tc>
          <w:tcPr>
            <w:tcW w:w="992" w:type="dxa"/>
            <w:shd w:val="clear" w:color="auto" w:fill="auto"/>
            <w:tcMar>
              <w:top w:w="11" w:type="dxa"/>
              <w:left w:w="11" w:type="dxa"/>
              <w:bottom w:w="0" w:type="dxa"/>
              <w:right w:w="11" w:type="dxa"/>
            </w:tcMar>
            <w:hideMark/>
          </w:tcPr>
          <w:p w14:paraId="5DD57F55"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T</w:t>
            </w:r>
          </w:p>
        </w:tc>
        <w:tc>
          <w:tcPr>
            <w:tcW w:w="879" w:type="dxa"/>
            <w:shd w:val="clear" w:color="auto" w:fill="auto"/>
            <w:tcMar>
              <w:top w:w="11" w:type="dxa"/>
              <w:left w:w="11" w:type="dxa"/>
              <w:bottom w:w="0" w:type="dxa"/>
              <w:right w:w="11" w:type="dxa"/>
            </w:tcMar>
            <w:hideMark/>
          </w:tcPr>
          <w:p w14:paraId="6282DB36"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F</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I</w:t>
            </w:r>
          </w:p>
        </w:tc>
        <w:tc>
          <w:tcPr>
            <w:tcW w:w="2239" w:type="dxa"/>
          </w:tcPr>
          <w:p w14:paraId="51207FB5"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 xml:space="preserve">nonpolar </w:t>
            </w:r>
            <w:r w:rsidRPr="00D732A6">
              <w:rPr>
                <w:rFonts w:ascii="Times New Roman" w:hAnsi="Times New Roman" w:cs="Times New Roman"/>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w:t>
            </w:r>
            <w:proofErr w:type="spellStart"/>
            <w:r w:rsidRPr="00D732A6">
              <w:rPr>
                <w:rFonts w:ascii="Times New Roman" w:eastAsia="Times New Roman" w:hAnsi="Times New Roman" w:cs="Times New Roman"/>
                <w:kern w:val="24"/>
                <w:sz w:val="20"/>
                <w:szCs w:val="20"/>
                <w:lang w:val="en-GB" w:eastAsia="de-DE"/>
              </w:rPr>
              <w:t>nonpolar</w:t>
            </w:r>
            <w:proofErr w:type="spellEnd"/>
          </w:p>
        </w:tc>
      </w:tr>
      <w:tr w:rsidR="003D7522" w:rsidRPr="00D732A6" w14:paraId="1A73890E" w14:textId="77777777" w:rsidTr="003D7522">
        <w:trPr>
          <w:trHeight w:val="105"/>
        </w:trPr>
        <w:tc>
          <w:tcPr>
            <w:tcW w:w="1468" w:type="dxa"/>
            <w:shd w:val="clear" w:color="auto" w:fill="auto"/>
            <w:tcMar>
              <w:top w:w="11" w:type="dxa"/>
              <w:left w:w="11" w:type="dxa"/>
              <w:bottom w:w="0" w:type="dxa"/>
              <w:right w:w="11" w:type="dxa"/>
            </w:tcMar>
            <w:hideMark/>
          </w:tcPr>
          <w:p w14:paraId="58BAA6D4"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NC_035109.1</w:t>
            </w:r>
          </w:p>
        </w:tc>
        <w:tc>
          <w:tcPr>
            <w:tcW w:w="922" w:type="dxa"/>
            <w:shd w:val="clear" w:color="auto" w:fill="auto"/>
            <w:tcMar>
              <w:top w:w="11" w:type="dxa"/>
              <w:left w:w="11" w:type="dxa"/>
              <w:bottom w:w="0" w:type="dxa"/>
              <w:right w:w="11" w:type="dxa"/>
            </w:tcMar>
            <w:hideMark/>
          </w:tcPr>
          <w:p w14:paraId="0B9F03DC"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308648742</w:t>
            </w:r>
          </w:p>
        </w:tc>
        <w:tc>
          <w:tcPr>
            <w:tcW w:w="2005" w:type="dxa"/>
            <w:tcBorders>
              <w:top w:val="nil"/>
              <w:left w:val="nil"/>
              <w:bottom w:val="nil"/>
              <w:right w:val="nil"/>
            </w:tcBorders>
            <w:shd w:val="clear" w:color="auto" w:fill="auto"/>
          </w:tcPr>
          <w:p w14:paraId="6E63D786"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proofErr w:type="spellStart"/>
            <w:r w:rsidRPr="00D732A6">
              <w:rPr>
                <w:rFonts w:ascii="Times New Roman" w:hAnsi="Times New Roman" w:cs="Times New Roman"/>
                <w:kern w:val="24"/>
                <w:sz w:val="18"/>
                <w:szCs w:val="18"/>
              </w:rPr>
              <w:t>tubulin-specific</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chaperone</w:t>
            </w:r>
            <w:proofErr w:type="spellEnd"/>
            <w:r w:rsidRPr="00D732A6">
              <w:rPr>
                <w:rFonts w:ascii="Times New Roman" w:hAnsi="Times New Roman" w:cs="Times New Roman"/>
                <w:kern w:val="24"/>
                <w:sz w:val="18"/>
                <w:szCs w:val="18"/>
              </w:rPr>
              <w:t xml:space="preserve"> D</w:t>
            </w:r>
          </w:p>
        </w:tc>
        <w:tc>
          <w:tcPr>
            <w:tcW w:w="567" w:type="dxa"/>
            <w:shd w:val="clear" w:color="auto" w:fill="auto"/>
            <w:tcMar>
              <w:top w:w="11" w:type="dxa"/>
              <w:left w:w="11" w:type="dxa"/>
              <w:bottom w:w="0" w:type="dxa"/>
              <w:right w:w="11" w:type="dxa"/>
            </w:tcMar>
            <w:hideMark/>
          </w:tcPr>
          <w:p w14:paraId="07503043"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G</w:t>
            </w:r>
          </w:p>
        </w:tc>
        <w:tc>
          <w:tcPr>
            <w:tcW w:w="992" w:type="dxa"/>
            <w:shd w:val="clear" w:color="auto" w:fill="auto"/>
            <w:tcMar>
              <w:top w:w="11" w:type="dxa"/>
              <w:left w:w="11" w:type="dxa"/>
              <w:bottom w:w="0" w:type="dxa"/>
              <w:right w:w="11" w:type="dxa"/>
            </w:tcMar>
            <w:hideMark/>
          </w:tcPr>
          <w:p w14:paraId="2A582221"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p>
        </w:tc>
        <w:tc>
          <w:tcPr>
            <w:tcW w:w="879" w:type="dxa"/>
            <w:shd w:val="clear" w:color="auto" w:fill="auto"/>
            <w:tcMar>
              <w:top w:w="11" w:type="dxa"/>
              <w:left w:w="11" w:type="dxa"/>
              <w:bottom w:w="0" w:type="dxa"/>
              <w:right w:w="11" w:type="dxa"/>
            </w:tcMar>
            <w:hideMark/>
          </w:tcPr>
          <w:p w14:paraId="122210C7"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V</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I</w:t>
            </w:r>
          </w:p>
        </w:tc>
        <w:tc>
          <w:tcPr>
            <w:tcW w:w="2239" w:type="dxa"/>
          </w:tcPr>
          <w:p w14:paraId="3FEA4C07"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 xml:space="preserve">nonpolar </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w:t>
            </w:r>
            <w:proofErr w:type="spellStart"/>
            <w:r w:rsidRPr="00D732A6">
              <w:rPr>
                <w:rFonts w:ascii="Times New Roman" w:eastAsia="Times New Roman" w:hAnsi="Times New Roman" w:cs="Times New Roman"/>
                <w:kern w:val="24"/>
                <w:sz w:val="20"/>
                <w:szCs w:val="20"/>
                <w:lang w:val="en-GB" w:eastAsia="de-DE"/>
              </w:rPr>
              <w:t>nonpolar</w:t>
            </w:r>
            <w:proofErr w:type="spellEnd"/>
          </w:p>
        </w:tc>
      </w:tr>
      <w:tr w:rsidR="003D7522" w:rsidRPr="00D732A6" w14:paraId="31105811" w14:textId="77777777" w:rsidTr="003D7522">
        <w:trPr>
          <w:trHeight w:val="233"/>
        </w:trPr>
        <w:tc>
          <w:tcPr>
            <w:tcW w:w="1468" w:type="dxa"/>
            <w:shd w:val="clear" w:color="auto" w:fill="auto"/>
            <w:tcMar>
              <w:top w:w="11" w:type="dxa"/>
              <w:left w:w="11" w:type="dxa"/>
              <w:bottom w:w="0" w:type="dxa"/>
              <w:right w:w="11" w:type="dxa"/>
            </w:tcMar>
            <w:hideMark/>
          </w:tcPr>
          <w:p w14:paraId="5D5D8FC3"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NC_035109.1</w:t>
            </w:r>
          </w:p>
        </w:tc>
        <w:tc>
          <w:tcPr>
            <w:tcW w:w="922" w:type="dxa"/>
            <w:shd w:val="clear" w:color="auto" w:fill="auto"/>
            <w:tcMar>
              <w:top w:w="11" w:type="dxa"/>
              <w:left w:w="11" w:type="dxa"/>
              <w:bottom w:w="0" w:type="dxa"/>
              <w:right w:w="11" w:type="dxa"/>
            </w:tcMar>
            <w:hideMark/>
          </w:tcPr>
          <w:p w14:paraId="69611616"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314722675</w:t>
            </w:r>
          </w:p>
        </w:tc>
        <w:tc>
          <w:tcPr>
            <w:tcW w:w="2005" w:type="dxa"/>
            <w:tcBorders>
              <w:top w:val="nil"/>
              <w:left w:val="nil"/>
              <w:bottom w:val="nil"/>
              <w:right w:val="nil"/>
            </w:tcBorders>
            <w:shd w:val="clear" w:color="auto" w:fill="auto"/>
          </w:tcPr>
          <w:p w14:paraId="4C99398F"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proofErr w:type="spellStart"/>
            <w:r w:rsidRPr="00D732A6">
              <w:rPr>
                <w:rFonts w:ascii="Times New Roman" w:hAnsi="Times New Roman" w:cs="Times New Roman"/>
                <w:kern w:val="24"/>
                <w:sz w:val="18"/>
                <w:szCs w:val="18"/>
              </w:rPr>
              <w:t>coatomer</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subunit</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beta</w:t>
            </w:r>
            <w:proofErr w:type="spellEnd"/>
            <w:r w:rsidRPr="00D732A6">
              <w:rPr>
                <w:rFonts w:ascii="Times New Roman" w:hAnsi="Times New Roman" w:cs="Times New Roman"/>
                <w:kern w:val="24"/>
                <w:sz w:val="18"/>
                <w:szCs w:val="18"/>
              </w:rPr>
              <w:t>'</w:t>
            </w:r>
          </w:p>
        </w:tc>
        <w:tc>
          <w:tcPr>
            <w:tcW w:w="567" w:type="dxa"/>
            <w:shd w:val="clear" w:color="auto" w:fill="auto"/>
            <w:tcMar>
              <w:top w:w="11" w:type="dxa"/>
              <w:left w:w="11" w:type="dxa"/>
              <w:bottom w:w="0" w:type="dxa"/>
              <w:right w:w="11" w:type="dxa"/>
            </w:tcMar>
            <w:hideMark/>
          </w:tcPr>
          <w:p w14:paraId="2D420E8C"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G</w:t>
            </w:r>
          </w:p>
        </w:tc>
        <w:tc>
          <w:tcPr>
            <w:tcW w:w="992" w:type="dxa"/>
            <w:shd w:val="clear" w:color="auto" w:fill="auto"/>
            <w:tcMar>
              <w:top w:w="11" w:type="dxa"/>
              <w:left w:w="11" w:type="dxa"/>
              <w:bottom w:w="0" w:type="dxa"/>
              <w:right w:w="11" w:type="dxa"/>
            </w:tcMar>
            <w:hideMark/>
          </w:tcPr>
          <w:p w14:paraId="5A34E467"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p>
        </w:tc>
        <w:tc>
          <w:tcPr>
            <w:tcW w:w="879" w:type="dxa"/>
            <w:shd w:val="clear" w:color="auto" w:fill="auto"/>
            <w:tcMar>
              <w:top w:w="11" w:type="dxa"/>
              <w:left w:w="11" w:type="dxa"/>
              <w:bottom w:w="0" w:type="dxa"/>
              <w:right w:w="11" w:type="dxa"/>
            </w:tcMar>
            <w:hideMark/>
          </w:tcPr>
          <w:p w14:paraId="3A2B3190"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A</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T</w:t>
            </w:r>
          </w:p>
        </w:tc>
        <w:tc>
          <w:tcPr>
            <w:tcW w:w="2239" w:type="dxa"/>
          </w:tcPr>
          <w:p w14:paraId="26193B9A"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nonpolar</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polar</w:t>
            </w:r>
          </w:p>
        </w:tc>
      </w:tr>
      <w:tr w:rsidR="003D7522" w:rsidRPr="00D732A6" w14:paraId="384400F1" w14:textId="77777777" w:rsidTr="003D7522">
        <w:trPr>
          <w:trHeight w:val="195"/>
        </w:trPr>
        <w:tc>
          <w:tcPr>
            <w:tcW w:w="1468" w:type="dxa"/>
            <w:shd w:val="clear" w:color="auto" w:fill="auto"/>
            <w:tcMar>
              <w:top w:w="11" w:type="dxa"/>
              <w:left w:w="11" w:type="dxa"/>
              <w:bottom w:w="0" w:type="dxa"/>
              <w:right w:w="11" w:type="dxa"/>
            </w:tcMar>
            <w:hideMark/>
          </w:tcPr>
          <w:p w14:paraId="5B0F44D6"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NC_035109.1</w:t>
            </w:r>
          </w:p>
        </w:tc>
        <w:tc>
          <w:tcPr>
            <w:tcW w:w="922" w:type="dxa"/>
            <w:shd w:val="clear" w:color="auto" w:fill="auto"/>
            <w:tcMar>
              <w:top w:w="11" w:type="dxa"/>
              <w:left w:w="11" w:type="dxa"/>
              <w:bottom w:w="0" w:type="dxa"/>
              <w:right w:w="11" w:type="dxa"/>
            </w:tcMar>
            <w:hideMark/>
          </w:tcPr>
          <w:p w14:paraId="73D0BC93"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319909869</w:t>
            </w:r>
          </w:p>
        </w:tc>
        <w:tc>
          <w:tcPr>
            <w:tcW w:w="2005" w:type="dxa"/>
            <w:tcBorders>
              <w:top w:val="nil"/>
              <w:left w:val="nil"/>
              <w:bottom w:val="single" w:sz="4" w:space="0" w:color="auto"/>
              <w:right w:val="nil"/>
            </w:tcBorders>
            <w:shd w:val="clear" w:color="auto" w:fill="auto"/>
          </w:tcPr>
          <w:p w14:paraId="29DF56C1"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proofErr w:type="spellStart"/>
            <w:r w:rsidRPr="00D732A6">
              <w:rPr>
                <w:rFonts w:ascii="Times New Roman" w:hAnsi="Times New Roman" w:cs="Times New Roman"/>
                <w:kern w:val="24"/>
                <w:sz w:val="18"/>
                <w:szCs w:val="18"/>
              </w:rPr>
              <w:t>uncharacterized</w:t>
            </w:r>
            <w:proofErr w:type="spellEnd"/>
            <w:r w:rsidRPr="00D732A6">
              <w:rPr>
                <w:rFonts w:ascii="Times New Roman" w:hAnsi="Times New Roman" w:cs="Times New Roman"/>
                <w:kern w:val="24"/>
                <w:sz w:val="18"/>
                <w:szCs w:val="18"/>
              </w:rPr>
              <w:t xml:space="preserve"> </w:t>
            </w:r>
            <w:proofErr w:type="spellStart"/>
            <w:r w:rsidRPr="00D732A6">
              <w:rPr>
                <w:rFonts w:ascii="Times New Roman" w:hAnsi="Times New Roman" w:cs="Times New Roman"/>
                <w:kern w:val="24"/>
                <w:sz w:val="18"/>
                <w:szCs w:val="18"/>
              </w:rPr>
              <w:t>protein</w:t>
            </w:r>
            <w:proofErr w:type="spellEnd"/>
            <w:r w:rsidRPr="00D732A6">
              <w:rPr>
                <w:rFonts w:ascii="Times New Roman" w:hAnsi="Times New Roman" w:cs="Times New Roman"/>
                <w:kern w:val="24"/>
                <w:sz w:val="18"/>
                <w:szCs w:val="18"/>
              </w:rPr>
              <w:t xml:space="preserve"> LOC5578603</w:t>
            </w:r>
          </w:p>
        </w:tc>
        <w:tc>
          <w:tcPr>
            <w:tcW w:w="567" w:type="dxa"/>
            <w:shd w:val="clear" w:color="auto" w:fill="auto"/>
            <w:tcMar>
              <w:top w:w="11" w:type="dxa"/>
              <w:left w:w="11" w:type="dxa"/>
              <w:bottom w:w="0" w:type="dxa"/>
              <w:right w:w="11" w:type="dxa"/>
            </w:tcMar>
            <w:hideMark/>
          </w:tcPr>
          <w:p w14:paraId="780FED9F"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C</w:t>
            </w:r>
          </w:p>
        </w:tc>
        <w:tc>
          <w:tcPr>
            <w:tcW w:w="992" w:type="dxa"/>
            <w:shd w:val="clear" w:color="auto" w:fill="auto"/>
            <w:tcMar>
              <w:top w:w="11" w:type="dxa"/>
              <w:left w:w="11" w:type="dxa"/>
              <w:bottom w:w="0" w:type="dxa"/>
              <w:right w:w="11" w:type="dxa"/>
            </w:tcMar>
            <w:hideMark/>
          </w:tcPr>
          <w:p w14:paraId="161BDFDB"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G</w:t>
            </w:r>
          </w:p>
        </w:tc>
        <w:tc>
          <w:tcPr>
            <w:tcW w:w="879" w:type="dxa"/>
            <w:shd w:val="clear" w:color="auto" w:fill="auto"/>
            <w:tcMar>
              <w:top w:w="11" w:type="dxa"/>
              <w:left w:w="11" w:type="dxa"/>
              <w:bottom w:w="0" w:type="dxa"/>
              <w:right w:w="11" w:type="dxa"/>
            </w:tcMar>
            <w:hideMark/>
          </w:tcPr>
          <w:p w14:paraId="46678809" w14:textId="77777777" w:rsidR="003D7522" w:rsidRPr="00D732A6" w:rsidRDefault="003D7522" w:rsidP="003D7522">
            <w:pPr>
              <w:jc w:val="center"/>
              <w:textAlignment w:val="bottom"/>
              <w:rPr>
                <w:rFonts w:ascii="Times New Roman" w:eastAsia="Times New Roman" w:hAnsi="Times New Roman" w:cs="Times New Roman"/>
                <w:sz w:val="20"/>
                <w:szCs w:val="20"/>
                <w:lang w:val="en-GB" w:eastAsia="de-DE"/>
              </w:rPr>
            </w:pPr>
            <w:r w:rsidRPr="00D732A6">
              <w:rPr>
                <w:rFonts w:ascii="Times New Roman" w:eastAsia="Times New Roman" w:hAnsi="Times New Roman" w:cs="Times New Roman"/>
                <w:kern w:val="24"/>
                <w:sz w:val="20"/>
                <w:szCs w:val="20"/>
                <w:lang w:val="en-GB" w:eastAsia="de-DE"/>
              </w:rPr>
              <w:t>L</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V</w:t>
            </w:r>
          </w:p>
        </w:tc>
        <w:tc>
          <w:tcPr>
            <w:tcW w:w="2239" w:type="dxa"/>
          </w:tcPr>
          <w:p w14:paraId="0CDA92F2" w14:textId="77777777" w:rsidR="003D7522" w:rsidRPr="00D732A6" w:rsidRDefault="003D7522" w:rsidP="003D7522">
            <w:pPr>
              <w:jc w:val="center"/>
              <w:textAlignment w:val="bottom"/>
              <w:rPr>
                <w:rFonts w:ascii="Times New Roman" w:eastAsia="Times New Roman" w:hAnsi="Times New Roman" w:cs="Times New Roman"/>
                <w:kern w:val="24"/>
                <w:sz w:val="20"/>
                <w:szCs w:val="20"/>
                <w:lang w:val="en-GB" w:eastAsia="de-DE"/>
              </w:rPr>
            </w:pPr>
            <w:r w:rsidRPr="00D732A6">
              <w:rPr>
                <w:rFonts w:ascii="Times New Roman" w:eastAsia="Times New Roman" w:hAnsi="Times New Roman" w:cs="Times New Roman"/>
                <w:kern w:val="24"/>
                <w:sz w:val="20"/>
                <w:szCs w:val="20"/>
                <w:lang w:val="en-GB" w:eastAsia="de-DE"/>
              </w:rPr>
              <w:t>nonpolar</w:t>
            </w:r>
            <w:r w:rsidRPr="00D732A6">
              <w:rPr>
                <w:rFonts w:ascii="Times New Roman" w:eastAsia="Times New Roman" w:hAnsi="Times New Roman" w:cs="Times New Roman"/>
                <w:kern w:val="24"/>
                <w:sz w:val="20"/>
                <w:szCs w:val="20"/>
                <w:lang w:val="en-GB" w:eastAsia="de-DE"/>
              </w:rPr>
              <w:sym w:font="Wingdings" w:char="F0E0"/>
            </w:r>
            <w:r w:rsidRPr="00D732A6">
              <w:rPr>
                <w:rFonts w:ascii="Times New Roman" w:eastAsia="Times New Roman" w:hAnsi="Times New Roman" w:cs="Times New Roman"/>
                <w:kern w:val="24"/>
                <w:sz w:val="20"/>
                <w:szCs w:val="20"/>
                <w:lang w:val="en-GB" w:eastAsia="de-DE"/>
              </w:rPr>
              <w:t xml:space="preserve"> </w:t>
            </w:r>
            <w:proofErr w:type="spellStart"/>
            <w:r w:rsidRPr="00D732A6">
              <w:rPr>
                <w:rFonts w:ascii="Times New Roman" w:eastAsia="Times New Roman" w:hAnsi="Times New Roman" w:cs="Times New Roman"/>
                <w:kern w:val="24"/>
                <w:sz w:val="20"/>
                <w:szCs w:val="20"/>
                <w:lang w:val="en-GB" w:eastAsia="de-DE"/>
              </w:rPr>
              <w:t>nonpolar</w:t>
            </w:r>
            <w:proofErr w:type="spellEnd"/>
          </w:p>
        </w:tc>
      </w:tr>
    </w:tbl>
    <w:p w14:paraId="23E4EBC7" w14:textId="77777777" w:rsidR="003D7522" w:rsidRPr="00D732A6" w:rsidRDefault="003D7522" w:rsidP="003D7522">
      <w:pPr>
        <w:spacing w:line="360" w:lineRule="auto"/>
        <w:jc w:val="both"/>
        <w:rPr>
          <w:rFonts w:ascii="Times New Roman" w:hAnsi="Times New Roman" w:cs="Times New Roman"/>
          <w:lang w:val="en-US"/>
        </w:rPr>
      </w:pPr>
    </w:p>
    <w:p w14:paraId="2035FD0C" w14:textId="77777777" w:rsidR="003D7522" w:rsidRPr="00D732A6" w:rsidRDefault="003D7522" w:rsidP="003D7522">
      <w:pPr>
        <w:spacing w:after="160" w:line="259" w:lineRule="auto"/>
        <w:rPr>
          <w:rFonts w:ascii="Times New Roman" w:hAnsi="Times New Roman" w:cs="Times New Roman"/>
          <w:lang w:val="en-US"/>
        </w:rPr>
        <w:sectPr w:rsidR="003D7522" w:rsidRPr="00D732A6" w:rsidSect="0080629A">
          <w:pgSz w:w="11906" w:h="16838"/>
          <w:pgMar w:top="1134" w:right="1417" w:bottom="1417" w:left="1417" w:header="708" w:footer="708" w:gutter="0"/>
          <w:lnNumType w:countBy="1" w:restart="continuous"/>
          <w:cols w:space="708"/>
          <w:docGrid w:linePitch="360"/>
        </w:sectPr>
      </w:pPr>
    </w:p>
    <w:p w14:paraId="52398156" w14:textId="4075D241" w:rsidR="003D7522" w:rsidRPr="00D732A6" w:rsidRDefault="003D7522" w:rsidP="003E4B7F">
      <w:pPr>
        <w:spacing w:after="160" w:line="276" w:lineRule="auto"/>
        <w:jc w:val="both"/>
        <w:rPr>
          <w:rFonts w:ascii="Times New Roman" w:hAnsi="Times New Roman" w:cs="Times New Roman"/>
          <w:sz w:val="22"/>
          <w:szCs w:val="22"/>
          <w:lang w:val="en-US"/>
        </w:rPr>
      </w:pPr>
      <w:r w:rsidRPr="00D732A6">
        <w:rPr>
          <w:rFonts w:ascii="Times New Roman" w:eastAsia="Times New Roman" w:hAnsi="Times New Roman" w:cs="Times New Roman"/>
          <w:b/>
          <w:color w:val="000000"/>
          <w:sz w:val="22"/>
          <w:szCs w:val="22"/>
          <w:lang w:val="en-US" w:eastAsia="de-DE"/>
        </w:rPr>
        <w:lastRenderedPageBreak/>
        <w:t xml:space="preserve">Table 8. </w:t>
      </w:r>
      <w:r w:rsidRPr="00D732A6">
        <w:rPr>
          <w:rFonts w:ascii="Times New Roman" w:eastAsia="Times New Roman" w:hAnsi="Times New Roman" w:cs="Times New Roman"/>
          <w:color w:val="000000"/>
          <w:sz w:val="22"/>
          <w:szCs w:val="22"/>
          <w:lang w:val="en-US" w:eastAsia="de-DE"/>
        </w:rPr>
        <w:t xml:space="preserve">Significantly enriched GO terms </w:t>
      </w:r>
      <w:r w:rsidRPr="00D732A6">
        <w:rPr>
          <w:rFonts w:ascii="Times New Roman" w:hAnsi="Times New Roman" w:cs="Times New Roman"/>
          <w:sz w:val="22"/>
          <w:szCs w:val="22"/>
          <w:lang w:val="en-US"/>
        </w:rPr>
        <w:t xml:space="preserve">(p &lt; 0.05) </w:t>
      </w:r>
      <w:r w:rsidRPr="00D732A6">
        <w:rPr>
          <w:rFonts w:ascii="Times New Roman" w:eastAsia="Times New Roman" w:hAnsi="Times New Roman" w:cs="Times New Roman"/>
          <w:color w:val="000000"/>
          <w:sz w:val="22"/>
          <w:szCs w:val="22"/>
          <w:lang w:val="en-US" w:eastAsia="de-DE"/>
        </w:rPr>
        <w:t xml:space="preserve">among candidate genes (EAP-OW) per ENV and </w:t>
      </w:r>
      <w:bookmarkStart w:id="0" w:name="_Hlk85992746"/>
      <w:r w:rsidRPr="00D732A6">
        <w:rPr>
          <w:rFonts w:ascii="Times New Roman" w:eastAsia="Times New Roman" w:hAnsi="Times New Roman" w:cs="Times New Roman"/>
          <w:color w:val="000000"/>
          <w:sz w:val="22"/>
          <w:szCs w:val="22"/>
          <w:lang w:val="en-US" w:eastAsia="de-DE"/>
        </w:rPr>
        <w:t>their biological functions involved</w:t>
      </w:r>
      <w:bookmarkEnd w:id="0"/>
      <w:r w:rsidRPr="00D732A6">
        <w:rPr>
          <w:rFonts w:ascii="Times New Roman" w:eastAsia="Times New Roman" w:hAnsi="Times New Roman" w:cs="Times New Roman"/>
          <w:color w:val="000000"/>
          <w:sz w:val="22"/>
          <w:szCs w:val="22"/>
          <w:lang w:val="en-US" w:eastAsia="de-DE"/>
        </w:rPr>
        <w:t xml:space="preserve"> in climate adaptation. To increase resolution, the GO term analysis was conducted per ENV (ENV1 ~ altitude, ENV2 ~ precipitation, ENV4 = cold tolerance) as described by</w:t>
      </w:r>
      <w:r w:rsidR="003E4B7F" w:rsidRPr="00D732A6">
        <w:rPr>
          <w:rFonts w:ascii="Times New Roman" w:eastAsia="Times New Roman" w:hAnsi="Times New Roman" w:cs="Times New Roman"/>
          <w:color w:val="000000"/>
          <w:sz w:val="22"/>
          <w:szCs w:val="22"/>
          <w:lang w:val="en-US" w:eastAsia="de-DE"/>
        </w:rPr>
        <w:t xml:space="preserve"> </w:t>
      </w:r>
      <w:sdt>
        <w:sdtPr>
          <w:rPr>
            <w:rFonts w:ascii="Times New Roman" w:eastAsia="Times New Roman" w:hAnsi="Times New Roman" w:cs="Times New Roman"/>
            <w:color w:val="000000"/>
            <w:sz w:val="22"/>
            <w:szCs w:val="22"/>
            <w:lang w:val="en-US" w:eastAsia="de-DE"/>
          </w:rPr>
          <w:tag w:val="MENDELEY_CITATION_v3_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lzc3VlIjoiNiIsInZvbHVtZSI6IjI3IiwiZXhwYW5kZWRKb3VybmFsVGl0bGUiOiJNb2xlY3VsYXIgRWNvbG9neSJ9LCJpc1RlbXBvcmFyeSI6ZmFsc2V9XX0="/>
          <w:id w:val="-555783117"/>
          <w:placeholder>
            <w:docPart w:val="DefaultPlaceholder_-1854013440"/>
          </w:placeholder>
        </w:sdtPr>
        <w:sdtEndPr/>
        <w:sdtContent>
          <w:r w:rsidR="00237324" w:rsidRPr="00D732A6">
            <w:rPr>
              <w:rFonts w:ascii="Times New Roman" w:eastAsia="Times New Roman" w:hAnsi="Times New Roman" w:cs="Times New Roman"/>
              <w:color w:val="000000"/>
              <w:sz w:val="22"/>
              <w:szCs w:val="22"/>
              <w:lang w:val="en-US" w:eastAsia="de-DE"/>
            </w:rPr>
            <w:t>(5)</w:t>
          </w:r>
        </w:sdtContent>
      </w:sdt>
      <w:r w:rsidR="003E4B7F" w:rsidRPr="00D732A6">
        <w:rPr>
          <w:rFonts w:ascii="Times New Roman" w:eastAsia="Times New Roman" w:hAnsi="Times New Roman" w:cs="Times New Roman"/>
          <w:color w:val="000000"/>
          <w:sz w:val="22"/>
          <w:szCs w:val="22"/>
          <w:lang w:val="en-US" w:eastAsia="de-DE"/>
        </w:rPr>
        <w:t xml:space="preserve">. </w:t>
      </w:r>
      <w:r w:rsidRPr="00D732A6">
        <w:rPr>
          <w:rFonts w:ascii="Times New Roman" w:eastAsia="Times New Roman" w:hAnsi="Times New Roman" w:cs="Times New Roman"/>
          <w:color w:val="000000"/>
          <w:sz w:val="22"/>
          <w:szCs w:val="22"/>
          <w:lang w:val="en-US" w:eastAsia="de-DE"/>
        </w:rPr>
        <w:t xml:space="preserve">The definition of GO terms </w:t>
      </w:r>
      <w:proofErr w:type="gramStart"/>
      <w:r w:rsidRPr="00D732A6">
        <w:rPr>
          <w:rFonts w:ascii="Times New Roman" w:eastAsia="Times New Roman" w:hAnsi="Times New Roman" w:cs="Times New Roman"/>
          <w:color w:val="000000"/>
          <w:sz w:val="22"/>
          <w:szCs w:val="22"/>
          <w:lang w:val="en-US" w:eastAsia="de-DE"/>
        </w:rPr>
        <w:t>was used</w:t>
      </w:r>
      <w:proofErr w:type="gramEnd"/>
      <w:r w:rsidRPr="00D732A6">
        <w:rPr>
          <w:rFonts w:ascii="Times New Roman" w:eastAsia="Times New Roman" w:hAnsi="Times New Roman" w:cs="Times New Roman"/>
          <w:color w:val="000000"/>
          <w:sz w:val="22"/>
          <w:szCs w:val="22"/>
          <w:lang w:val="en-US" w:eastAsia="de-DE"/>
        </w:rPr>
        <w:t xml:space="preserve"> from the webpage</w:t>
      </w:r>
      <w:r w:rsidR="00C10EAC" w:rsidRPr="00D732A6">
        <w:rPr>
          <w:rFonts w:ascii="Times New Roman" w:eastAsia="Times New Roman" w:hAnsi="Times New Roman" w:cs="Times New Roman"/>
          <w:color w:val="000000"/>
          <w:sz w:val="22"/>
          <w:szCs w:val="22"/>
          <w:lang w:val="en-US" w:eastAsia="de-DE"/>
        </w:rPr>
        <w:t xml:space="preserve">: </w:t>
      </w:r>
      <w:sdt>
        <w:sdtPr>
          <w:rPr>
            <w:rFonts w:ascii="Times New Roman" w:eastAsia="Times New Roman" w:hAnsi="Times New Roman" w:cs="Times New Roman"/>
            <w:color w:val="000000"/>
            <w:sz w:val="22"/>
            <w:szCs w:val="22"/>
            <w:lang w:val="en-US" w:eastAsia="de-DE"/>
          </w:rPr>
          <w:tag w:val="MENDELEY_CITATION_v3_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"/>
          <w:id w:val="1743989455"/>
          <w:placeholder>
            <w:docPart w:val="DefaultPlaceholder_-1854013440"/>
          </w:placeholder>
        </w:sdtPr>
        <w:sdtEndPr/>
        <w:sdtContent>
          <w:r w:rsidR="00237324" w:rsidRPr="00D732A6">
            <w:rPr>
              <w:rFonts w:ascii="Times New Roman" w:eastAsia="Times New Roman" w:hAnsi="Times New Roman" w:cs="Times New Roman"/>
              <w:color w:val="000000"/>
              <w:sz w:val="22"/>
              <w:szCs w:val="22"/>
              <w:lang w:val="en-US" w:eastAsia="de-DE"/>
            </w:rPr>
            <w:t>(6)</w:t>
          </w:r>
        </w:sdtContent>
      </w:sdt>
      <w:r w:rsidRPr="00D732A6">
        <w:rPr>
          <w:rFonts w:ascii="Times New Roman" w:eastAsia="Times New Roman" w:hAnsi="Times New Roman" w:cs="Times New Roman"/>
          <w:color w:val="000000"/>
          <w:sz w:val="22"/>
          <w:szCs w:val="22"/>
          <w:lang w:val="en-US" w:eastAsia="de-DE"/>
        </w:rPr>
        <w:t xml:space="preserve">. If literature for comparison was accessible, the biological function and the link with ENVs </w:t>
      </w:r>
      <w:proofErr w:type="gramStart"/>
      <w:r w:rsidRPr="00D732A6">
        <w:rPr>
          <w:rFonts w:ascii="Times New Roman" w:eastAsia="Times New Roman" w:hAnsi="Times New Roman" w:cs="Times New Roman"/>
          <w:color w:val="000000"/>
          <w:sz w:val="22"/>
          <w:szCs w:val="22"/>
          <w:lang w:val="en-US" w:eastAsia="de-DE"/>
        </w:rPr>
        <w:t>was discussed</w:t>
      </w:r>
      <w:proofErr w:type="gramEnd"/>
      <w:r w:rsidRPr="00D732A6">
        <w:rPr>
          <w:rFonts w:ascii="Times New Roman" w:eastAsia="Times New Roman" w:hAnsi="Times New Roman" w:cs="Times New Roman"/>
          <w:color w:val="000000"/>
          <w:sz w:val="22"/>
          <w:szCs w:val="22"/>
          <w:lang w:val="en-US" w:eastAsia="de-DE"/>
        </w:rPr>
        <w:t xml:space="preserve">. </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709"/>
        <w:gridCol w:w="708"/>
        <w:gridCol w:w="709"/>
        <w:gridCol w:w="3969"/>
        <w:gridCol w:w="6379"/>
      </w:tblGrid>
      <w:tr w:rsidR="003D7522" w:rsidRPr="00D732A6" w14:paraId="4B0C5938" w14:textId="77777777" w:rsidTr="003D7522">
        <w:trPr>
          <w:trHeight w:val="142"/>
        </w:trPr>
        <w:tc>
          <w:tcPr>
            <w:tcW w:w="1980" w:type="dxa"/>
            <w:shd w:val="clear" w:color="auto" w:fill="D9D9D9" w:themeFill="background1" w:themeFillShade="D9"/>
            <w:noWrap/>
            <w:vAlign w:val="bottom"/>
            <w:hideMark/>
          </w:tcPr>
          <w:p w14:paraId="0323A121" w14:textId="77777777" w:rsidR="003D7522" w:rsidRPr="00D732A6" w:rsidRDefault="003D7522" w:rsidP="003D7522">
            <w:pPr>
              <w:rPr>
                <w:rFonts w:ascii="Times New Roman" w:eastAsia="Times New Roman" w:hAnsi="Times New Roman" w:cs="Times New Roman"/>
                <w:b/>
                <w:sz w:val="16"/>
                <w:szCs w:val="16"/>
                <w:lang w:val="en-US" w:eastAsia="de-DE"/>
              </w:rPr>
            </w:pPr>
            <w:r w:rsidRPr="00D732A6">
              <w:rPr>
                <w:rFonts w:ascii="Times New Roman" w:eastAsia="Times New Roman" w:hAnsi="Times New Roman" w:cs="Times New Roman"/>
                <w:b/>
                <w:sz w:val="16"/>
                <w:szCs w:val="16"/>
                <w:lang w:val="en-US" w:eastAsia="de-DE"/>
              </w:rPr>
              <w:t>Enriched GO term</w:t>
            </w:r>
          </w:p>
        </w:tc>
        <w:tc>
          <w:tcPr>
            <w:tcW w:w="709" w:type="dxa"/>
            <w:shd w:val="clear" w:color="auto" w:fill="D9D9D9" w:themeFill="background1" w:themeFillShade="D9"/>
            <w:noWrap/>
            <w:vAlign w:val="bottom"/>
            <w:hideMark/>
          </w:tcPr>
          <w:p w14:paraId="08E91D26" w14:textId="77777777" w:rsidR="003D7522" w:rsidRPr="00D732A6" w:rsidRDefault="003D7522" w:rsidP="003D7522">
            <w:pPr>
              <w:rPr>
                <w:rFonts w:ascii="Times New Roman" w:eastAsia="Times New Roman" w:hAnsi="Times New Roman" w:cs="Times New Roman"/>
                <w:b/>
                <w:color w:val="000000"/>
                <w:sz w:val="16"/>
                <w:szCs w:val="16"/>
                <w:lang w:val="en-US" w:eastAsia="de-DE"/>
              </w:rPr>
            </w:pPr>
            <w:r w:rsidRPr="00D732A6">
              <w:rPr>
                <w:rFonts w:ascii="Times New Roman" w:eastAsia="Times New Roman" w:hAnsi="Times New Roman" w:cs="Times New Roman"/>
                <w:b/>
                <w:color w:val="000000"/>
                <w:sz w:val="16"/>
                <w:szCs w:val="16"/>
                <w:lang w:val="en-US" w:eastAsia="de-DE"/>
              </w:rPr>
              <w:t>ENV1</w:t>
            </w:r>
          </w:p>
        </w:tc>
        <w:tc>
          <w:tcPr>
            <w:tcW w:w="708" w:type="dxa"/>
            <w:shd w:val="clear" w:color="auto" w:fill="D9D9D9" w:themeFill="background1" w:themeFillShade="D9"/>
            <w:noWrap/>
            <w:vAlign w:val="bottom"/>
            <w:hideMark/>
          </w:tcPr>
          <w:p w14:paraId="720FEA16" w14:textId="77777777" w:rsidR="003D7522" w:rsidRPr="00D732A6" w:rsidRDefault="003D7522" w:rsidP="003D7522">
            <w:pPr>
              <w:rPr>
                <w:rFonts w:ascii="Times New Roman" w:eastAsia="Times New Roman" w:hAnsi="Times New Roman" w:cs="Times New Roman"/>
                <w:b/>
                <w:color w:val="000000"/>
                <w:sz w:val="16"/>
                <w:szCs w:val="16"/>
                <w:lang w:val="en-US" w:eastAsia="de-DE"/>
              </w:rPr>
            </w:pPr>
            <w:r w:rsidRPr="00D732A6">
              <w:rPr>
                <w:rFonts w:ascii="Times New Roman" w:eastAsia="Times New Roman" w:hAnsi="Times New Roman" w:cs="Times New Roman"/>
                <w:b/>
                <w:color w:val="000000"/>
                <w:sz w:val="16"/>
                <w:szCs w:val="16"/>
                <w:lang w:val="en-US" w:eastAsia="de-DE"/>
              </w:rPr>
              <w:t>ENV2</w:t>
            </w:r>
          </w:p>
        </w:tc>
        <w:tc>
          <w:tcPr>
            <w:tcW w:w="709" w:type="dxa"/>
            <w:shd w:val="clear" w:color="auto" w:fill="D9D9D9" w:themeFill="background1" w:themeFillShade="D9"/>
            <w:noWrap/>
            <w:vAlign w:val="bottom"/>
            <w:hideMark/>
          </w:tcPr>
          <w:p w14:paraId="67943010" w14:textId="77777777" w:rsidR="003D7522" w:rsidRPr="00D732A6" w:rsidRDefault="003D7522" w:rsidP="003D7522">
            <w:pPr>
              <w:rPr>
                <w:rFonts w:ascii="Times New Roman" w:eastAsia="Times New Roman" w:hAnsi="Times New Roman" w:cs="Times New Roman"/>
                <w:b/>
                <w:color w:val="000000"/>
                <w:sz w:val="16"/>
                <w:szCs w:val="16"/>
                <w:lang w:val="en-US" w:eastAsia="de-DE"/>
              </w:rPr>
            </w:pPr>
            <w:r w:rsidRPr="00D732A6">
              <w:rPr>
                <w:rFonts w:ascii="Times New Roman" w:eastAsia="Times New Roman" w:hAnsi="Times New Roman" w:cs="Times New Roman"/>
                <w:b/>
                <w:color w:val="000000"/>
                <w:sz w:val="16"/>
                <w:szCs w:val="16"/>
                <w:lang w:val="en-US" w:eastAsia="de-DE"/>
              </w:rPr>
              <w:t>ENV4</w:t>
            </w:r>
          </w:p>
        </w:tc>
        <w:tc>
          <w:tcPr>
            <w:tcW w:w="3969" w:type="dxa"/>
            <w:shd w:val="clear" w:color="auto" w:fill="D9D9D9" w:themeFill="background1" w:themeFillShade="D9"/>
            <w:noWrap/>
            <w:vAlign w:val="bottom"/>
            <w:hideMark/>
          </w:tcPr>
          <w:p w14:paraId="3B04BDE3" w14:textId="77777777" w:rsidR="003D7522" w:rsidRPr="00D732A6" w:rsidRDefault="003D7522" w:rsidP="003D7522">
            <w:pPr>
              <w:rPr>
                <w:rFonts w:ascii="Times New Roman" w:eastAsia="Times New Roman" w:hAnsi="Times New Roman" w:cs="Times New Roman"/>
                <w:b/>
                <w:color w:val="000000"/>
                <w:sz w:val="16"/>
                <w:szCs w:val="16"/>
                <w:lang w:val="en-US" w:eastAsia="de-DE"/>
              </w:rPr>
            </w:pPr>
            <w:r w:rsidRPr="00D732A6">
              <w:rPr>
                <w:rFonts w:ascii="Times New Roman" w:eastAsia="Times New Roman" w:hAnsi="Times New Roman" w:cs="Times New Roman"/>
                <w:b/>
                <w:color w:val="000000"/>
                <w:sz w:val="16"/>
                <w:szCs w:val="16"/>
                <w:lang w:val="en-US" w:eastAsia="de-DE"/>
              </w:rPr>
              <w:t>Definition of GO terms involved in climate adaptation</w:t>
            </w:r>
          </w:p>
        </w:tc>
        <w:tc>
          <w:tcPr>
            <w:tcW w:w="6379" w:type="dxa"/>
            <w:shd w:val="clear" w:color="auto" w:fill="D9D9D9" w:themeFill="background1" w:themeFillShade="D9"/>
          </w:tcPr>
          <w:p w14:paraId="3FF592C5" w14:textId="77777777" w:rsidR="003D7522" w:rsidRPr="00D732A6" w:rsidRDefault="003D7522" w:rsidP="003D7522">
            <w:pPr>
              <w:rPr>
                <w:rFonts w:ascii="Times New Roman" w:eastAsia="Times New Roman" w:hAnsi="Times New Roman" w:cs="Times New Roman"/>
                <w:b/>
                <w:color w:val="000000"/>
                <w:sz w:val="16"/>
                <w:szCs w:val="16"/>
                <w:lang w:val="en-US" w:eastAsia="de-DE"/>
              </w:rPr>
            </w:pPr>
            <w:r w:rsidRPr="00D732A6">
              <w:rPr>
                <w:rFonts w:ascii="Times New Roman" w:eastAsia="Times New Roman" w:hAnsi="Times New Roman" w:cs="Times New Roman"/>
                <w:b/>
                <w:color w:val="000000"/>
                <w:sz w:val="16"/>
                <w:szCs w:val="16"/>
                <w:lang w:val="en-US" w:eastAsia="de-DE"/>
              </w:rPr>
              <w:t>Biological function involved in climate adaptation</w:t>
            </w:r>
          </w:p>
        </w:tc>
      </w:tr>
      <w:tr w:rsidR="003D7522" w:rsidRPr="00D732A6" w14:paraId="4B8B4D62" w14:textId="77777777" w:rsidTr="003D7522">
        <w:trPr>
          <w:trHeight w:val="300"/>
        </w:trPr>
        <w:tc>
          <w:tcPr>
            <w:tcW w:w="1980" w:type="dxa"/>
            <w:shd w:val="clear" w:color="auto" w:fill="auto"/>
            <w:noWrap/>
            <w:vAlign w:val="center"/>
            <w:hideMark/>
          </w:tcPr>
          <w:p w14:paraId="33C7A863"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 xml:space="preserve">small </w:t>
            </w:r>
            <w:proofErr w:type="spellStart"/>
            <w:r w:rsidRPr="00D732A6">
              <w:rPr>
                <w:rFonts w:ascii="Times New Roman" w:eastAsia="Times New Roman" w:hAnsi="Times New Roman" w:cs="Times New Roman"/>
                <w:color w:val="000000"/>
                <w:sz w:val="16"/>
                <w:szCs w:val="16"/>
                <w:lang w:val="en-US" w:eastAsia="de-DE"/>
              </w:rPr>
              <w:t>GTPase</w:t>
            </w:r>
            <w:proofErr w:type="spellEnd"/>
            <w:r w:rsidRPr="00D732A6">
              <w:rPr>
                <w:rFonts w:ascii="Times New Roman" w:eastAsia="Times New Roman" w:hAnsi="Times New Roman" w:cs="Times New Roman"/>
                <w:color w:val="000000"/>
                <w:sz w:val="16"/>
                <w:szCs w:val="16"/>
                <w:lang w:val="en-US" w:eastAsia="de-DE"/>
              </w:rPr>
              <w:t xml:space="preserve"> mediated signal transduction (</w:t>
            </w:r>
            <w:r w:rsidRPr="00D732A6">
              <w:rPr>
                <w:rFonts w:ascii="Times New Roman" w:hAnsi="Times New Roman" w:cs="Times New Roman"/>
                <w:color w:val="000000"/>
                <w:sz w:val="16"/>
                <w:szCs w:val="16"/>
                <w:lang w:val="en-US"/>
              </w:rPr>
              <w:t>GO:0007264</w:t>
            </w:r>
            <w:r w:rsidRPr="00D732A6">
              <w:rPr>
                <w:rFonts w:ascii="Times New Roman" w:eastAsia="Times New Roman" w:hAnsi="Times New Roman" w:cs="Times New Roman"/>
                <w:color w:val="000000"/>
                <w:sz w:val="16"/>
                <w:szCs w:val="16"/>
                <w:lang w:val="en-US" w:eastAsia="de-DE"/>
              </w:rPr>
              <w:t>)</w:t>
            </w:r>
          </w:p>
        </w:tc>
        <w:tc>
          <w:tcPr>
            <w:tcW w:w="709" w:type="dxa"/>
            <w:shd w:val="clear" w:color="auto" w:fill="auto"/>
            <w:noWrap/>
            <w:vAlign w:val="center"/>
            <w:hideMark/>
          </w:tcPr>
          <w:p w14:paraId="0D93BF26" w14:textId="77777777" w:rsidR="003D7522" w:rsidRPr="00D732A6" w:rsidRDefault="003D7522" w:rsidP="003D7522">
            <w:pPr>
              <w:jc w:val="center"/>
              <w:rPr>
                <w:rFonts w:ascii="Times New Roman" w:eastAsia="Times New Roman" w:hAnsi="Times New Roman" w:cs="Times New Roman"/>
                <w:color w:val="000000"/>
                <w:sz w:val="16"/>
                <w:szCs w:val="16"/>
                <w:lang w:eastAsia="de-DE"/>
              </w:rPr>
            </w:pPr>
            <w:r w:rsidRPr="00D732A6">
              <w:rPr>
                <w:rFonts w:ascii="Times New Roman" w:eastAsia="Times New Roman" w:hAnsi="Times New Roman" w:cs="Times New Roman"/>
                <w:color w:val="000000"/>
                <w:sz w:val="16"/>
                <w:szCs w:val="16"/>
                <w:lang w:eastAsia="de-DE"/>
              </w:rPr>
              <w:t>X</w:t>
            </w:r>
          </w:p>
        </w:tc>
        <w:tc>
          <w:tcPr>
            <w:tcW w:w="708" w:type="dxa"/>
            <w:shd w:val="clear" w:color="auto" w:fill="auto"/>
            <w:noWrap/>
            <w:vAlign w:val="center"/>
            <w:hideMark/>
          </w:tcPr>
          <w:p w14:paraId="7818DED5" w14:textId="77777777" w:rsidR="003D7522" w:rsidRPr="00D732A6" w:rsidRDefault="003D7522" w:rsidP="003D7522">
            <w:pPr>
              <w:jc w:val="center"/>
              <w:rPr>
                <w:rFonts w:ascii="Times New Roman" w:eastAsia="Times New Roman" w:hAnsi="Times New Roman" w:cs="Times New Roman"/>
                <w:color w:val="000000"/>
                <w:sz w:val="16"/>
                <w:szCs w:val="16"/>
                <w:lang w:eastAsia="de-DE"/>
              </w:rPr>
            </w:pPr>
            <w:r w:rsidRPr="00D732A6">
              <w:rPr>
                <w:rFonts w:ascii="Times New Roman" w:eastAsia="Times New Roman" w:hAnsi="Times New Roman" w:cs="Times New Roman"/>
                <w:color w:val="000000"/>
                <w:sz w:val="16"/>
                <w:szCs w:val="16"/>
                <w:lang w:eastAsia="de-DE"/>
              </w:rPr>
              <w:t>X</w:t>
            </w:r>
          </w:p>
        </w:tc>
        <w:tc>
          <w:tcPr>
            <w:tcW w:w="709" w:type="dxa"/>
            <w:shd w:val="clear" w:color="auto" w:fill="auto"/>
            <w:noWrap/>
            <w:vAlign w:val="center"/>
            <w:hideMark/>
          </w:tcPr>
          <w:p w14:paraId="6D297CE6" w14:textId="77777777" w:rsidR="003D7522" w:rsidRPr="00D732A6" w:rsidRDefault="003D7522" w:rsidP="003D7522">
            <w:pPr>
              <w:jc w:val="center"/>
              <w:rPr>
                <w:rFonts w:ascii="Times New Roman" w:eastAsia="Times New Roman" w:hAnsi="Times New Roman" w:cs="Times New Roman"/>
                <w:color w:val="000000"/>
                <w:sz w:val="16"/>
                <w:szCs w:val="16"/>
                <w:lang w:eastAsia="de-DE"/>
              </w:rPr>
            </w:pPr>
            <w:r w:rsidRPr="00D732A6">
              <w:rPr>
                <w:rFonts w:ascii="Times New Roman" w:eastAsia="Times New Roman" w:hAnsi="Times New Roman" w:cs="Times New Roman"/>
                <w:color w:val="000000"/>
                <w:sz w:val="16"/>
                <w:szCs w:val="16"/>
                <w:lang w:eastAsia="de-DE"/>
              </w:rPr>
              <w:t>X</w:t>
            </w:r>
          </w:p>
        </w:tc>
        <w:tc>
          <w:tcPr>
            <w:tcW w:w="3969" w:type="dxa"/>
            <w:shd w:val="clear" w:color="auto" w:fill="auto"/>
            <w:noWrap/>
            <w:vAlign w:val="center"/>
          </w:tcPr>
          <w:p w14:paraId="6BA97691"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 xml:space="preserve">Any series of molecular signals in which a small monomeric </w:t>
            </w:r>
            <w:proofErr w:type="spellStart"/>
            <w:r w:rsidRPr="00D732A6">
              <w:rPr>
                <w:rFonts w:ascii="Times New Roman" w:eastAsia="Times New Roman" w:hAnsi="Times New Roman" w:cs="Times New Roman"/>
                <w:color w:val="000000"/>
                <w:sz w:val="16"/>
                <w:szCs w:val="16"/>
                <w:lang w:val="en-US" w:eastAsia="de-DE"/>
              </w:rPr>
              <w:t>GTPase</w:t>
            </w:r>
            <w:proofErr w:type="spellEnd"/>
            <w:r w:rsidRPr="00D732A6">
              <w:rPr>
                <w:rFonts w:ascii="Times New Roman" w:eastAsia="Times New Roman" w:hAnsi="Times New Roman" w:cs="Times New Roman"/>
                <w:color w:val="000000"/>
                <w:sz w:val="16"/>
                <w:szCs w:val="16"/>
                <w:lang w:val="en-US" w:eastAsia="de-DE"/>
              </w:rPr>
              <w:t xml:space="preserve"> relays one or more of the signals.</w:t>
            </w:r>
          </w:p>
        </w:tc>
        <w:tc>
          <w:tcPr>
            <w:tcW w:w="6379" w:type="dxa"/>
            <w:vAlign w:val="center"/>
          </w:tcPr>
          <w:p w14:paraId="5F3691FC" w14:textId="77777777" w:rsidR="003D7522" w:rsidRPr="00D732A6" w:rsidRDefault="003D7522" w:rsidP="003D7522">
            <w:pPr>
              <w:jc w:val="both"/>
              <w:rPr>
                <w:rFonts w:ascii="Times New Roman" w:eastAsia="Times New Roman" w:hAnsi="Times New Roman" w:cs="Times New Roman"/>
                <w:color w:val="000000"/>
                <w:sz w:val="16"/>
                <w:szCs w:val="16"/>
                <w:lang w:val="en-US" w:eastAsia="de-DE"/>
              </w:rPr>
            </w:pPr>
          </w:p>
        </w:tc>
      </w:tr>
      <w:tr w:rsidR="003D7522" w:rsidRPr="00D732A6" w14:paraId="4F44D973" w14:textId="77777777" w:rsidTr="003D7522">
        <w:trPr>
          <w:trHeight w:val="300"/>
        </w:trPr>
        <w:tc>
          <w:tcPr>
            <w:tcW w:w="1980" w:type="dxa"/>
            <w:shd w:val="clear" w:color="auto" w:fill="D9D9D9" w:themeFill="background1" w:themeFillShade="D9"/>
            <w:noWrap/>
            <w:vAlign w:val="center"/>
            <w:hideMark/>
          </w:tcPr>
          <w:p w14:paraId="3A248477" w14:textId="77777777" w:rsidR="003D7522" w:rsidRPr="00D732A6" w:rsidRDefault="003D7522" w:rsidP="003D7522">
            <w:pPr>
              <w:rPr>
                <w:rFonts w:ascii="Times New Roman" w:eastAsia="Times New Roman" w:hAnsi="Times New Roman" w:cs="Times New Roman"/>
                <w:color w:val="000000"/>
                <w:sz w:val="16"/>
                <w:szCs w:val="16"/>
                <w:lang w:eastAsia="de-DE"/>
              </w:rPr>
            </w:pPr>
            <w:proofErr w:type="spellStart"/>
            <w:r w:rsidRPr="00D732A6">
              <w:rPr>
                <w:rFonts w:ascii="Times New Roman" w:eastAsia="Times New Roman" w:hAnsi="Times New Roman" w:cs="Times New Roman"/>
                <w:color w:val="000000"/>
                <w:sz w:val="16"/>
                <w:szCs w:val="16"/>
                <w:lang w:eastAsia="de-DE"/>
              </w:rPr>
              <w:t>protein</w:t>
            </w:r>
            <w:proofErr w:type="spellEnd"/>
            <w:r w:rsidRPr="00D732A6">
              <w:rPr>
                <w:rFonts w:ascii="Times New Roman" w:eastAsia="Times New Roman" w:hAnsi="Times New Roman" w:cs="Times New Roman"/>
                <w:color w:val="000000"/>
                <w:sz w:val="16"/>
                <w:szCs w:val="16"/>
                <w:lang w:eastAsia="de-DE"/>
              </w:rPr>
              <w:t xml:space="preserve"> </w:t>
            </w:r>
            <w:proofErr w:type="spellStart"/>
            <w:r w:rsidRPr="00D732A6">
              <w:rPr>
                <w:rFonts w:ascii="Times New Roman" w:eastAsia="Times New Roman" w:hAnsi="Times New Roman" w:cs="Times New Roman"/>
                <w:color w:val="000000"/>
                <w:sz w:val="16"/>
                <w:szCs w:val="16"/>
                <w:lang w:eastAsia="de-DE"/>
              </w:rPr>
              <w:t>phosphorylation</w:t>
            </w:r>
            <w:proofErr w:type="spellEnd"/>
            <w:r w:rsidRPr="00D732A6">
              <w:rPr>
                <w:rFonts w:ascii="Times New Roman" w:eastAsia="Times New Roman" w:hAnsi="Times New Roman" w:cs="Times New Roman"/>
                <w:color w:val="000000"/>
                <w:sz w:val="16"/>
                <w:szCs w:val="16"/>
                <w:lang w:eastAsia="de-DE"/>
              </w:rPr>
              <w:t xml:space="preserve"> (GO:0006468)</w:t>
            </w:r>
          </w:p>
        </w:tc>
        <w:tc>
          <w:tcPr>
            <w:tcW w:w="709" w:type="dxa"/>
            <w:shd w:val="clear" w:color="auto" w:fill="D9D9D9" w:themeFill="background1" w:themeFillShade="D9"/>
            <w:noWrap/>
            <w:vAlign w:val="center"/>
            <w:hideMark/>
          </w:tcPr>
          <w:p w14:paraId="25FA973C" w14:textId="77777777" w:rsidR="003D7522" w:rsidRPr="00D732A6" w:rsidRDefault="003D7522" w:rsidP="003D7522">
            <w:pPr>
              <w:jc w:val="center"/>
              <w:rPr>
                <w:rFonts w:ascii="Times New Roman" w:eastAsia="Times New Roman" w:hAnsi="Times New Roman" w:cs="Times New Roman"/>
                <w:color w:val="000000"/>
                <w:sz w:val="16"/>
                <w:szCs w:val="16"/>
                <w:lang w:eastAsia="de-DE"/>
              </w:rPr>
            </w:pPr>
            <w:r w:rsidRPr="00D732A6">
              <w:rPr>
                <w:rFonts w:ascii="Times New Roman" w:eastAsia="Times New Roman" w:hAnsi="Times New Roman" w:cs="Times New Roman"/>
                <w:color w:val="000000"/>
                <w:sz w:val="16"/>
                <w:szCs w:val="16"/>
                <w:lang w:eastAsia="de-DE"/>
              </w:rPr>
              <w:t>X</w:t>
            </w:r>
          </w:p>
        </w:tc>
        <w:tc>
          <w:tcPr>
            <w:tcW w:w="708" w:type="dxa"/>
            <w:shd w:val="clear" w:color="auto" w:fill="D9D9D9" w:themeFill="background1" w:themeFillShade="D9"/>
            <w:noWrap/>
            <w:vAlign w:val="center"/>
            <w:hideMark/>
          </w:tcPr>
          <w:p w14:paraId="19888FA6" w14:textId="77777777" w:rsidR="003D7522" w:rsidRPr="00D732A6" w:rsidRDefault="003D7522" w:rsidP="003D7522">
            <w:pPr>
              <w:jc w:val="center"/>
              <w:rPr>
                <w:rFonts w:ascii="Times New Roman" w:eastAsia="Times New Roman" w:hAnsi="Times New Roman" w:cs="Times New Roman"/>
                <w:color w:val="000000"/>
                <w:sz w:val="16"/>
                <w:szCs w:val="16"/>
                <w:lang w:eastAsia="de-DE"/>
              </w:rPr>
            </w:pPr>
            <w:r w:rsidRPr="00D732A6">
              <w:rPr>
                <w:rFonts w:ascii="Times New Roman" w:eastAsia="Times New Roman" w:hAnsi="Times New Roman" w:cs="Times New Roman"/>
                <w:color w:val="000000"/>
                <w:sz w:val="16"/>
                <w:szCs w:val="16"/>
                <w:lang w:eastAsia="de-DE"/>
              </w:rPr>
              <w:t>X</w:t>
            </w:r>
          </w:p>
        </w:tc>
        <w:tc>
          <w:tcPr>
            <w:tcW w:w="709" w:type="dxa"/>
            <w:shd w:val="clear" w:color="auto" w:fill="D9D9D9" w:themeFill="background1" w:themeFillShade="D9"/>
            <w:noWrap/>
            <w:vAlign w:val="center"/>
            <w:hideMark/>
          </w:tcPr>
          <w:p w14:paraId="26FB8549" w14:textId="77777777" w:rsidR="003D7522" w:rsidRPr="00D732A6" w:rsidRDefault="003D7522" w:rsidP="003D7522">
            <w:pPr>
              <w:jc w:val="center"/>
              <w:rPr>
                <w:rFonts w:ascii="Times New Roman" w:eastAsia="Times New Roman" w:hAnsi="Times New Roman" w:cs="Times New Roman"/>
                <w:color w:val="000000"/>
                <w:sz w:val="16"/>
                <w:szCs w:val="16"/>
                <w:lang w:eastAsia="de-DE"/>
              </w:rPr>
            </w:pPr>
            <w:r w:rsidRPr="00D732A6">
              <w:rPr>
                <w:rFonts w:ascii="Times New Roman" w:eastAsia="Times New Roman" w:hAnsi="Times New Roman" w:cs="Times New Roman"/>
                <w:color w:val="000000"/>
                <w:sz w:val="16"/>
                <w:szCs w:val="16"/>
                <w:lang w:eastAsia="de-DE"/>
              </w:rPr>
              <w:t>X</w:t>
            </w:r>
          </w:p>
        </w:tc>
        <w:tc>
          <w:tcPr>
            <w:tcW w:w="3969" w:type="dxa"/>
            <w:shd w:val="clear" w:color="auto" w:fill="D9D9D9" w:themeFill="background1" w:themeFillShade="D9"/>
            <w:noWrap/>
            <w:vAlign w:val="center"/>
          </w:tcPr>
          <w:p w14:paraId="1A34FAEB"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The process of introducing a phosphate group on to a protein.</w:t>
            </w:r>
          </w:p>
        </w:tc>
        <w:tc>
          <w:tcPr>
            <w:tcW w:w="6379" w:type="dxa"/>
            <w:shd w:val="clear" w:color="auto" w:fill="D9D9D9" w:themeFill="background1" w:themeFillShade="D9"/>
            <w:vAlign w:val="center"/>
          </w:tcPr>
          <w:p w14:paraId="7D8AC217" w14:textId="6D79E5CA" w:rsidR="003D7522" w:rsidRPr="00D732A6" w:rsidRDefault="003D7522" w:rsidP="003E4B7F">
            <w:pPr>
              <w:jc w:val="both"/>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One of the most important post-translational modifications is protein phosphorylation. Protein phosphorylation is vital for the coordination of organic and cellular function such as the regulation of metabolism, proliferation</w:t>
            </w:r>
            <w:r w:rsidRPr="00D732A6">
              <w:rPr>
                <w:rFonts w:ascii="Times New Roman" w:eastAsia="Times New Roman" w:hAnsi="Times New Roman" w:cs="Times New Roman"/>
                <w:color w:val="000000"/>
                <w:sz w:val="16"/>
                <w:szCs w:val="22"/>
                <w:lang w:val="en-US" w:eastAsia="de-DE"/>
              </w:rPr>
              <w:t xml:space="preserve">, apoptosis, subcellular trafficking, inflammation, and other important physiological processes </w:t>
            </w:r>
            <w:sdt>
              <w:sdtPr>
                <w:rPr>
                  <w:rFonts w:ascii="Times New Roman" w:eastAsia="Times New Roman" w:hAnsi="Times New Roman" w:cs="Times New Roman"/>
                  <w:color w:val="000000"/>
                  <w:sz w:val="16"/>
                  <w:szCs w:val="22"/>
                  <w:lang w:val="en-US" w:eastAsia="de-DE"/>
                </w:rPr>
                <w:tag w:val="MENDELEY_CITATION_v3_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"/>
                <w:id w:val="-524789522"/>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22"/>
                    <w:lang w:val="en-GB"/>
                  </w:rPr>
                  <w:t>(7)</w:t>
                </w:r>
              </w:sdtContent>
            </w:sdt>
            <w:r w:rsidRPr="00D732A6">
              <w:rPr>
                <w:rFonts w:ascii="Times New Roman" w:eastAsia="Times New Roman" w:hAnsi="Times New Roman" w:cs="Times New Roman"/>
                <w:color w:val="000000"/>
                <w:sz w:val="16"/>
                <w:szCs w:val="22"/>
                <w:lang w:val="en-US" w:eastAsia="de-DE"/>
              </w:rPr>
              <w:t xml:space="preserve">. ENV1, ENV2 and ENV4 seem to affect this important function. This GO term correlating with climate variation </w:t>
            </w:r>
            <w:proofErr w:type="gramStart"/>
            <w:r w:rsidRPr="00D732A6">
              <w:rPr>
                <w:rFonts w:ascii="Times New Roman" w:eastAsia="Times New Roman" w:hAnsi="Times New Roman" w:cs="Times New Roman"/>
                <w:color w:val="000000"/>
                <w:sz w:val="16"/>
                <w:szCs w:val="22"/>
                <w:lang w:val="en-US" w:eastAsia="de-DE"/>
              </w:rPr>
              <w:t>was also enriched</w:t>
            </w:r>
            <w:proofErr w:type="gramEnd"/>
            <w:r w:rsidRPr="00D732A6">
              <w:rPr>
                <w:rFonts w:ascii="Times New Roman" w:eastAsia="Times New Roman" w:hAnsi="Times New Roman" w:cs="Times New Roman"/>
                <w:color w:val="000000"/>
                <w:sz w:val="16"/>
                <w:szCs w:val="22"/>
                <w:lang w:val="en-US" w:eastAsia="de-DE"/>
              </w:rPr>
              <w:t xml:space="preserve"> in a GEA study in ants </w:t>
            </w:r>
            <w:sdt>
              <w:sdtPr>
                <w:rPr>
                  <w:rFonts w:ascii="Times New Roman" w:eastAsia="Times New Roman" w:hAnsi="Times New Roman" w:cs="Times New Roman"/>
                  <w:color w:val="000000"/>
                  <w:sz w:val="16"/>
                  <w:szCs w:val="22"/>
                  <w:lang w:val="en-US" w:eastAsia="de-DE"/>
                </w:rPr>
                <w:tag w:val="MENDELEY_CITATION_v3_eyJjaXRhdGlvbklEIjoiTUVOREVMRVlfQ0lUQVRJT05fNjZjOTlmMmQtNWYwOS00YzViLTgxMzEtYTE1ZWZhY2MzNDE3Ii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fSwidXJpcyI6WyJodHRwOi8vd3d3Lm1lbmRlbGV5LmNvbS9kb2N1bWVudHMvP3V1aWQ9OGEyM2E2YTQtYThmOS00Mzk5LWJjOTAtOWU1OTgyMGFkZWE4Il0sImlzVGVtcG9yYXJ5IjpmYWxzZSwibGVnYWN5RGVza3RvcElkIjoiOGEyM2E2YTQtYThmOS00Mzk5LWJjOTAtOWU1OTgyMGFkZWE4In1dLCJwcm9wZXJ0aWVzIjp7Im5vdGVJbmRleCI6MH0sImlzRWRpdGVkIjpmYWxzZSwibWFudWFsT3ZlcnJpZGUiOnsiY2l0ZXByb2NUZXh0IjoiKDgpIiwiaXNNYW51YWxseU92ZXJyaWRkZW4iOmZhbHNlLCJtYW51YWxPdmVycmlkZVRleHQiOiIifX0="/>
                <w:id w:val="1290939865"/>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22"/>
                    <w:lang w:val="en-GB"/>
                  </w:rPr>
                  <w:t>(8)</w:t>
                </w:r>
              </w:sdtContent>
            </w:sdt>
            <w:r w:rsidRPr="00D732A6">
              <w:rPr>
                <w:rFonts w:ascii="Times New Roman" w:eastAsia="Times New Roman" w:hAnsi="Times New Roman" w:cs="Times New Roman"/>
                <w:color w:val="000000"/>
                <w:sz w:val="16"/>
                <w:szCs w:val="22"/>
                <w:lang w:val="en-US" w:eastAsia="de-DE"/>
              </w:rPr>
              <w:t xml:space="preserve">, whereas in the GEA </w:t>
            </w:r>
            <w:r w:rsidR="003E4B7F" w:rsidRPr="00D732A6">
              <w:rPr>
                <w:rFonts w:ascii="Times New Roman" w:eastAsia="Times New Roman" w:hAnsi="Times New Roman" w:cs="Times New Roman"/>
                <w:color w:val="000000"/>
                <w:sz w:val="16"/>
                <w:szCs w:val="22"/>
                <w:lang w:val="en-US" w:eastAsia="de-DE"/>
              </w:rPr>
              <w:t xml:space="preserve">study of </w:t>
            </w:r>
            <w:proofErr w:type="spellStart"/>
            <w:r w:rsidR="003E4B7F" w:rsidRPr="00D732A6">
              <w:rPr>
                <w:rFonts w:ascii="Times New Roman" w:eastAsia="Times New Roman" w:hAnsi="Times New Roman" w:cs="Times New Roman"/>
                <w:color w:val="000000"/>
                <w:sz w:val="16"/>
                <w:szCs w:val="22"/>
                <w:lang w:val="en-US" w:eastAsia="de-DE"/>
              </w:rPr>
              <w:t>Waldvogel</w:t>
            </w:r>
            <w:proofErr w:type="spellEnd"/>
            <w:r w:rsidR="003E4B7F" w:rsidRPr="00D732A6">
              <w:rPr>
                <w:rFonts w:ascii="Times New Roman" w:eastAsia="Times New Roman" w:hAnsi="Times New Roman" w:cs="Times New Roman"/>
                <w:color w:val="000000"/>
                <w:sz w:val="16"/>
                <w:szCs w:val="22"/>
                <w:lang w:val="en-US" w:eastAsia="de-DE"/>
              </w:rPr>
              <w:t xml:space="preserve"> </w:t>
            </w:r>
            <w:sdt>
              <w:sdtPr>
                <w:rPr>
                  <w:rFonts w:ascii="Times New Roman" w:eastAsia="Times New Roman" w:hAnsi="Times New Roman" w:cs="Times New Roman"/>
                  <w:color w:val="000000"/>
                  <w:sz w:val="16"/>
                  <w:szCs w:val="22"/>
                  <w:lang w:val="en-US" w:eastAsia="de-DE"/>
                </w:rPr>
                <w:tag w:val="MENDELEY_CITATION_v3_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lzc3VlIjoiNiIsInZvbHVtZSI6IjI3IiwiZXhwYW5kZWRKb3VybmFsVGl0bGUiOiJNb2xlY3VsYXIgRWNvbG9neSJ9LCJpc1RlbXBvcmFyeSI6ZmFsc2V9XX0="/>
                <w:id w:val="-1564401654"/>
                <w:placeholder>
                  <w:docPart w:val="DefaultPlaceholder_-1854013440"/>
                </w:placeholder>
              </w:sdtPr>
              <w:sdtEndPr/>
              <w:sdtContent>
                <w:r w:rsidR="00237324" w:rsidRPr="00D732A6">
                  <w:rPr>
                    <w:rFonts w:ascii="Times New Roman" w:eastAsia="Times New Roman" w:hAnsi="Times New Roman" w:cs="Times New Roman"/>
                    <w:color w:val="000000"/>
                    <w:sz w:val="16"/>
                    <w:szCs w:val="22"/>
                    <w:lang w:val="en-US" w:eastAsia="de-DE"/>
                  </w:rPr>
                  <w:t>(5)</w:t>
                </w:r>
              </w:sdtContent>
            </w:sdt>
            <w:r w:rsidR="003E4B7F" w:rsidRPr="00D732A6">
              <w:rPr>
                <w:rFonts w:ascii="Times New Roman" w:eastAsia="Times New Roman" w:hAnsi="Times New Roman" w:cs="Times New Roman"/>
                <w:color w:val="000000"/>
                <w:sz w:val="16"/>
                <w:szCs w:val="22"/>
                <w:lang w:val="en-US" w:eastAsia="de-DE"/>
              </w:rPr>
              <w:t xml:space="preserve"> this</w:t>
            </w:r>
            <w:r w:rsidRPr="00D732A6">
              <w:rPr>
                <w:rFonts w:ascii="Times New Roman" w:eastAsia="Times New Roman" w:hAnsi="Times New Roman" w:cs="Times New Roman"/>
                <w:color w:val="000000"/>
                <w:sz w:val="16"/>
                <w:szCs w:val="22"/>
                <w:lang w:val="en-US" w:eastAsia="de-DE"/>
              </w:rPr>
              <w:t xml:space="preserve"> GO term was enriched in candidate genes for local adaptation.</w:t>
            </w:r>
          </w:p>
        </w:tc>
      </w:tr>
      <w:tr w:rsidR="003D7522" w:rsidRPr="00D732A6" w14:paraId="097A76C0" w14:textId="77777777" w:rsidTr="003D7522">
        <w:trPr>
          <w:trHeight w:val="300"/>
        </w:trPr>
        <w:tc>
          <w:tcPr>
            <w:tcW w:w="1980" w:type="dxa"/>
            <w:shd w:val="clear" w:color="auto" w:fill="auto"/>
            <w:noWrap/>
            <w:vAlign w:val="center"/>
            <w:hideMark/>
          </w:tcPr>
          <w:p w14:paraId="1F56FC9A"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transmembrane receptor protein tyrosine kinase signaling pathway (GO:0007169)</w:t>
            </w:r>
          </w:p>
        </w:tc>
        <w:tc>
          <w:tcPr>
            <w:tcW w:w="709" w:type="dxa"/>
            <w:shd w:val="clear" w:color="auto" w:fill="auto"/>
            <w:noWrap/>
            <w:vAlign w:val="center"/>
            <w:hideMark/>
          </w:tcPr>
          <w:p w14:paraId="67256208"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708" w:type="dxa"/>
            <w:shd w:val="clear" w:color="auto" w:fill="auto"/>
            <w:noWrap/>
            <w:vAlign w:val="center"/>
            <w:hideMark/>
          </w:tcPr>
          <w:p w14:paraId="202EAEB1"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709" w:type="dxa"/>
            <w:shd w:val="clear" w:color="auto" w:fill="auto"/>
            <w:noWrap/>
            <w:vAlign w:val="center"/>
            <w:hideMark/>
          </w:tcPr>
          <w:p w14:paraId="39F0715A"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3969" w:type="dxa"/>
            <w:shd w:val="clear" w:color="auto" w:fill="auto"/>
            <w:noWrap/>
            <w:vAlign w:val="center"/>
            <w:hideMark/>
          </w:tcPr>
          <w:p w14:paraId="5839543F"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A series of molecular signals initiated by the binding of an extracellular ligand to a receptor on the surface of the target cell where the receptor possesses tyrosine kinase activity, and ending with regulation of a downstream cellular process, e.g. transcription.</w:t>
            </w:r>
          </w:p>
        </w:tc>
        <w:tc>
          <w:tcPr>
            <w:tcW w:w="6379" w:type="dxa"/>
            <w:vAlign w:val="center"/>
          </w:tcPr>
          <w:p w14:paraId="2A61EAD3" w14:textId="2AFC6286" w:rsidR="003D7522" w:rsidRPr="00D732A6" w:rsidRDefault="003D7522" w:rsidP="003D7522">
            <w:pPr>
              <w:jc w:val="both"/>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 xml:space="preserve">The major mechanism for intercellular communication during development as well as in the adult organism and in disease-associated processes is the signaling through receptor tyrosine kinases </w:t>
            </w:r>
            <w:sdt>
              <w:sdtPr>
                <w:rPr>
                  <w:rFonts w:ascii="Times New Roman" w:eastAsia="Times New Roman" w:hAnsi="Times New Roman" w:cs="Times New Roman"/>
                  <w:color w:val="000000"/>
                  <w:sz w:val="16"/>
                  <w:szCs w:val="16"/>
                  <w:lang w:val="en-US" w:eastAsia="de-DE"/>
                </w:rPr>
                <w:tag w:val="MENDELEY_CITATION_v3_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"/>
                <w:id w:val="-1923946280"/>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16"/>
                    <w:lang w:val="en-GB"/>
                  </w:rPr>
                  <w:t>(9)</w:t>
                </w:r>
              </w:sdtContent>
            </w:sdt>
            <w:r w:rsidRPr="00D732A6">
              <w:rPr>
                <w:rFonts w:ascii="Times New Roman" w:eastAsia="Times New Roman" w:hAnsi="Times New Roman" w:cs="Times New Roman"/>
                <w:color w:val="000000"/>
                <w:sz w:val="16"/>
                <w:szCs w:val="16"/>
                <w:lang w:val="en-US" w:eastAsia="de-DE"/>
              </w:rPr>
              <w:t xml:space="preserve">. ENV1, ENV2 and ENV4 seem to affect this important function. This GO term correlating with climate variation </w:t>
            </w:r>
            <w:proofErr w:type="gramStart"/>
            <w:r w:rsidRPr="00D732A6">
              <w:rPr>
                <w:rFonts w:ascii="Times New Roman" w:eastAsia="Times New Roman" w:hAnsi="Times New Roman" w:cs="Times New Roman"/>
                <w:color w:val="000000"/>
                <w:sz w:val="16"/>
                <w:szCs w:val="16"/>
                <w:lang w:val="en-US" w:eastAsia="de-DE"/>
              </w:rPr>
              <w:t>was also enriched</w:t>
            </w:r>
            <w:proofErr w:type="gramEnd"/>
            <w:r w:rsidRPr="00D732A6">
              <w:rPr>
                <w:rFonts w:ascii="Times New Roman" w:eastAsia="Times New Roman" w:hAnsi="Times New Roman" w:cs="Times New Roman"/>
                <w:color w:val="000000"/>
                <w:sz w:val="16"/>
                <w:szCs w:val="16"/>
                <w:lang w:val="en-US" w:eastAsia="de-DE"/>
              </w:rPr>
              <w:t xml:space="preserve"> in a GEA study in ants </w:t>
            </w:r>
            <w:sdt>
              <w:sdtPr>
                <w:rPr>
                  <w:rFonts w:ascii="Times New Roman" w:eastAsia="Times New Roman" w:hAnsi="Times New Roman" w:cs="Times New Roman"/>
                  <w:color w:val="000000"/>
                  <w:sz w:val="16"/>
                  <w:szCs w:val="16"/>
                  <w:lang w:val="en-US" w:eastAsia="de-DE"/>
                </w:rPr>
                <w:tag w:val="MENDELEY_CITATION_v3_eyJjaXRhdGlvbklEIjoiTUVOREVMRVlfQ0lUQVRJT05fZjczODY2NDUtYTNlYS00ZWU2LWJkMjQtYWZlZDk1ZmQ1ZWZhIi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fSwidXJpcyI6WyJodHRwOi8vd3d3Lm1lbmRlbGV5LmNvbS9kb2N1bWVudHMvP3V1aWQ9OGEyM2E2YTQtYThmOS00Mzk5LWJjOTAtOWU1OTgyMGFkZWE4Il0sImlzVGVtcG9yYXJ5IjpmYWxzZSwibGVnYWN5RGVza3RvcElkIjoiOGEyM2E2YTQtYThmOS00Mzk5LWJjOTAtOWU1OTgyMGFkZWE4In1dLCJwcm9wZXJ0aWVzIjp7Im5vdGVJbmRleCI6MH0sImlzRWRpdGVkIjpmYWxzZSwibWFudWFsT3ZlcnJpZGUiOnsiY2l0ZXByb2NUZXh0IjoiKDgpIiwiaXNNYW51YWxseU92ZXJyaWRkZW4iOmZhbHNlLCJtYW51YWxPdmVycmlkZVRleHQiOiIifX0="/>
                <w:id w:val="-1166629814"/>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16"/>
                    <w:lang w:val="en-GB"/>
                  </w:rPr>
                  <w:t>(8)</w:t>
                </w:r>
              </w:sdtContent>
            </w:sdt>
            <w:r w:rsidRPr="00D732A6">
              <w:rPr>
                <w:rFonts w:ascii="Times New Roman" w:eastAsia="Times New Roman" w:hAnsi="Times New Roman" w:cs="Times New Roman"/>
                <w:color w:val="000000"/>
                <w:sz w:val="16"/>
                <w:szCs w:val="16"/>
                <w:lang w:val="en-US" w:eastAsia="de-DE"/>
              </w:rPr>
              <w:t xml:space="preserve">. </w:t>
            </w:r>
          </w:p>
        </w:tc>
      </w:tr>
      <w:tr w:rsidR="003D7522" w:rsidRPr="00D732A6" w14:paraId="1EFFBF7B" w14:textId="77777777" w:rsidTr="003D7522">
        <w:trPr>
          <w:trHeight w:val="300"/>
        </w:trPr>
        <w:tc>
          <w:tcPr>
            <w:tcW w:w="1980" w:type="dxa"/>
            <w:shd w:val="clear" w:color="auto" w:fill="D9D9D9" w:themeFill="background1" w:themeFillShade="D9"/>
            <w:noWrap/>
            <w:vAlign w:val="center"/>
            <w:hideMark/>
          </w:tcPr>
          <w:p w14:paraId="3A2A4BEA"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ubiquitin-dependent protein catabolic process (GO:0006511)</w:t>
            </w:r>
          </w:p>
        </w:tc>
        <w:tc>
          <w:tcPr>
            <w:tcW w:w="709" w:type="dxa"/>
            <w:shd w:val="clear" w:color="auto" w:fill="D9D9D9" w:themeFill="background1" w:themeFillShade="D9"/>
            <w:noWrap/>
            <w:vAlign w:val="center"/>
            <w:hideMark/>
          </w:tcPr>
          <w:p w14:paraId="03AF1146"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708" w:type="dxa"/>
            <w:shd w:val="clear" w:color="auto" w:fill="D9D9D9" w:themeFill="background1" w:themeFillShade="D9"/>
            <w:noWrap/>
            <w:vAlign w:val="center"/>
            <w:hideMark/>
          </w:tcPr>
          <w:p w14:paraId="6E3665EC"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p>
        </w:tc>
        <w:tc>
          <w:tcPr>
            <w:tcW w:w="709" w:type="dxa"/>
            <w:shd w:val="clear" w:color="auto" w:fill="D9D9D9" w:themeFill="background1" w:themeFillShade="D9"/>
            <w:noWrap/>
            <w:vAlign w:val="center"/>
            <w:hideMark/>
          </w:tcPr>
          <w:p w14:paraId="37F0F11E"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3969" w:type="dxa"/>
            <w:shd w:val="clear" w:color="auto" w:fill="D9D9D9" w:themeFill="background1" w:themeFillShade="D9"/>
            <w:noWrap/>
            <w:vAlign w:val="center"/>
            <w:hideMark/>
          </w:tcPr>
          <w:p w14:paraId="315ED268"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Chemical reactions and pathways leading to a breakdown of a protein or peptide by hydrolysis of its peptide bonds.</w:t>
            </w:r>
          </w:p>
        </w:tc>
        <w:tc>
          <w:tcPr>
            <w:tcW w:w="6379" w:type="dxa"/>
            <w:shd w:val="clear" w:color="auto" w:fill="D9D9D9" w:themeFill="background1" w:themeFillShade="D9"/>
            <w:vAlign w:val="center"/>
          </w:tcPr>
          <w:p w14:paraId="1DBAB6B3" w14:textId="77777777" w:rsidR="003D7522" w:rsidRPr="00D732A6" w:rsidRDefault="003D7522" w:rsidP="003D7522">
            <w:pPr>
              <w:jc w:val="both"/>
              <w:rPr>
                <w:rFonts w:ascii="Times New Roman" w:eastAsia="Times New Roman" w:hAnsi="Times New Roman" w:cs="Times New Roman"/>
                <w:color w:val="000000"/>
                <w:sz w:val="16"/>
                <w:szCs w:val="16"/>
                <w:lang w:val="en-US" w:eastAsia="de-DE"/>
              </w:rPr>
            </w:pPr>
          </w:p>
        </w:tc>
      </w:tr>
      <w:tr w:rsidR="003D7522" w:rsidRPr="00D732A6" w14:paraId="2E7E1132" w14:textId="77777777" w:rsidTr="003D7522">
        <w:trPr>
          <w:trHeight w:val="300"/>
        </w:trPr>
        <w:tc>
          <w:tcPr>
            <w:tcW w:w="1980" w:type="dxa"/>
            <w:shd w:val="clear" w:color="auto" w:fill="auto"/>
            <w:noWrap/>
            <w:vAlign w:val="center"/>
            <w:hideMark/>
          </w:tcPr>
          <w:p w14:paraId="54618BFA"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translational termination (GO:0006415)</w:t>
            </w:r>
          </w:p>
        </w:tc>
        <w:tc>
          <w:tcPr>
            <w:tcW w:w="709" w:type="dxa"/>
            <w:shd w:val="clear" w:color="auto" w:fill="auto"/>
            <w:noWrap/>
            <w:vAlign w:val="center"/>
            <w:hideMark/>
          </w:tcPr>
          <w:p w14:paraId="3D43DBCC"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708" w:type="dxa"/>
            <w:shd w:val="clear" w:color="auto" w:fill="auto"/>
            <w:noWrap/>
            <w:vAlign w:val="center"/>
            <w:hideMark/>
          </w:tcPr>
          <w:p w14:paraId="6F54031D"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p>
        </w:tc>
        <w:tc>
          <w:tcPr>
            <w:tcW w:w="709" w:type="dxa"/>
            <w:shd w:val="clear" w:color="auto" w:fill="auto"/>
            <w:noWrap/>
            <w:vAlign w:val="center"/>
            <w:hideMark/>
          </w:tcPr>
          <w:p w14:paraId="05085FDB"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3969" w:type="dxa"/>
            <w:shd w:val="clear" w:color="auto" w:fill="auto"/>
            <w:noWrap/>
            <w:vAlign w:val="center"/>
            <w:hideMark/>
          </w:tcPr>
          <w:p w14:paraId="2D5212D3"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The process that leads to the release of a polypeptide chain form the ribosome when a termination codon on the mRNA occurs.</w:t>
            </w:r>
          </w:p>
        </w:tc>
        <w:tc>
          <w:tcPr>
            <w:tcW w:w="6379" w:type="dxa"/>
            <w:vAlign w:val="center"/>
          </w:tcPr>
          <w:p w14:paraId="40A90052" w14:textId="77777777" w:rsidR="003D7522" w:rsidRPr="00D732A6" w:rsidRDefault="003D7522" w:rsidP="003D7522">
            <w:pPr>
              <w:jc w:val="both"/>
              <w:rPr>
                <w:rFonts w:ascii="Times New Roman" w:eastAsia="Times New Roman" w:hAnsi="Times New Roman" w:cs="Times New Roman"/>
                <w:color w:val="000000"/>
                <w:sz w:val="16"/>
                <w:szCs w:val="16"/>
                <w:lang w:val="en-US" w:eastAsia="de-DE"/>
              </w:rPr>
            </w:pPr>
          </w:p>
        </w:tc>
      </w:tr>
      <w:tr w:rsidR="003D7522" w:rsidRPr="00D732A6" w14:paraId="0FB79D88" w14:textId="77777777" w:rsidTr="003D7522">
        <w:trPr>
          <w:trHeight w:val="300"/>
        </w:trPr>
        <w:tc>
          <w:tcPr>
            <w:tcW w:w="1980" w:type="dxa"/>
            <w:shd w:val="clear" w:color="auto" w:fill="D9D9D9" w:themeFill="background1" w:themeFillShade="D9"/>
            <w:noWrap/>
            <w:vAlign w:val="center"/>
            <w:hideMark/>
          </w:tcPr>
          <w:p w14:paraId="356688FA"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regulation of pH (GO:0006885)</w:t>
            </w:r>
          </w:p>
        </w:tc>
        <w:tc>
          <w:tcPr>
            <w:tcW w:w="709" w:type="dxa"/>
            <w:shd w:val="clear" w:color="auto" w:fill="D9D9D9" w:themeFill="background1" w:themeFillShade="D9"/>
            <w:noWrap/>
            <w:vAlign w:val="center"/>
            <w:hideMark/>
          </w:tcPr>
          <w:p w14:paraId="39A1A22E"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p>
        </w:tc>
        <w:tc>
          <w:tcPr>
            <w:tcW w:w="708" w:type="dxa"/>
            <w:shd w:val="clear" w:color="auto" w:fill="D9D9D9" w:themeFill="background1" w:themeFillShade="D9"/>
            <w:noWrap/>
            <w:vAlign w:val="center"/>
            <w:hideMark/>
          </w:tcPr>
          <w:p w14:paraId="08D7A3DE"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709" w:type="dxa"/>
            <w:shd w:val="clear" w:color="auto" w:fill="D9D9D9" w:themeFill="background1" w:themeFillShade="D9"/>
            <w:noWrap/>
            <w:vAlign w:val="center"/>
            <w:hideMark/>
          </w:tcPr>
          <w:p w14:paraId="53B6375E"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p>
        </w:tc>
        <w:tc>
          <w:tcPr>
            <w:tcW w:w="3969" w:type="dxa"/>
            <w:shd w:val="clear" w:color="auto" w:fill="D9D9D9" w:themeFill="background1" w:themeFillShade="D9"/>
            <w:noWrap/>
            <w:vAlign w:val="center"/>
            <w:hideMark/>
          </w:tcPr>
          <w:p w14:paraId="1076E213"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 xml:space="preserve">Within an organism or cell, processes involved in the maintenance of an internal equilibrium of hydrogen ions, thereby modulating the internal </w:t>
            </w:r>
            <w:proofErr w:type="spellStart"/>
            <w:r w:rsidRPr="00D732A6">
              <w:rPr>
                <w:rFonts w:ascii="Times New Roman" w:eastAsia="Times New Roman" w:hAnsi="Times New Roman" w:cs="Times New Roman"/>
                <w:color w:val="000000"/>
                <w:sz w:val="16"/>
                <w:szCs w:val="16"/>
                <w:lang w:val="en-US" w:eastAsia="de-DE"/>
              </w:rPr>
              <w:t>pH.</w:t>
            </w:r>
            <w:proofErr w:type="spellEnd"/>
          </w:p>
        </w:tc>
        <w:tc>
          <w:tcPr>
            <w:tcW w:w="6379" w:type="dxa"/>
            <w:shd w:val="clear" w:color="auto" w:fill="D9D9D9" w:themeFill="background1" w:themeFillShade="D9"/>
            <w:vAlign w:val="center"/>
          </w:tcPr>
          <w:p w14:paraId="3BCBACF9" w14:textId="24959331" w:rsidR="003D7522" w:rsidRPr="00D732A6" w:rsidRDefault="003D7522" w:rsidP="003D7522">
            <w:pPr>
              <w:jc w:val="both"/>
              <w:rPr>
                <w:rFonts w:ascii="Times New Roman" w:eastAsia="Times New Roman" w:hAnsi="Times New Roman" w:cs="Times New Roman"/>
                <w:sz w:val="16"/>
                <w:szCs w:val="16"/>
                <w:lang w:val="en-US" w:eastAsia="de-DE"/>
              </w:rPr>
            </w:pPr>
            <w:r w:rsidRPr="00D732A6">
              <w:rPr>
                <w:rFonts w:ascii="Times New Roman" w:eastAsia="Times New Roman" w:hAnsi="Times New Roman" w:cs="Times New Roman"/>
                <w:color w:val="000000"/>
                <w:sz w:val="16"/>
                <w:szCs w:val="16"/>
                <w:lang w:val="en-US" w:eastAsia="de-DE"/>
              </w:rPr>
              <w:t xml:space="preserve">This GO term is upregulated in the highly secreting </w:t>
            </w:r>
            <w:proofErr w:type="spellStart"/>
            <w:r w:rsidRPr="00D732A6">
              <w:rPr>
                <w:rFonts w:ascii="Times New Roman" w:eastAsia="Times New Roman" w:hAnsi="Times New Roman" w:cs="Times New Roman"/>
                <w:color w:val="000000"/>
                <w:sz w:val="16"/>
                <w:szCs w:val="16"/>
                <w:lang w:val="en-US" w:eastAsia="de-DE"/>
              </w:rPr>
              <w:t>pleuropodia</w:t>
            </w:r>
            <w:proofErr w:type="spellEnd"/>
            <w:r w:rsidRPr="00D732A6">
              <w:rPr>
                <w:rFonts w:ascii="Times New Roman" w:eastAsia="Times New Roman" w:hAnsi="Times New Roman" w:cs="Times New Roman"/>
                <w:color w:val="000000"/>
                <w:sz w:val="16"/>
                <w:szCs w:val="16"/>
                <w:lang w:val="en-US" w:eastAsia="de-DE"/>
              </w:rPr>
              <w:t xml:space="preserve">. </w:t>
            </w:r>
            <w:proofErr w:type="spellStart"/>
            <w:r w:rsidRPr="00D732A6">
              <w:rPr>
                <w:rFonts w:ascii="Times New Roman" w:eastAsia="Times New Roman" w:hAnsi="Times New Roman" w:cs="Times New Roman"/>
                <w:color w:val="000000"/>
                <w:sz w:val="16"/>
                <w:szCs w:val="16"/>
                <w:lang w:val="en-US" w:eastAsia="de-DE"/>
              </w:rPr>
              <w:t>Pleuropodia</w:t>
            </w:r>
            <w:proofErr w:type="spellEnd"/>
            <w:r w:rsidRPr="00D732A6">
              <w:rPr>
                <w:rFonts w:ascii="Times New Roman" w:eastAsia="Times New Roman" w:hAnsi="Times New Roman" w:cs="Times New Roman"/>
                <w:color w:val="000000"/>
                <w:sz w:val="16"/>
                <w:szCs w:val="16"/>
                <w:lang w:val="en-US" w:eastAsia="de-DE"/>
              </w:rPr>
              <w:t xml:space="preserve"> appear on the first abdominal segment in embryos of insects. This organ secrete a “hatching enzyme” that enables the hatching of larvae by digesting the </w:t>
            </w:r>
            <w:proofErr w:type="spellStart"/>
            <w:r w:rsidRPr="00D732A6">
              <w:rPr>
                <w:rFonts w:ascii="Times New Roman" w:eastAsia="Times New Roman" w:hAnsi="Times New Roman" w:cs="Times New Roman"/>
                <w:color w:val="000000"/>
                <w:sz w:val="16"/>
                <w:szCs w:val="16"/>
                <w:lang w:val="en-US" w:eastAsia="de-DE"/>
              </w:rPr>
              <w:t>serosal</w:t>
            </w:r>
            <w:proofErr w:type="spellEnd"/>
            <w:r w:rsidRPr="00D732A6">
              <w:rPr>
                <w:rFonts w:ascii="Times New Roman" w:eastAsia="Times New Roman" w:hAnsi="Times New Roman" w:cs="Times New Roman"/>
                <w:color w:val="000000"/>
                <w:sz w:val="16"/>
                <w:szCs w:val="16"/>
                <w:lang w:val="en-US" w:eastAsia="de-DE"/>
              </w:rPr>
              <w:t xml:space="preserve"> cuticle </w:t>
            </w:r>
            <w:sdt>
              <w:sdtPr>
                <w:rPr>
                  <w:rFonts w:ascii="Times New Roman" w:eastAsia="Times New Roman" w:hAnsi="Times New Roman" w:cs="Times New Roman"/>
                  <w:color w:val="000000"/>
                  <w:sz w:val="16"/>
                  <w:szCs w:val="16"/>
                  <w:lang w:val="en-US" w:eastAsia="de-DE"/>
                </w:rPr>
                <w:tag w:val="MENDELEY_CITATION_v3_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"/>
                <w:id w:val="899935580"/>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16"/>
                    <w:lang w:val="en-GB"/>
                  </w:rPr>
                  <w:t>(10)</w:t>
                </w:r>
              </w:sdtContent>
            </w:sdt>
            <w:r w:rsidRPr="00D732A6">
              <w:rPr>
                <w:rFonts w:ascii="Times New Roman" w:eastAsia="Times New Roman" w:hAnsi="Times New Roman" w:cs="Times New Roman"/>
                <w:sz w:val="16"/>
                <w:szCs w:val="16"/>
                <w:lang w:val="en-US" w:eastAsia="de-DE"/>
              </w:rPr>
              <w:t xml:space="preserve">. Thus, the association of this GO term with precipitation adds up. </w:t>
            </w:r>
          </w:p>
        </w:tc>
      </w:tr>
      <w:tr w:rsidR="003D7522" w:rsidRPr="00D732A6" w14:paraId="57748DD7" w14:textId="77777777" w:rsidTr="003D7522">
        <w:trPr>
          <w:trHeight w:val="300"/>
        </w:trPr>
        <w:tc>
          <w:tcPr>
            <w:tcW w:w="1980" w:type="dxa"/>
            <w:shd w:val="clear" w:color="auto" w:fill="auto"/>
            <w:noWrap/>
            <w:vAlign w:val="center"/>
            <w:hideMark/>
          </w:tcPr>
          <w:p w14:paraId="1223326A"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sodium ion transport (GO:0006814)</w:t>
            </w:r>
          </w:p>
        </w:tc>
        <w:tc>
          <w:tcPr>
            <w:tcW w:w="709" w:type="dxa"/>
            <w:shd w:val="clear" w:color="auto" w:fill="auto"/>
            <w:noWrap/>
            <w:vAlign w:val="center"/>
            <w:hideMark/>
          </w:tcPr>
          <w:p w14:paraId="6B51D556"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p>
        </w:tc>
        <w:tc>
          <w:tcPr>
            <w:tcW w:w="708" w:type="dxa"/>
            <w:shd w:val="clear" w:color="auto" w:fill="auto"/>
            <w:noWrap/>
            <w:vAlign w:val="center"/>
            <w:hideMark/>
          </w:tcPr>
          <w:p w14:paraId="3D72335D"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709" w:type="dxa"/>
            <w:shd w:val="clear" w:color="auto" w:fill="auto"/>
            <w:noWrap/>
            <w:vAlign w:val="center"/>
            <w:hideMark/>
          </w:tcPr>
          <w:p w14:paraId="612938A5"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p>
        </w:tc>
        <w:tc>
          <w:tcPr>
            <w:tcW w:w="3969" w:type="dxa"/>
            <w:shd w:val="clear" w:color="auto" w:fill="auto"/>
            <w:noWrap/>
            <w:vAlign w:val="center"/>
            <w:hideMark/>
          </w:tcPr>
          <w:p w14:paraId="056F052F" w14:textId="77777777" w:rsidR="003D7522" w:rsidRPr="00D732A6" w:rsidRDefault="003D7522" w:rsidP="003D7522">
            <w:pPr>
              <w:rPr>
                <w:rFonts w:ascii="Times New Roman" w:eastAsia="Times New Roman" w:hAnsi="Times New Roman" w:cs="Times New Roman"/>
                <w:sz w:val="16"/>
                <w:szCs w:val="16"/>
                <w:lang w:val="en-US" w:eastAsia="de-DE"/>
              </w:rPr>
            </w:pPr>
            <w:r w:rsidRPr="00D732A6">
              <w:rPr>
                <w:rFonts w:ascii="Times New Roman" w:eastAsia="Times New Roman" w:hAnsi="Times New Roman" w:cs="Times New Roman"/>
                <w:sz w:val="16"/>
                <w:szCs w:val="16"/>
                <w:lang w:val="en-US" w:eastAsia="de-DE"/>
              </w:rPr>
              <w:t>Movement of sodium ions within, into or out of a cell, or between cells by some agents such as a transporter or pore.</w:t>
            </w:r>
          </w:p>
        </w:tc>
        <w:tc>
          <w:tcPr>
            <w:tcW w:w="6379" w:type="dxa"/>
            <w:vAlign w:val="center"/>
          </w:tcPr>
          <w:p w14:paraId="0F269D7D" w14:textId="01A9A9F5" w:rsidR="003D7522" w:rsidRPr="00D732A6" w:rsidRDefault="003D7522" w:rsidP="003D7522">
            <w:pPr>
              <w:jc w:val="both"/>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 xml:space="preserve">In </w:t>
            </w:r>
            <w:r w:rsidRPr="00D732A6">
              <w:rPr>
                <w:rFonts w:ascii="Times New Roman" w:eastAsia="Times New Roman" w:hAnsi="Times New Roman" w:cs="Times New Roman"/>
                <w:i/>
                <w:color w:val="000000"/>
                <w:sz w:val="16"/>
                <w:szCs w:val="16"/>
                <w:lang w:val="en-US" w:eastAsia="de-DE"/>
              </w:rPr>
              <w:t xml:space="preserve">Ae. </w:t>
            </w:r>
            <w:proofErr w:type="spellStart"/>
            <w:proofErr w:type="gramStart"/>
            <w:r w:rsidRPr="00D732A6">
              <w:rPr>
                <w:rFonts w:ascii="Times New Roman" w:eastAsia="Times New Roman" w:hAnsi="Times New Roman" w:cs="Times New Roman"/>
                <w:i/>
                <w:color w:val="000000"/>
                <w:sz w:val="16"/>
                <w:szCs w:val="16"/>
                <w:lang w:val="en-US" w:eastAsia="de-DE"/>
              </w:rPr>
              <w:t>aegypti</w:t>
            </w:r>
            <w:proofErr w:type="spellEnd"/>
            <w:proofErr w:type="gramEnd"/>
            <w:r w:rsidRPr="00D732A6">
              <w:rPr>
                <w:rFonts w:ascii="Times New Roman" w:eastAsia="Times New Roman" w:hAnsi="Times New Roman" w:cs="Times New Roman"/>
                <w:i/>
                <w:color w:val="000000"/>
                <w:sz w:val="16"/>
                <w:szCs w:val="16"/>
                <w:lang w:val="en-US" w:eastAsia="de-DE"/>
              </w:rPr>
              <w:t xml:space="preserve"> </w:t>
            </w:r>
            <w:r w:rsidRPr="00D732A6">
              <w:rPr>
                <w:rFonts w:ascii="Times New Roman" w:eastAsia="Times New Roman" w:hAnsi="Times New Roman" w:cs="Times New Roman"/>
                <w:color w:val="000000"/>
                <w:sz w:val="16"/>
                <w:szCs w:val="16"/>
                <w:lang w:val="en-US" w:eastAsia="de-DE"/>
              </w:rPr>
              <w:t xml:space="preserve">larvae the exchange of sodium occurs through the anal papillae, as well as smaller amounts enter the </w:t>
            </w:r>
            <w:proofErr w:type="spellStart"/>
            <w:r w:rsidRPr="00D732A6">
              <w:rPr>
                <w:rFonts w:ascii="Times New Roman" w:eastAsia="Times New Roman" w:hAnsi="Times New Roman" w:cs="Times New Roman"/>
                <w:color w:val="000000"/>
                <w:sz w:val="16"/>
                <w:szCs w:val="16"/>
                <w:lang w:val="en-US" w:eastAsia="de-DE"/>
              </w:rPr>
              <w:t>haemolymph</w:t>
            </w:r>
            <w:proofErr w:type="spellEnd"/>
            <w:r w:rsidRPr="00D732A6">
              <w:rPr>
                <w:rFonts w:ascii="Times New Roman" w:eastAsia="Times New Roman" w:hAnsi="Times New Roman" w:cs="Times New Roman"/>
                <w:color w:val="000000"/>
                <w:sz w:val="16"/>
                <w:szCs w:val="16"/>
                <w:lang w:val="en-US" w:eastAsia="de-DE"/>
              </w:rPr>
              <w:t xml:space="preserve"> through the gut and general body surface </w:t>
            </w:r>
            <w:sdt>
              <w:sdtPr>
                <w:rPr>
                  <w:rFonts w:ascii="Times New Roman" w:eastAsia="Times New Roman" w:hAnsi="Times New Roman" w:cs="Times New Roman"/>
                  <w:color w:val="000000"/>
                  <w:sz w:val="16"/>
                  <w:szCs w:val="16"/>
                  <w:lang w:val="en-US" w:eastAsia="de-DE"/>
                </w:rPr>
                <w:tag w:val="MENDELEY_CITATION_v3_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"/>
                <w:id w:val="-8294134"/>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16"/>
                    <w:lang w:val="en-GB"/>
                  </w:rPr>
                  <w:t>(11)</w:t>
                </w:r>
              </w:sdtContent>
            </w:sdt>
            <w:r w:rsidRPr="00D732A6">
              <w:rPr>
                <w:rFonts w:ascii="Times New Roman" w:eastAsia="Times New Roman" w:hAnsi="Times New Roman" w:cs="Times New Roman"/>
                <w:color w:val="000000"/>
                <w:sz w:val="16"/>
                <w:szCs w:val="16"/>
                <w:lang w:val="en-US" w:eastAsia="de-DE"/>
              </w:rPr>
              <w:t xml:space="preserve">. In Nepal, sodium as well as chloride concentration in rainfall is high, especially in the monsoon season </w:t>
            </w:r>
            <w:sdt>
              <w:sdtPr>
                <w:rPr>
                  <w:rFonts w:ascii="Times New Roman" w:eastAsia="Times New Roman" w:hAnsi="Times New Roman" w:cs="Times New Roman"/>
                  <w:color w:val="000000"/>
                  <w:sz w:val="16"/>
                  <w:szCs w:val="16"/>
                  <w:lang w:val="en-US" w:eastAsia="de-DE"/>
                </w:rPr>
                <w:tag w:val="MENDELEY_CITATION_v3_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"/>
                <w:id w:val="46347268"/>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16"/>
                    <w:lang w:val="en-GB"/>
                  </w:rPr>
                  <w:t>(12)</w:t>
                </w:r>
              </w:sdtContent>
            </w:sdt>
            <w:r w:rsidRPr="00D732A6">
              <w:rPr>
                <w:rFonts w:ascii="Times New Roman" w:eastAsia="Times New Roman" w:hAnsi="Times New Roman" w:cs="Times New Roman"/>
                <w:color w:val="000000"/>
                <w:sz w:val="16"/>
                <w:szCs w:val="16"/>
                <w:lang w:val="en-US" w:eastAsia="de-DE"/>
              </w:rPr>
              <w:t xml:space="preserve">. Thus, larvae may need to cope with concentrations of these ions, which may affect survival and explain the association with precipitation. </w:t>
            </w:r>
          </w:p>
        </w:tc>
      </w:tr>
      <w:tr w:rsidR="003D7522" w:rsidRPr="00D732A6" w14:paraId="2CEDFA7F" w14:textId="77777777" w:rsidTr="003D7522">
        <w:trPr>
          <w:trHeight w:val="1257"/>
        </w:trPr>
        <w:tc>
          <w:tcPr>
            <w:tcW w:w="1980" w:type="dxa"/>
            <w:shd w:val="clear" w:color="auto" w:fill="D9D9D9" w:themeFill="background1" w:themeFillShade="D9"/>
            <w:noWrap/>
            <w:vAlign w:val="center"/>
          </w:tcPr>
          <w:p w14:paraId="2D724B3F" w14:textId="77777777" w:rsidR="003D7522" w:rsidRPr="00D732A6" w:rsidRDefault="003D7522" w:rsidP="003D7522">
            <w:pP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Proteolysis (GO:0006508)</w:t>
            </w:r>
          </w:p>
        </w:tc>
        <w:tc>
          <w:tcPr>
            <w:tcW w:w="709" w:type="dxa"/>
            <w:shd w:val="clear" w:color="auto" w:fill="D9D9D9" w:themeFill="background1" w:themeFillShade="D9"/>
            <w:noWrap/>
            <w:vAlign w:val="center"/>
          </w:tcPr>
          <w:p w14:paraId="14BD7712"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p>
        </w:tc>
        <w:tc>
          <w:tcPr>
            <w:tcW w:w="708" w:type="dxa"/>
            <w:shd w:val="clear" w:color="auto" w:fill="D9D9D9" w:themeFill="background1" w:themeFillShade="D9"/>
            <w:noWrap/>
            <w:vAlign w:val="center"/>
          </w:tcPr>
          <w:p w14:paraId="438DB672"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709" w:type="dxa"/>
            <w:shd w:val="clear" w:color="auto" w:fill="D9D9D9" w:themeFill="background1" w:themeFillShade="D9"/>
            <w:noWrap/>
            <w:vAlign w:val="center"/>
          </w:tcPr>
          <w:p w14:paraId="2E9D0324" w14:textId="77777777" w:rsidR="003D7522" w:rsidRPr="00D732A6" w:rsidRDefault="003D7522" w:rsidP="003D7522">
            <w:pPr>
              <w:jc w:val="center"/>
              <w:rPr>
                <w:rFonts w:ascii="Times New Roman" w:eastAsia="Times New Roman" w:hAnsi="Times New Roman" w:cs="Times New Roman"/>
                <w:color w:val="000000"/>
                <w:sz w:val="16"/>
                <w:szCs w:val="16"/>
                <w:lang w:val="en-US" w:eastAsia="de-DE"/>
              </w:rPr>
            </w:pPr>
            <w:r w:rsidRPr="00D732A6">
              <w:rPr>
                <w:rFonts w:ascii="Times New Roman" w:eastAsia="Times New Roman" w:hAnsi="Times New Roman" w:cs="Times New Roman"/>
                <w:color w:val="000000"/>
                <w:sz w:val="16"/>
                <w:szCs w:val="16"/>
                <w:lang w:val="en-US" w:eastAsia="de-DE"/>
              </w:rPr>
              <w:t>X</w:t>
            </w:r>
          </w:p>
        </w:tc>
        <w:tc>
          <w:tcPr>
            <w:tcW w:w="3969" w:type="dxa"/>
            <w:shd w:val="clear" w:color="auto" w:fill="D9D9D9" w:themeFill="background1" w:themeFillShade="D9"/>
            <w:noWrap/>
            <w:vAlign w:val="center"/>
          </w:tcPr>
          <w:p w14:paraId="588E39BE" w14:textId="77777777" w:rsidR="003D7522" w:rsidRPr="00D732A6" w:rsidRDefault="003D7522" w:rsidP="003D7522">
            <w:pPr>
              <w:rPr>
                <w:rFonts w:ascii="Times New Roman" w:eastAsia="Times New Roman" w:hAnsi="Times New Roman" w:cs="Times New Roman"/>
                <w:sz w:val="16"/>
                <w:szCs w:val="16"/>
                <w:lang w:val="en-US" w:eastAsia="de-DE"/>
              </w:rPr>
            </w:pPr>
            <w:r w:rsidRPr="00D732A6">
              <w:rPr>
                <w:rFonts w:ascii="Times New Roman" w:eastAsia="Times New Roman" w:hAnsi="Times New Roman" w:cs="Times New Roman"/>
                <w:sz w:val="16"/>
                <w:szCs w:val="16"/>
                <w:lang w:val="en-US" w:eastAsia="de-DE"/>
              </w:rPr>
              <w:t>Hydrolysis of proteins into smaller polypeptides and/or amino acids, respectively by cleavage of their peptide bonds.</w:t>
            </w:r>
          </w:p>
        </w:tc>
        <w:tc>
          <w:tcPr>
            <w:tcW w:w="6379" w:type="dxa"/>
            <w:shd w:val="clear" w:color="auto" w:fill="D9D9D9" w:themeFill="background1" w:themeFillShade="D9"/>
            <w:vAlign w:val="center"/>
          </w:tcPr>
          <w:p w14:paraId="634A1AAB" w14:textId="47A28AEB" w:rsidR="003D7522" w:rsidRPr="00D732A6" w:rsidRDefault="003D7522" w:rsidP="003E4B7F">
            <w:pPr>
              <w:jc w:val="both"/>
              <w:rPr>
                <w:rFonts w:ascii="Times New Roman" w:eastAsia="Times New Roman" w:hAnsi="Times New Roman" w:cs="Times New Roman"/>
                <w:sz w:val="16"/>
                <w:szCs w:val="16"/>
                <w:lang w:val="en-US" w:eastAsia="de-DE"/>
              </w:rPr>
            </w:pPr>
            <w:r w:rsidRPr="00D732A6">
              <w:rPr>
                <w:rFonts w:ascii="Times New Roman" w:eastAsia="Times New Roman" w:hAnsi="Times New Roman" w:cs="Times New Roman"/>
                <w:sz w:val="16"/>
                <w:szCs w:val="16"/>
                <w:lang w:val="en-US" w:eastAsia="de-DE"/>
              </w:rPr>
              <w:t xml:space="preserve">Temperature extremes affect protein stability and cells have to cope with stress-induced protein denaturation </w:t>
            </w:r>
            <w:sdt>
              <w:sdtPr>
                <w:rPr>
                  <w:rFonts w:ascii="Times New Roman" w:eastAsia="Times New Roman" w:hAnsi="Times New Roman" w:cs="Times New Roman"/>
                  <w:color w:val="000000"/>
                  <w:sz w:val="16"/>
                  <w:szCs w:val="16"/>
                  <w:lang w:val="en-US" w:eastAsia="de-DE"/>
                </w:rPr>
                <w:tag w:val="MENDELEY_CITATION_v3_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"/>
                <w:id w:val="1887062763"/>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16"/>
                    <w:lang w:val="en-GB"/>
                  </w:rPr>
                  <w:t>(13)</w:t>
                </w:r>
              </w:sdtContent>
            </w:sdt>
            <w:r w:rsidRPr="00D732A6">
              <w:rPr>
                <w:rFonts w:ascii="Times New Roman" w:eastAsia="Times New Roman" w:hAnsi="Times New Roman" w:cs="Times New Roman"/>
                <w:sz w:val="16"/>
                <w:szCs w:val="16"/>
                <w:lang w:val="en-US" w:eastAsia="de-DE"/>
              </w:rPr>
              <w:t xml:space="preserve">. Adaptation of the proteolysis machinery implies a response to the upper temperature extremes along the thermal cline </w:t>
            </w:r>
            <w:sdt>
              <w:sdtPr>
                <w:rPr>
                  <w:rFonts w:ascii="Times New Roman" w:eastAsia="Times New Roman" w:hAnsi="Times New Roman" w:cs="Times New Roman"/>
                  <w:color w:val="000000"/>
                  <w:sz w:val="16"/>
                  <w:szCs w:val="16"/>
                  <w:lang w:val="en-US" w:eastAsia="de-DE"/>
                </w:rPr>
                <w:tag w:val="MENDELEY_CITATION_v3_eyJjaXRhdGlvbklEIjoiTUVOREVMRVlfQ0lUQVRJT05fNWM1NjQ3YzAtM2NjMC00NjA3LTgxNmEtMTk1NTg3ODEzM2UwIi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J9LCJ1cmlzIjpbImh0dHA6Ly93d3cubWVuZGVsZXkuY29tL2RvY3VtZW50cy8/dXVpZD02NTk4MTVjOS1jNDU5LTRjNmMtODJhYS02ZjM4MDNkNTNjMzQiXSwiaXNUZW1wb3JhcnkiOmZhbHNlLCJsZWdhY3lEZXNrdG9wSWQiOiI2NTk4MTVjOS1jNDU5LTRjNmMtODJhYS02ZjM4MDNkNTNjMzQifV0sInByb3BlcnRpZXMiOnsibm90ZUluZGV4IjowfSwiaXNFZGl0ZWQiOmZhbHNlLCJtYW51YWxPdmVycmlkZSI6eyJjaXRlcHJvY1RleHQiOiIoNSkiLCJpc01hbnVhbGx5T3ZlcnJpZGRlbiI6ZmFsc2UsIm1hbnVhbE92ZXJyaWRlVGV4dCI6IiJ9fQ=="/>
                <w:id w:val="2038687832"/>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16"/>
                    <w:lang w:val="en-GB"/>
                  </w:rPr>
                  <w:t>(5)</w:t>
                </w:r>
              </w:sdtContent>
            </w:sdt>
            <w:r w:rsidRPr="00D732A6">
              <w:rPr>
                <w:rFonts w:ascii="Times New Roman" w:eastAsia="Times New Roman" w:hAnsi="Times New Roman" w:cs="Times New Roman"/>
                <w:sz w:val="16"/>
                <w:szCs w:val="16"/>
                <w:lang w:val="en-US" w:eastAsia="de-DE"/>
              </w:rPr>
              <w:t xml:space="preserve">. In the GEA study </w:t>
            </w:r>
            <w:r w:rsidR="003E4B7F" w:rsidRPr="00D732A6">
              <w:rPr>
                <w:rFonts w:ascii="Times New Roman" w:eastAsia="Times New Roman" w:hAnsi="Times New Roman" w:cs="Times New Roman"/>
                <w:sz w:val="16"/>
                <w:szCs w:val="16"/>
                <w:lang w:val="en-US" w:eastAsia="de-DE"/>
              </w:rPr>
              <w:t xml:space="preserve">of </w:t>
            </w:r>
            <w:proofErr w:type="spellStart"/>
            <w:r w:rsidR="003E4B7F" w:rsidRPr="00D732A6">
              <w:rPr>
                <w:rFonts w:ascii="Times New Roman" w:eastAsia="Times New Roman" w:hAnsi="Times New Roman" w:cs="Times New Roman"/>
                <w:sz w:val="16"/>
                <w:szCs w:val="16"/>
                <w:lang w:val="en-US" w:eastAsia="de-DE"/>
              </w:rPr>
              <w:t>Waldvogel</w:t>
            </w:r>
            <w:proofErr w:type="spellEnd"/>
            <w:r w:rsidR="003E4B7F" w:rsidRPr="00D732A6">
              <w:rPr>
                <w:rFonts w:ascii="Times New Roman" w:eastAsia="Times New Roman" w:hAnsi="Times New Roman" w:cs="Times New Roman"/>
                <w:sz w:val="16"/>
                <w:szCs w:val="16"/>
                <w:lang w:val="en-US" w:eastAsia="de-DE"/>
              </w:rPr>
              <w:t xml:space="preserve"> </w:t>
            </w:r>
            <w:sdt>
              <w:sdtPr>
                <w:rPr>
                  <w:rFonts w:ascii="Times New Roman" w:eastAsia="Times New Roman" w:hAnsi="Times New Roman" w:cs="Times New Roman"/>
                  <w:color w:val="000000"/>
                  <w:sz w:val="16"/>
                  <w:szCs w:val="16"/>
                  <w:lang w:val="en-US" w:eastAsia="de-DE"/>
                </w:rPr>
                <w:tag w:val="MENDELEY_CITATION_v3_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lzc3VlIjoiNiIsInZvbHVtZSI6IjI3IiwiZXhwYW5kZWRKb3VybmFsVGl0bGUiOiJNb2xlY3VsYXIgRWNvbG9neSJ9LCJpc1RlbXBvcmFyeSI6ZmFsc2V9XX0="/>
                <w:id w:val="1176240749"/>
                <w:placeholder>
                  <w:docPart w:val="DefaultPlaceholder_-1854013440"/>
                </w:placeholder>
              </w:sdtPr>
              <w:sdtEndPr/>
              <w:sdtContent>
                <w:r w:rsidR="00237324" w:rsidRPr="00D732A6">
                  <w:rPr>
                    <w:rFonts w:ascii="Times New Roman" w:eastAsia="Times New Roman" w:hAnsi="Times New Roman" w:cs="Times New Roman"/>
                    <w:color w:val="000000"/>
                    <w:sz w:val="16"/>
                    <w:szCs w:val="16"/>
                    <w:lang w:val="en-US" w:eastAsia="de-DE"/>
                  </w:rPr>
                  <w:t>(5</w:t>
                </w:r>
                <w:proofErr w:type="gramStart"/>
                <w:r w:rsidR="00237324" w:rsidRPr="00D732A6">
                  <w:rPr>
                    <w:rFonts w:ascii="Times New Roman" w:eastAsia="Times New Roman" w:hAnsi="Times New Roman" w:cs="Times New Roman"/>
                    <w:color w:val="000000"/>
                    <w:sz w:val="16"/>
                    <w:szCs w:val="16"/>
                    <w:lang w:val="en-US" w:eastAsia="de-DE"/>
                  </w:rPr>
                  <w:t>)</w:t>
                </w:r>
                <w:proofErr w:type="gramEnd"/>
              </w:sdtContent>
            </w:sdt>
            <w:r w:rsidRPr="00D732A6">
              <w:rPr>
                <w:rFonts w:ascii="Times New Roman" w:eastAsia="Times New Roman" w:hAnsi="Times New Roman" w:cs="Times New Roman"/>
                <w:sz w:val="16"/>
                <w:szCs w:val="16"/>
                <w:lang w:val="en-US" w:eastAsia="de-DE"/>
              </w:rPr>
              <w:t xml:space="preserve">within </w:t>
            </w:r>
            <w:proofErr w:type="spellStart"/>
            <w:r w:rsidRPr="00D732A6">
              <w:rPr>
                <w:rFonts w:ascii="Times New Roman" w:eastAsia="Times New Roman" w:hAnsi="Times New Roman" w:cs="Times New Roman"/>
                <w:i/>
                <w:sz w:val="16"/>
                <w:szCs w:val="16"/>
                <w:lang w:val="en-US" w:eastAsia="de-DE"/>
              </w:rPr>
              <w:t>Chironomidae</w:t>
            </w:r>
            <w:proofErr w:type="spellEnd"/>
            <w:r w:rsidRPr="00D732A6">
              <w:rPr>
                <w:rFonts w:ascii="Times New Roman" w:eastAsia="Times New Roman" w:hAnsi="Times New Roman" w:cs="Times New Roman"/>
                <w:sz w:val="16"/>
                <w:szCs w:val="16"/>
                <w:lang w:val="en-US" w:eastAsia="de-DE"/>
              </w:rPr>
              <w:t xml:space="preserve"> species, this GO term was enriched in candidate genes for climate adaptation and was associated with warm temperatures, whereas in this study the GO term is associated with precipitation and cold tolerance. In addition, this GO term was significantly enriched among candidate genes of climate differentiation in </w:t>
            </w:r>
            <w:r w:rsidRPr="00D732A6">
              <w:rPr>
                <w:rFonts w:ascii="Times New Roman" w:eastAsia="Times New Roman" w:hAnsi="Times New Roman" w:cs="Times New Roman"/>
                <w:i/>
                <w:sz w:val="16"/>
                <w:szCs w:val="16"/>
                <w:lang w:val="en-US" w:eastAsia="de-DE"/>
              </w:rPr>
              <w:t>Drosophila</w:t>
            </w:r>
            <w:r w:rsidRPr="00D732A6">
              <w:rPr>
                <w:rFonts w:ascii="Times New Roman" w:eastAsia="Times New Roman" w:hAnsi="Times New Roman" w:cs="Times New Roman"/>
                <w:sz w:val="16"/>
                <w:szCs w:val="16"/>
                <w:lang w:val="en-US" w:eastAsia="de-DE"/>
              </w:rPr>
              <w:t xml:space="preserve"> </w:t>
            </w:r>
            <w:sdt>
              <w:sdtPr>
                <w:rPr>
                  <w:rFonts w:ascii="Times New Roman" w:eastAsia="Times New Roman" w:hAnsi="Times New Roman" w:cs="Times New Roman"/>
                  <w:color w:val="000000"/>
                  <w:sz w:val="16"/>
                  <w:szCs w:val="16"/>
                  <w:lang w:val="en-US" w:eastAsia="de-DE"/>
                </w:rPr>
                <w:tag w:val="MENDELEY_CITATION_v3_eyJjaXRhdGlvbklEIjoiTUVOREVMRVlfQ0lUQVRJT05fZDk4ZjhhMjMtN2Y4My00M2I4LTg4YTUtOGEzNDIxYzhiYjhmIi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"/>
                <w:id w:val="-1932198807"/>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16"/>
                    <w:szCs w:val="16"/>
                    <w:lang w:val="en-GB"/>
                  </w:rPr>
                  <w:t>(5</w:t>
                </w:r>
                <w:proofErr w:type="gramStart"/>
                <w:r w:rsidR="00237324" w:rsidRPr="00D732A6">
                  <w:rPr>
                    <w:rFonts w:ascii="Times New Roman" w:hAnsi="Times New Roman" w:cs="Times New Roman"/>
                    <w:color w:val="000000"/>
                    <w:sz w:val="16"/>
                    <w:szCs w:val="16"/>
                    <w:lang w:val="en-GB"/>
                  </w:rPr>
                  <w:t>,14</w:t>
                </w:r>
                <w:proofErr w:type="gramEnd"/>
                <w:r w:rsidR="00237324" w:rsidRPr="00D732A6">
                  <w:rPr>
                    <w:rFonts w:ascii="Times New Roman" w:hAnsi="Times New Roman" w:cs="Times New Roman"/>
                    <w:color w:val="000000"/>
                    <w:sz w:val="16"/>
                    <w:szCs w:val="16"/>
                    <w:lang w:val="en-GB"/>
                  </w:rPr>
                  <w:t>)</w:t>
                </w:r>
              </w:sdtContent>
            </w:sdt>
            <w:r w:rsidRPr="00D732A6">
              <w:rPr>
                <w:rFonts w:ascii="Times New Roman" w:eastAsia="Times New Roman" w:hAnsi="Times New Roman" w:cs="Times New Roman"/>
                <w:sz w:val="16"/>
                <w:szCs w:val="16"/>
                <w:lang w:val="en-US" w:eastAsia="de-DE"/>
              </w:rPr>
              <w:t>.</w:t>
            </w:r>
          </w:p>
        </w:tc>
      </w:tr>
    </w:tbl>
    <w:p w14:paraId="40AFB4F3" w14:textId="77777777" w:rsidR="003D7522" w:rsidRPr="00D732A6" w:rsidRDefault="003D7522" w:rsidP="003D7522">
      <w:pPr>
        <w:spacing w:line="360" w:lineRule="auto"/>
        <w:jc w:val="both"/>
        <w:rPr>
          <w:rFonts w:ascii="Times New Roman" w:hAnsi="Times New Roman" w:cs="Times New Roman"/>
          <w:lang w:val="en-US"/>
        </w:rPr>
        <w:sectPr w:rsidR="003D7522" w:rsidRPr="00D732A6" w:rsidSect="0080629A">
          <w:pgSz w:w="16838" w:h="11906" w:orient="landscape"/>
          <w:pgMar w:top="1417" w:right="1417" w:bottom="1417" w:left="1134" w:header="708" w:footer="708" w:gutter="0"/>
          <w:lnNumType w:countBy="1" w:restart="continuous"/>
          <w:cols w:space="708"/>
          <w:docGrid w:linePitch="360"/>
        </w:sectPr>
      </w:pPr>
    </w:p>
    <w:p w14:paraId="2FBDADD0" w14:textId="77777777" w:rsidR="003D7522" w:rsidRPr="00D732A6" w:rsidRDefault="003D7522" w:rsidP="003D7522">
      <w:pPr>
        <w:spacing w:after="160" w:line="259" w:lineRule="auto"/>
        <w:rPr>
          <w:rFonts w:ascii="Times New Roman" w:hAnsi="Times New Roman" w:cs="Times New Roman"/>
          <w:sz w:val="22"/>
          <w:szCs w:val="22"/>
        </w:rPr>
      </w:pPr>
      <w:r w:rsidRPr="00D732A6">
        <w:rPr>
          <w:rFonts w:ascii="Times New Roman" w:hAnsi="Times New Roman" w:cs="Times New Roman"/>
          <w:noProof/>
          <w:sz w:val="22"/>
          <w:szCs w:val="22"/>
          <w:lang w:eastAsia="de-DE"/>
        </w:rPr>
        <w:lastRenderedPageBreak/>
        <w:drawing>
          <wp:inline distT="0" distB="0" distL="0" distR="0" wp14:anchorId="741631D7" wp14:editId="1283023D">
            <wp:extent cx="5572159" cy="362829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629" cy="3653343"/>
                    </a:xfrm>
                    <a:prstGeom prst="rect">
                      <a:avLst/>
                    </a:prstGeom>
                    <a:noFill/>
                  </pic:spPr>
                </pic:pic>
              </a:graphicData>
            </a:graphic>
          </wp:inline>
        </w:drawing>
      </w:r>
    </w:p>
    <w:p w14:paraId="1AC1CEBE" w14:textId="2AECA69C" w:rsidR="003D7522" w:rsidRPr="00D732A6" w:rsidRDefault="003D7522" w:rsidP="003E4B7F">
      <w:pPr>
        <w:spacing w:after="160" w:line="276" w:lineRule="auto"/>
        <w:jc w:val="both"/>
        <w:rPr>
          <w:rFonts w:ascii="Times New Roman" w:hAnsi="Times New Roman" w:cs="Times New Roman"/>
          <w:sz w:val="22"/>
          <w:szCs w:val="22"/>
          <w:lang w:val="en-GB"/>
        </w:rPr>
      </w:pPr>
      <w:r w:rsidRPr="00D732A6">
        <w:rPr>
          <w:rFonts w:ascii="Times New Roman" w:hAnsi="Times New Roman" w:cs="Times New Roman"/>
          <w:b/>
          <w:sz w:val="22"/>
          <w:szCs w:val="22"/>
          <w:lang w:val="en-US"/>
        </w:rPr>
        <w:t>Figure 1</w:t>
      </w:r>
      <w:r w:rsidRPr="00D732A6">
        <w:rPr>
          <w:rFonts w:ascii="Times New Roman" w:hAnsi="Times New Roman" w:cs="Times New Roman"/>
          <w:sz w:val="22"/>
          <w:szCs w:val="22"/>
          <w:lang w:val="en-US"/>
        </w:rPr>
        <w:t>. Delta K (A, B) and Probability by K (C</w:t>
      </w:r>
      <w:proofErr w:type="gramStart"/>
      <w:r w:rsidRPr="00D732A6">
        <w:rPr>
          <w:rFonts w:ascii="Times New Roman" w:hAnsi="Times New Roman" w:cs="Times New Roman"/>
          <w:sz w:val="22"/>
          <w:szCs w:val="22"/>
          <w:lang w:val="en-US"/>
        </w:rPr>
        <w:t>,D</w:t>
      </w:r>
      <w:proofErr w:type="gramEnd"/>
      <w:r w:rsidRPr="00D732A6">
        <w:rPr>
          <w:rFonts w:ascii="Times New Roman" w:hAnsi="Times New Roman" w:cs="Times New Roman"/>
          <w:sz w:val="22"/>
          <w:szCs w:val="22"/>
          <w:lang w:val="en-US"/>
        </w:rPr>
        <w:t xml:space="preserve">) from the structure analysis. Delta K=Optimal K by </w:t>
      </w:r>
      <w:proofErr w:type="spellStart"/>
      <w:r w:rsidRPr="00D732A6">
        <w:rPr>
          <w:rFonts w:ascii="Times New Roman" w:hAnsi="Times New Roman" w:cs="Times New Roman"/>
          <w:sz w:val="22"/>
          <w:szCs w:val="22"/>
          <w:lang w:val="en-US"/>
        </w:rPr>
        <w:t>Evanno</w:t>
      </w:r>
      <w:proofErr w:type="spellEnd"/>
      <w:r w:rsidRPr="00D732A6">
        <w:rPr>
          <w:rFonts w:ascii="Times New Roman" w:hAnsi="Times New Roman" w:cs="Times New Roman"/>
          <w:sz w:val="22"/>
          <w:szCs w:val="22"/>
          <w:lang w:val="en-US"/>
        </w:rPr>
        <w:t xml:space="preserve"> is given. A+C) show the result of the STRUCTURE/CLUMPAK comparison between Nepal and Africa, Costa Rica and Australia using </w:t>
      </w:r>
      <w:proofErr w:type="gramStart"/>
      <w:r w:rsidRPr="00D732A6">
        <w:rPr>
          <w:rFonts w:ascii="Times New Roman" w:hAnsi="Times New Roman" w:cs="Times New Roman"/>
          <w:sz w:val="22"/>
          <w:szCs w:val="22"/>
          <w:lang w:val="en-US"/>
        </w:rPr>
        <w:t>6</w:t>
      </w:r>
      <w:proofErr w:type="gramEnd"/>
      <w:r w:rsidRPr="00D732A6">
        <w:rPr>
          <w:rFonts w:ascii="Times New Roman" w:hAnsi="Times New Roman" w:cs="Times New Roman"/>
          <w:sz w:val="22"/>
          <w:szCs w:val="22"/>
          <w:lang w:val="en-US"/>
        </w:rPr>
        <w:t xml:space="preserve"> microsatellite regions </w:t>
      </w:r>
      <w:sdt>
        <w:sdtPr>
          <w:rPr>
            <w:rFonts w:ascii="Times New Roman" w:hAnsi="Times New Roman" w:cs="Times New Roman"/>
            <w:color w:val="000000"/>
            <w:sz w:val="22"/>
            <w:szCs w:val="22"/>
            <w:lang w:val="en-US"/>
          </w:rPr>
          <w:tag w:val="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"/>
          <w:id w:val="-561261044"/>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(15)</w:t>
          </w:r>
        </w:sdtContent>
      </w:sdt>
      <w:r w:rsidRPr="00D732A6">
        <w:rPr>
          <w:rFonts w:ascii="Times New Roman" w:hAnsi="Times New Roman" w:cs="Times New Roman"/>
          <w:sz w:val="22"/>
          <w:szCs w:val="22"/>
          <w:lang w:val="en-US"/>
        </w:rPr>
        <w:t>. Division of runs by mode for K=</w:t>
      </w:r>
      <w:proofErr w:type="gramStart"/>
      <w:r w:rsidRPr="00D732A6">
        <w:rPr>
          <w:rFonts w:ascii="Times New Roman" w:hAnsi="Times New Roman" w:cs="Times New Roman"/>
          <w:sz w:val="22"/>
          <w:szCs w:val="22"/>
          <w:lang w:val="en-US"/>
        </w:rPr>
        <w:t>2</w:t>
      </w:r>
      <w:proofErr w:type="gramEnd"/>
      <w:r w:rsidRPr="00D732A6">
        <w:rPr>
          <w:rFonts w:ascii="Times New Roman" w:hAnsi="Times New Roman" w:cs="Times New Roman"/>
          <w:sz w:val="22"/>
          <w:szCs w:val="22"/>
          <w:lang w:val="en-US"/>
        </w:rPr>
        <w:t xml:space="preserve"> was 10/10 and for K=3 9/10, 1/10. C+D) show the results of the STRUCUTRE/</w:t>
      </w:r>
      <w:r w:rsidR="003E4B7F" w:rsidRPr="00D732A6">
        <w:rPr>
          <w:rFonts w:ascii="Times New Roman" w:hAnsi="Times New Roman" w:cs="Times New Roman"/>
          <w:sz w:val="22"/>
          <w:szCs w:val="22"/>
          <w:lang w:val="en-US"/>
        </w:rPr>
        <w:t xml:space="preserve"> </w:t>
      </w:r>
      <w:r w:rsidRPr="00D732A6">
        <w:rPr>
          <w:rFonts w:ascii="Times New Roman" w:hAnsi="Times New Roman" w:cs="Times New Roman"/>
          <w:sz w:val="22"/>
          <w:szCs w:val="22"/>
          <w:lang w:val="en-US"/>
        </w:rPr>
        <w:t xml:space="preserve">CLUMPAK comparison of only Nepalese populations using 11 microsatellite regions. Division of runs by mode for all K1-4 was 10/10. </w:t>
      </w:r>
    </w:p>
    <w:p w14:paraId="1825221F" w14:textId="77777777" w:rsidR="003D7522" w:rsidRPr="00D732A6" w:rsidRDefault="003D7522" w:rsidP="003D7522">
      <w:pPr>
        <w:spacing w:after="160" w:line="360" w:lineRule="auto"/>
        <w:jc w:val="both"/>
        <w:rPr>
          <w:rFonts w:ascii="Times New Roman" w:hAnsi="Times New Roman" w:cs="Times New Roman"/>
          <w:b/>
          <w:sz w:val="22"/>
          <w:szCs w:val="22"/>
          <w:lang w:val="en-US"/>
        </w:rPr>
      </w:pPr>
      <w:bookmarkStart w:id="1" w:name="_Hlk85978666"/>
      <w:r w:rsidRPr="00D732A6">
        <w:rPr>
          <w:rFonts w:ascii="Times New Roman" w:hAnsi="Times New Roman" w:cs="Times New Roman"/>
          <w:noProof/>
          <w:sz w:val="22"/>
          <w:szCs w:val="22"/>
          <w:lang w:eastAsia="de-DE"/>
        </w:rPr>
        <w:drawing>
          <wp:inline distT="0" distB="0" distL="0" distR="0" wp14:anchorId="46F99ED3" wp14:editId="714ED51F">
            <wp:extent cx="4917079" cy="3065585"/>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7841" cy="3103467"/>
                    </a:xfrm>
                    <a:prstGeom prst="rect">
                      <a:avLst/>
                    </a:prstGeom>
                    <a:noFill/>
                  </pic:spPr>
                </pic:pic>
              </a:graphicData>
            </a:graphic>
          </wp:inline>
        </w:drawing>
      </w:r>
    </w:p>
    <w:p w14:paraId="639AC398" w14:textId="77777777" w:rsidR="003D7522" w:rsidRPr="00D732A6" w:rsidRDefault="003D7522" w:rsidP="003E4B7F">
      <w:pPr>
        <w:spacing w:after="160" w:line="276" w:lineRule="auto"/>
        <w:jc w:val="both"/>
        <w:rPr>
          <w:rFonts w:ascii="Times New Roman" w:hAnsi="Times New Roman" w:cs="Times New Roman"/>
          <w:sz w:val="22"/>
          <w:szCs w:val="22"/>
          <w:lang w:val="en-US"/>
        </w:rPr>
      </w:pPr>
      <w:r w:rsidRPr="00D732A6">
        <w:rPr>
          <w:rFonts w:ascii="Times New Roman" w:hAnsi="Times New Roman" w:cs="Times New Roman"/>
          <w:b/>
          <w:sz w:val="22"/>
          <w:szCs w:val="22"/>
          <w:lang w:val="en-US"/>
        </w:rPr>
        <w:t xml:space="preserve">Figure </w:t>
      </w:r>
      <w:bookmarkEnd w:id="1"/>
      <w:r w:rsidRPr="00D732A6">
        <w:rPr>
          <w:rFonts w:ascii="Times New Roman" w:hAnsi="Times New Roman" w:cs="Times New Roman"/>
          <w:b/>
          <w:sz w:val="22"/>
          <w:szCs w:val="22"/>
          <w:lang w:val="en-US"/>
        </w:rPr>
        <w:t>2</w:t>
      </w:r>
      <w:r w:rsidRPr="00D732A6">
        <w:rPr>
          <w:rFonts w:ascii="Times New Roman" w:hAnsi="Times New Roman" w:cs="Times New Roman"/>
          <w:sz w:val="22"/>
          <w:szCs w:val="22"/>
          <w:lang w:val="en-US"/>
        </w:rPr>
        <w:t>. Pairwise F</w:t>
      </w:r>
      <w:r w:rsidRPr="00D732A6">
        <w:rPr>
          <w:rFonts w:ascii="Times New Roman" w:hAnsi="Times New Roman" w:cs="Times New Roman"/>
          <w:sz w:val="22"/>
          <w:szCs w:val="22"/>
          <w:vertAlign w:val="subscript"/>
          <w:lang w:val="en-US"/>
        </w:rPr>
        <w:t>ST</w:t>
      </w:r>
      <w:r w:rsidRPr="00D732A6">
        <w:rPr>
          <w:rFonts w:ascii="Times New Roman" w:hAnsi="Times New Roman" w:cs="Times New Roman"/>
          <w:sz w:val="22"/>
          <w:szCs w:val="22"/>
          <w:lang w:val="en-US"/>
        </w:rPr>
        <w:t xml:space="preserve"> distribution per </w:t>
      </w:r>
      <w:proofErr w:type="gramStart"/>
      <w:r w:rsidRPr="00D732A6">
        <w:rPr>
          <w:rFonts w:ascii="Times New Roman" w:hAnsi="Times New Roman" w:cs="Times New Roman"/>
          <w:sz w:val="22"/>
          <w:szCs w:val="22"/>
          <w:lang w:val="en-US"/>
        </w:rPr>
        <w:t>1</w:t>
      </w:r>
      <w:proofErr w:type="gramEnd"/>
      <w:r w:rsidRPr="00D732A6">
        <w:rPr>
          <w:rFonts w:ascii="Times New Roman" w:hAnsi="Times New Roman" w:cs="Times New Roman"/>
          <w:sz w:val="22"/>
          <w:szCs w:val="22"/>
          <w:lang w:val="en-US"/>
        </w:rPr>
        <w:t xml:space="preserve"> kb-windows (OW) of Nepalese </w:t>
      </w:r>
      <w:r w:rsidRPr="00D732A6">
        <w:rPr>
          <w:rFonts w:ascii="Times New Roman" w:hAnsi="Times New Roman" w:cs="Times New Roman"/>
          <w:i/>
          <w:sz w:val="22"/>
          <w:szCs w:val="22"/>
          <w:lang w:val="en-US"/>
        </w:rPr>
        <w:t xml:space="preserve">Ae. </w:t>
      </w:r>
      <w:proofErr w:type="spellStart"/>
      <w:proofErr w:type="gramStart"/>
      <w:r w:rsidRPr="00D732A6">
        <w:rPr>
          <w:rFonts w:ascii="Times New Roman" w:hAnsi="Times New Roman" w:cs="Times New Roman"/>
          <w:i/>
          <w:sz w:val="22"/>
          <w:szCs w:val="22"/>
          <w:lang w:val="en-US"/>
        </w:rPr>
        <w:t>aegypti</w:t>
      </w:r>
      <w:proofErr w:type="spellEnd"/>
      <w:proofErr w:type="gramEnd"/>
      <w:r w:rsidRPr="00D732A6">
        <w:rPr>
          <w:rFonts w:ascii="Times New Roman" w:hAnsi="Times New Roman" w:cs="Times New Roman"/>
          <w:sz w:val="22"/>
          <w:szCs w:val="22"/>
          <w:lang w:val="en-US"/>
        </w:rPr>
        <w:t xml:space="preserve"> populations sampled along an altitudinal gradient in Nepal (200-1300m). </w:t>
      </w:r>
      <w:bookmarkStart w:id="2" w:name="_Hlk86005494"/>
      <w:r w:rsidRPr="00D732A6">
        <w:rPr>
          <w:rFonts w:ascii="Times New Roman" w:hAnsi="Times New Roman" w:cs="Times New Roman"/>
          <w:sz w:val="22"/>
          <w:szCs w:val="22"/>
          <w:lang w:val="en-US"/>
        </w:rPr>
        <w:t xml:space="preserve">Altitude of sampling sites of </w:t>
      </w:r>
      <w:r w:rsidRPr="00D732A6">
        <w:rPr>
          <w:rFonts w:ascii="Times New Roman" w:hAnsi="Times New Roman" w:cs="Times New Roman"/>
          <w:i/>
          <w:iCs/>
          <w:sz w:val="22"/>
          <w:szCs w:val="22"/>
          <w:lang w:val="en-US"/>
        </w:rPr>
        <w:t xml:space="preserve">Ae. </w:t>
      </w:r>
      <w:proofErr w:type="spellStart"/>
      <w:proofErr w:type="gramStart"/>
      <w:r w:rsidRPr="00D732A6">
        <w:rPr>
          <w:rFonts w:ascii="Times New Roman" w:hAnsi="Times New Roman" w:cs="Times New Roman"/>
          <w:i/>
          <w:iCs/>
          <w:sz w:val="22"/>
          <w:szCs w:val="22"/>
          <w:lang w:val="en-US"/>
        </w:rPr>
        <w:t>aegypti</w:t>
      </w:r>
      <w:proofErr w:type="spellEnd"/>
      <w:proofErr w:type="gramEnd"/>
      <w:r w:rsidRPr="00D732A6">
        <w:rPr>
          <w:rFonts w:ascii="Times New Roman" w:hAnsi="Times New Roman" w:cs="Times New Roman"/>
          <w:sz w:val="22"/>
          <w:szCs w:val="22"/>
          <w:lang w:val="en-US"/>
        </w:rPr>
        <w:t xml:space="preserve"> populations in Central Nepal: </w:t>
      </w:r>
      <w:r w:rsidRPr="00D732A6">
        <w:rPr>
          <w:rFonts w:ascii="Times New Roman" w:eastAsia="Times New Roman" w:hAnsi="Times New Roman" w:cs="Times New Roman"/>
          <w:bCs/>
          <w:color w:val="000000"/>
          <w:kern w:val="24"/>
          <w:sz w:val="22"/>
          <w:szCs w:val="22"/>
          <w:lang w:val="en-GB" w:eastAsia="de-DE"/>
        </w:rPr>
        <w:t xml:space="preserve">CH200 = 200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w:t>
      </w:r>
      <w:proofErr w:type="spellStart"/>
      <w:r w:rsidRPr="00D732A6">
        <w:rPr>
          <w:rFonts w:ascii="Times New Roman" w:eastAsia="Times New Roman" w:hAnsi="Times New Roman" w:cs="Times New Roman"/>
          <w:bCs/>
          <w:color w:val="000000"/>
          <w:kern w:val="24"/>
          <w:sz w:val="22"/>
          <w:szCs w:val="22"/>
          <w:lang w:val="en-GB" w:eastAsia="de-DE"/>
        </w:rPr>
        <w:t>Chitwan</w:t>
      </w:r>
      <w:proofErr w:type="spellEnd"/>
      <w:r w:rsidRPr="00D732A6">
        <w:rPr>
          <w:rFonts w:ascii="Times New Roman" w:eastAsia="Times New Roman" w:hAnsi="Times New Roman" w:cs="Times New Roman"/>
          <w:bCs/>
          <w:color w:val="000000"/>
          <w:kern w:val="24"/>
          <w:sz w:val="22"/>
          <w:szCs w:val="22"/>
          <w:lang w:val="en-GB" w:eastAsia="de-DE"/>
        </w:rPr>
        <w:t xml:space="preserve">), DH600 = 600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w:t>
      </w:r>
      <w:proofErr w:type="spellStart"/>
      <w:r w:rsidRPr="00D732A6">
        <w:rPr>
          <w:rFonts w:ascii="Times New Roman" w:eastAsia="Times New Roman" w:hAnsi="Times New Roman" w:cs="Times New Roman"/>
          <w:bCs/>
          <w:color w:val="000000"/>
          <w:kern w:val="24"/>
          <w:sz w:val="22"/>
          <w:szCs w:val="22"/>
          <w:lang w:val="en-GB" w:eastAsia="de-DE"/>
        </w:rPr>
        <w:t>Dhading</w:t>
      </w:r>
      <w:proofErr w:type="spellEnd"/>
      <w:r w:rsidRPr="00D732A6">
        <w:rPr>
          <w:rFonts w:ascii="Times New Roman" w:eastAsia="Times New Roman" w:hAnsi="Times New Roman" w:cs="Times New Roman"/>
          <w:bCs/>
          <w:color w:val="000000"/>
          <w:kern w:val="24"/>
          <w:sz w:val="22"/>
          <w:szCs w:val="22"/>
          <w:lang w:val="en-GB" w:eastAsia="de-DE"/>
        </w:rPr>
        <w:t xml:space="preserve">), DK800 = 800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w:t>
      </w:r>
      <w:proofErr w:type="spellStart"/>
      <w:r w:rsidRPr="00D732A6">
        <w:rPr>
          <w:rFonts w:ascii="Times New Roman" w:eastAsia="Times New Roman" w:hAnsi="Times New Roman" w:cs="Times New Roman"/>
          <w:bCs/>
          <w:color w:val="000000"/>
          <w:kern w:val="24"/>
          <w:sz w:val="22"/>
          <w:szCs w:val="22"/>
          <w:lang w:val="en-GB" w:eastAsia="de-DE"/>
        </w:rPr>
        <w:t>Dharke</w:t>
      </w:r>
      <w:proofErr w:type="spellEnd"/>
      <w:r w:rsidRPr="00D732A6">
        <w:rPr>
          <w:rFonts w:ascii="Times New Roman" w:eastAsia="Times New Roman" w:hAnsi="Times New Roman" w:cs="Times New Roman"/>
          <w:bCs/>
          <w:color w:val="000000"/>
          <w:kern w:val="24"/>
          <w:sz w:val="22"/>
          <w:szCs w:val="22"/>
          <w:lang w:val="en-GB" w:eastAsia="de-DE"/>
        </w:rPr>
        <w:t xml:space="preserve">), KT1300 = 1300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(Kathmandu)</w:t>
      </w:r>
      <w:r w:rsidRPr="00D732A6">
        <w:rPr>
          <w:rFonts w:ascii="Times New Roman" w:hAnsi="Times New Roman" w:cs="Times New Roman"/>
          <w:sz w:val="22"/>
          <w:szCs w:val="22"/>
          <w:lang w:val="en-US"/>
        </w:rPr>
        <w:t>.</w:t>
      </w:r>
    </w:p>
    <w:bookmarkEnd w:id="2"/>
    <w:p w14:paraId="434E913C" w14:textId="77777777" w:rsidR="003D7522" w:rsidRPr="00D732A6" w:rsidRDefault="003D7522" w:rsidP="003D7522">
      <w:pPr>
        <w:spacing w:line="360" w:lineRule="auto"/>
        <w:jc w:val="both"/>
        <w:rPr>
          <w:rFonts w:ascii="Times New Roman" w:hAnsi="Times New Roman" w:cs="Times New Roman"/>
          <w:b/>
          <w:sz w:val="22"/>
          <w:szCs w:val="22"/>
          <w:lang w:val="en-US"/>
        </w:rPr>
      </w:pPr>
      <w:r w:rsidRPr="00D732A6">
        <w:rPr>
          <w:rFonts w:ascii="Times New Roman" w:hAnsi="Times New Roman" w:cs="Times New Roman"/>
          <w:noProof/>
          <w:lang w:eastAsia="de-DE"/>
        </w:rPr>
        <w:lastRenderedPageBreak/>
        <w:drawing>
          <wp:inline distT="0" distB="0" distL="0" distR="0" wp14:anchorId="7853099C" wp14:editId="24A48F8C">
            <wp:extent cx="5760720" cy="643911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439117"/>
                    </a:xfrm>
                    <a:prstGeom prst="rect">
                      <a:avLst/>
                    </a:prstGeom>
                    <a:noFill/>
                  </pic:spPr>
                </pic:pic>
              </a:graphicData>
            </a:graphic>
          </wp:inline>
        </w:drawing>
      </w:r>
    </w:p>
    <w:p w14:paraId="38267DAB" w14:textId="77777777" w:rsidR="003D7522" w:rsidRPr="00D732A6" w:rsidRDefault="003D7522" w:rsidP="003E4B7F">
      <w:pPr>
        <w:spacing w:line="276" w:lineRule="auto"/>
        <w:jc w:val="both"/>
        <w:rPr>
          <w:rFonts w:ascii="Times New Roman" w:hAnsi="Times New Roman" w:cs="Times New Roman"/>
          <w:sz w:val="22"/>
          <w:szCs w:val="22"/>
          <w:lang w:val="en-US"/>
        </w:rPr>
      </w:pPr>
      <w:r w:rsidRPr="00D732A6">
        <w:rPr>
          <w:rFonts w:ascii="Times New Roman" w:hAnsi="Times New Roman" w:cs="Times New Roman"/>
          <w:b/>
          <w:sz w:val="22"/>
          <w:szCs w:val="22"/>
          <w:lang w:val="en-US"/>
        </w:rPr>
        <w:t>Figure 3.</w:t>
      </w:r>
      <w:r w:rsidRPr="00D732A6">
        <w:rPr>
          <w:rFonts w:ascii="Times New Roman" w:hAnsi="Times New Roman" w:cs="Times New Roman"/>
          <w:b/>
          <w:bCs/>
          <w:sz w:val="22"/>
          <w:lang w:val="en-US"/>
        </w:rPr>
        <w:t xml:space="preserve"> </w:t>
      </w:r>
      <w:r w:rsidRPr="00D732A6">
        <w:rPr>
          <w:rFonts w:ascii="Times New Roman" w:hAnsi="Times New Roman" w:cs="Times New Roman"/>
          <w:bCs/>
          <w:sz w:val="22"/>
          <w:lang w:val="en-US"/>
        </w:rPr>
        <w:t>Climate</w:t>
      </w:r>
      <w:r w:rsidRPr="00D732A6">
        <w:rPr>
          <w:rFonts w:ascii="Times New Roman" w:hAnsi="Times New Roman" w:cs="Times New Roman"/>
          <w:bCs/>
          <w:sz w:val="22"/>
          <w:szCs w:val="22"/>
          <w:lang w:val="en-US"/>
        </w:rPr>
        <w:t xml:space="preserve"> (air temperature) along the altitudinal gradient in Central Nepal</w:t>
      </w:r>
      <w:r w:rsidRPr="00D732A6">
        <w:rPr>
          <w:rFonts w:ascii="Times New Roman" w:hAnsi="Times New Roman" w:cs="Times New Roman"/>
          <w:bCs/>
          <w:sz w:val="22"/>
          <w:lang w:val="en-US"/>
        </w:rPr>
        <w:t>.</w:t>
      </w:r>
      <w:r w:rsidRPr="00D732A6">
        <w:rPr>
          <w:rFonts w:ascii="Times New Roman" w:hAnsi="Times New Roman" w:cs="Times New Roman"/>
          <w:sz w:val="22"/>
          <w:lang w:val="en-US"/>
        </w:rPr>
        <w:t xml:space="preserve"> </w:t>
      </w:r>
      <w:r w:rsidRPr="00D732A6">
        <w:rPr>
          <w:rFonts w:ascii="Times New Roman" w:hAnsi="Times New Roman" w:cs="Times New Roman"/>
          <w:sz w:val="22"/>
          <w:szCs w:val="22"/>
          <w:lang w:val="en-US"/>
        </w:rPr>
        <w:t xml:space="preserve">Mean, minimum and maximum temperature (CHELSA data) in different time </w:t>
      </w:r>
      <w:bookmarkStart w:id="3" w:name="OLE_LINK1"/>
      <w:r w:rsidRPr="00D732A6">
        <w:rPr>
          <w:rFonts w:ascii="Times New Roman" w:hAnsi="Times New Roman" w:cs="Times New Roman"/>
          <w:sz w:val="22"/>
          <w:szCs w:val="22"/>
          <w:lang w:val="en-US"/>
        </w:rPr>
        <w:t>seasons from 1979 to 2013</w:t>
      </w:r>
      <w:bookmarkEnd w:id="3"/>
      <w:r w:rsidRPr="00D732A6">
        <w:rPr>
          <w:rFonts w:ascii="Times New Roman" w:hAnsi="Times New Roman" w:cs="Times New Roman"/>
          <w:sz w:val="22"/>
          <w:szCs w:val="22"/>
          <w:lang w:val="en-US"/>
        </w:rPr>
        <w:t xml:space="preserve">: A) pre-monsoon (March-May), B) monsoon (June-September), C) post-monsoon (October-November), D) winter (December-February), E) annual. </w:t>
      </w:r>
    </w:p>
    <w:p w14:paraId="37AFDEEA" w14:textId="77777777" w:rsidR="003D7522" w:rsidRPr="00D732A6" w:rsidRDefault="003D7522" w:rsidP="003D7522">
      <w:pPr>
        <w:spacing w:line="360" w:lineRule="auto"/>
        <w:jc w:val="both"/>
        <w:rPr>
          <w:rFonts w:ascii="Times New Roman" w:hAnsi="Times New Roman" w:cs="Times New Roman"/>
          <w:lang w:val="en-US"/>
        </w:rPr>
      </w:pPr>
    </w:p>
    <w:p w14:paraId="71079005" w14:textId="77777777" w:rsidR="003D7522" w:rsidRPr="00D732A6" w:rsidRDefault="003D7522" w:rsidP="003D7522">
      <w:pPr>
        <w:spacing w:line="360" w:lineRule="auto"/>
        <w:jc w:val="both"/>
        <w:rPr>
          <w:rFonts w:ascii="Times New Roman" w:hAnsi="Times New Roman" w:cs="Times New Roman"/>
          <w:lang w:val="en-US"/>
        </w:rPr>
      </w:pPr>
    </w:p>
    <w:p w14:paraId="4A2D07ED" w14:textId="77777777" w:rsidR="003D7522" w:rsidRPr="00D732A6" w:rsidRDefault="003D7522" w:rsidP="003D7522">
      <w:pPr>
        <w:spacing w:line="360" w:lineRule="auto"/>
        <w:jc w:val="both"/>
        <w:rPr>
          <w:rFonts w:ascii="Times New Roman" w:hAnsi="Times New Roman" w:cs="Times New Roman"/>
          <w:lang w:val="en-US"/>
        </w:rPr>
      </w:pPr>
    </w:p>
    <w:p w14:paraId="3C95EF88" w14:textId="77777777" w:rsidR="003D7522" w:rsidRPr="00D732A6" w:rsidRDefault="003D7522" w:rsidP="003D7522">
      <w:pPr>
        <w:spacing w:line="360" w:lineRule="auto"/>
        <w:jc w:val="both"/>
        <w:rPr>
          <w:rFonts w:ascii="Times New Roman" w:hAnsi="Times New Roman" w:cs="Times New Roman"/>
          <w:lang w:val="en-US"/>
        </w:rPr>
      </w:pPr>
    </w:p>
    <w:p w14:paraId="5F13057A" w14:textId="77777777" w:rsidR="003D7522" w:rsidRPr="00D732A6" w:rsidRDefault="003D7522" w:rsidP="003D7522">
      <w:pPr>
        <w:spacing w:line="360" w:lineRule="auto"/>
        <w:jc w:val="both"/>
        <w:rPr>
          <w:rFonts w:ascii="Times New Roman" w:hAnsi="Times New Roman" w:cs="Times New Roman"/>
          <w:noProof/>
          <w:lang w:val="en-US" w:eastAsia="de-DE"/>
        </w:rPr>
      </w:pPr>
    </w:p>
    <w:p w14:paraId="77C607B0" w14:textId="77777777" w:rsidR="003D7522" w:rsidRPr="00D732A6" w:rsidRDefault="003D7522" w:rsidP="003D7522">
      <w:pPr>
        <w:spacing w:line="360" w:lineRule="auto"/>
        <w:jc w:val="both"/>
        <w:rPr>
          <w:rFonts w:ascii="Times New Roman" w:hAnsi="Times New Roman" w:cs="Times New Roman"/>
          <w:lang w:val="en-US"/>
        </w:rPr>
      </w:pPr>
      <w:r w:rsidRPr="00D732A6">
        <w:rPr>
          <w:rFonts w:ascii="Times New Roman" w:hAnsi="Times New Roman" w:cs="Times New Roman"/>
          <w:b/>
          <w:noProof/>
          <w:sz w:val="22"/>
          <w:szCs w:val="22"/>
          <w:lang w:eastAsia="de-DE"/>
        </w:rPr>
        <w:lastRenderedPageBreak/>
        <w:drawing>
          <wp:inline distT="0" distB="0" distL="0" distR="0" wp14:anchorId="5823BAA9" wp14:editId="6DBCC633">
            <wp:extent cx="5754653" cy="64326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303" cy="6444509"/>
                    </a:xfrm>
                    <a:prstGeom prst="rect">
                      <a:avLst/>
                    </a:prstGeom>
                    <a:noFill/>
                  </pic:spPr>
                </pic:pic>
              </a:graphicData>
            </a:graphic>
          </wp:inline>
        </w:drawing>
      </w:r>
    </w:p>
    <w:p w14:paraId="0321DA23" w14:textId="77777777" w:rsidR="003D7522" w:rsidRPr="00D732A6" w:rsidRDefault="003D7522" w:rsidP="003E4B7F">
      <w:pPr>
        <w:spacing w:line="276" w:lineRule="auto"/>
        <w:jc w:val="both"/>
        <w:rPr>
          <w:rFonts w:ascii="Times New Roman" w:hAnsi="Times New Roman" w:cs="Times New Roman"/>
          <w:sz w:val="22"/>
          <w:lang w:val="en-US"/>
        </w:rPr>
      </w:pPr>
      <w:r w:rsidRPr="00D732A6">
        <w:rPr>
          <w:rFonts w:ascii="Times New Roman" w:hAnsi="Times New Roman" w:cs="Times New Roman"/>
          <w:b/>
          <w:sz w:val="22"/>
          <w:lang w:val="en-US"/>
        </w:rPr>
        <w:t>Figure 4</w:t>
      </w:r>
      <w:r w:rsidRPr="00D732A6">
        <w:rPr>
          <w:rFonts w:ascii="Times New Roman" w:hAnsi="Times New Roman" w:cs="Times New Roman"/>
          <w:sz w:val="22"/>
          <w:lang w:val="en-US"/>
        </w:rPr>
        <w:t xml:space="preserve">. </w:t>
      </w:r>
      <w:r w:rsidRPr="00D732A6">
        <w:rPr>
          <w:rFonts w:ascii="Times New Roman" w:hAnsi="Times New Roman" w:cs="Times New Roman"/>
          <w:bCs/>
          <w:sz w:val="22"/>
          <w:lang w:val="en-US"/>
        </w:rPr>
        <w:t>Microclimate</w:t>
      </w:r>
      <w:r w:rsidRPr="00D732A6">
        <w:rPr>
          <w:rFonts w:ascii="Times New Roman" w:hAnsi="Times New Roman" w:cs="Times New Roman"/>
          <w:bCs/>
          <w:sz w:val="22"/>
          <w:szCs w:val="22"/>
          <w:lang w:val="en-US"/>
        </w:rPr>
        <w:t xml:space="preserve"> (air temperature) along the altitudinal gradient in Central Nepal</w:t>
      </w:r>
      <w:r w:rsidRPr="00D732A6">
        <w:rPr>
          <w:rFonts w:ascii="Times New Roman" w:hAnsi="Times New Roman" w:cs="Times New Roman"/>
          <w:bCs/>
          <w:sz w:val="22"/>
          <w:lang w:val="en-US"/>
        </w:rPr>
        <w:t>.</w:t>
      </w:r>
      <w:r w:rsidRPr="00D732A6">
        <w:rPr>
          <w:rFonts w:ascii="Times New Roman" w:hAnsi="Times New Roman" w:cs="Times New Roman"/>
          <w:sz w:val="22"/>
          <w:lang w:val="en-US"/>
        </w:rPr>
        <w:t xml:space="preserve"> Mean, minimum and maximum temperature (HOBO logger data; microclimate see also Additional File 1 Table 3) in different seasons </w:t>
      </w:r>
      <w:r w:rsidRPr="00D732A6">
        <w:rPr>
          <w:rFonts w:ascii="Times New Roman" w:hAnsi="Times New Roman" w:cs="Times New Roman"/>
          <w:sz w:val="22"/>
          <w:szCs w:val="22"/>
          <w:lang w:val="en-US"/>
        </w:rPr>
        <w:t>from November 2017 to March 2019</w:t>
      </w:r>
      <w:r w:rsidRPr="00D732A6">
        <w:rPr>
          <w:rFonts w:ascii="Times New Roman" w:hAnsi="Times New Roman" w:cs="Times New Roman"/>
          <w:sz w:val="22"/>
          <w:lang w:val="en-US"/>
        </w:rPr>
        <w:t xml:space="preserve">: A) pre-monsoon (March-May), B) monsoon (June-September), C) post-monsoon (October-November), D) winter (December-February), E) annual. The </w:t>
      </w:r>
      <w:proofErr w:type="gramStart"/>
      <w:r w:rsidRPr="00D732A6">
        <w:rPr>
          <w:rFonts w:ascii="Times New Roman" w:hAnsi="Times New Roman" w:cs="Times New Roman"/>
          <w:sz w:val="22"/>
          <w:lang w:val="en-US"/>
        </w:rPr>
        <w:t>800 meter</w:t>
      </w:r>
      <w:proofErr w:type="gramEnd"/>
      <w:r w:rsidRPr="00D732A6">
        <w:rPr>
          <w:rFonts w:ascii="Times New Roman" w:hAnsi="Times New Roman" w:cs="Times New Roman"/>
          <w:sz w:val="22"/>
          <w:lang w:val="en-US"/>
        </w:rPr>
        <w:t xml:space="preserve"> population was interpolated using raw data of loggers.   </w:t>
      </w:r>
    </w:p>
    <w:p w14:paraId="44BA131B" w14:textId="77777777" w:rsidR="003D7522" w:rsidRPr="00D732A6" w:rsidRDefault="003D7522" w:rsidP="003D7522">
      <w:pPr>
        <w:spacing w:line="360" w:lineRule="auto"/>
        <w:jc w:val="both"/>
        <w:rPr>
          <w:rFonts w:ascii="Times New Roman" w:hAnsi="Times New Roman" w:cs="Times New Roman"/>
          <w:sz w:val="22"/>
          <w:lang w:val="en-US"/>
        </w:rPr>
      </w:pPr>
    </w:p>
    <w:p w14:paraId="317BDAF6" w14:textId="77777777" w:rsidR="003D7522" w:rsidRPr="00D732A6" w:rsidRDefault="003D7522" w:rsidP="003D7522">
      <w:pPr>
        <w:spacing w:line="360" w:lineRule="auto"/>
        <w:jc w:val="both"/>
        <w:rPr>
          <w:rFonts w:ascii="Times New Roman" w:hAnsi="Times New Roman" w:cs="Times New Roman"/>
          <w:sz w:val="22"/>
          <w:lang w:val="en-US"/>
        </w:rPr>
      </w:pPr>
    </w:p>
    <w:p w14:paraId="778BEC46" w14:textId="77777777" w:rsidR="003D7522" w:rsidRPr="00D732A6" w:rsidRDefault="003D7522" w:rsidP="003D7522">
      <w:pPr>
        <w:spacing w:line="360" w:lineRule="auto"/>
        <w:jc w:val="both"/>
        <w:rPr>
          <w:rFonts w:ascii="Times New Roman" w:hAnsi="Times New Roman" w:cs="Times New Roman"/>
          <w:sz w:val="22"/>
          <w:lang w:val="en-US"/>
        </w:rPr>
      </w:pPr>
    </w:p>
    <w:p w14:paraId="4DF4429F" w14:textId="77777777" w:rsidR="003D7522" w:rsidRPr="00D732A6" w:rsidRDefault="003D7522" w:rsidP="003D7522">
      <w:pPr>
        <w:spacing w:line="360" w:lineRule="auto"/>
        <w:jc w:val="both"/>
        <w:rPr>
          <w:rFonts w:ascii="Times New Roman" w:hAnsi="Times New Roman" w:cs="Times New Roman"/>
          <w:noProof/>
          <w:lang w:val="en-US" w:eastAsia="de-DE"/>
        </w:rPr>
      </w:pPr>
    </w:p>
    <w:p w14:paraId="2EACBE15" w14:textId="77777777" w:rsidR="003D7522" w:rsidRPr="00D732A6" w:rsidRDefault="003D7522" w:rsidP="003D7522">
      <w:pPr>
        <w:spacing w:line="360" w:lineRule="auto"/>
        <w:jc w:val="both"/>
        <w:rPr>
          <w:rFonts w:ascii="Times New Roman" w:hAnsi="Times New Roman" w:cs="Times New Roman"/>
          <w:noProof/>
          <w:lang w:val="en-US" w:eastAsia="de-DE"/>
        </w:rPr>
      </w:pPr>
    </w:p>
    <w:p w14:paraId="3404E9D2" w14:textId="77777777" w:rsidR="003D7522" w:rsidRPr="00D732A6" w:rsidRDefault="003D7522" w:rsidP="003D7522">
      <w:pPr>
        <w:spacing w:line="360" w:lineRule="auto"/>
        <w:jc w:val="both"/>
        <w:rPr>
          <w:rFonts w:ascii="Times New Roman" w:hAnsi="Times New Roman" w:cs="Times New Roman"/>
          <w:noProof/>
          <w:lang w:eastAsia="de-DE"/>
        </w:rPr>
      </w:pPr>
      <w:r w:rsidRPr="00D732A6">
        <w:rPr>
          <w:rFonts w:ascii="Times New Roman" w:hAnsi="Times New Roman" w:cs="Times New Roman"/>
          <w:noProof/>
          <w:lang w:eastAsia="de-DE"/>
        </w:rPr>
        <w:lastRenderedPageBreak/>
        <w:drawing>
          <wp:inline distT="0" distB="0" distL="0" distR="0" wp14:anchorId="7E0C8670" wp14:editId="418E76E4">
            <wp:extent cx="5703697" cy="61304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793" cy="6139156"/>
                    </a:xfrm>
                    <a:prstGeom prst="rect">
                      <a:avLst/>
                    </a:prstGeom>
                    <a:noFill/>
                  </pic:spPr>
                </pic:pic>
              </a:graphicData>
            </a:graphic>
          </wp:inline>
        </w:drawing>
      </w:r>
    </w:p>
    <w:p w14:paraId="3B8AEDFD" w14:textId="77777777" w:rsidR="003D7522" w:rsidRPr="00D732A6" w:rsidRDefault="003D7522" w:rsidP="003D7522">
      <w:pPr>
        <w:spacing w:line="360" w:lineRule="auto"/>
        <w:jc w:val="both"/>
        <w:rPr>
          <w:rFonts w:ascii="Times New Roman" w:hAnsi="Times New Roman" w:cs="Times New Roman"/>
          <w:lang w:val="en-US"/>
        </w:rPr>
      </w:pPr>
    </w:p>
    <w:p w14:paraId="5BD8CE70" w14:textId="77777777" w:rsidR="003D7522" w:rsidRPr="00D732A6" w:rsidRDefault="003D7522" w:rsidP="003E4B7F">
      <w:pPr>
        <w:spacing w:line="276" w:lineRule="auto"/>
        <w:jc w:val="both"/>
        <w:rPr>
          <w:rFonts w:ascii="Times New Roman" w:hAnsi="Times New Roman" w:cs="Times New Roman"/>
          <w:sz w:val="22"/>
          <w:lang w:val="en-US"/>
        </w:rPr>
        <w:sectPr w:rsidR="003D7522" w:rsidRPr="00D732A6" w:rsidSect="0080629A">
          <w:pgSz w:w="11906" w:h="16838"/>
          <w:pgMar w:top="1134" w:right="1417" w:bottom="1417" w:left="1417" w:header="708" w:footer="708" w:gutter="0"/>
          <w:lnNumType w:countBy="1" w:restart="continuous"/>
          <w:cols w:space="708"/>
          <w:docGrid w:linePitch="360"/>
        </w:sectPr>
      </w:pPr>
      <w:r w:rsidRPr="00D732A6">
        <w:rPr>
          <w:rFonts w:ascii="Times New Roman" w:hAnsi="Times New Roman" w:cs="Times New Roman"/>
          <w:b/>
          <w:sz w:val="22"/>
          <w:lang w:val="en-US"/>
        </w:rPr>
        <w:t>Figure 5.</w:t>
      </w:r>
      <w:r w:rsidRPr="00D732A6">
        <w:rPr>
          <w:rFonts w:ascii="Times New Roman" w:hAnsi="Times New Roman" w:cs="Times New Roman"/>
          <w:sz w:val="22"/>
          <w:lang w:val="en-US"/>
        </w:rPr>
        <w:t xml:space="preserve"> P</w:t>
      </w:r>
      <w:r w:rsidRPr="00D732A6">
        <w:rPr>
          <w:rFonts w:ascii="Times New Roman" w:hAnsi="Times New Roman" w:cs="Times New Roman"/>
          <w:bCs/>
          <w:sz w:val="22"/>
          <w:szCs w:val="22"/>
          <w:lang w:val="en-US"/>
        </w:rPr>
        <w:t>recipitation along the altitudinal gradient in Central Nepal</w:t>
      </w:r>
      <w:r w:rsidRPr="00D732A6">
        <w:rPr>
          <w:rFonts w:ascii="Times New Roman" w:hAnsi="Times New Roman" w:cs="Times New Roman"/>
          <w:bCs/>
          <w:sz w:val="22"/>
          <w:lang w:val="en-US"/>
        </w:rPr>
        <w:t>.</w:t>
      </w:r>
      <w:r w:rsidRPr="00D732A6">
        <w:rPr>
          <w:rFonts w:ascii="Times New Roman" w:hAnsi="Times New Roman" w:cs="Times New Roman"/>
          <w:sz w:val="22"/>
          <w:lang w:val="en-US"/>
        </w:rPr>
        <w:t xml:space="preserve"> Mean precipitation (CHELSA data) in different </w:t>
      </w:r>
      <w:r w:rsidRPr="00D732A6">
        <w:rPr>
          <w:rFonts w:ascii="Times New Roman" w:hAnsi="Times New Roman" w:cs="Times New Roman"/>
          <w:sz w:val="22"/>
          <w:szCs w:val="22"/>
          <w:lang w:val="en-US"/>
        </w:rPr>
        <w:t>seasons from 1979 to 2013</w:t>
      </w:r>
      <w:r w:rsidRPr="00D732A6">
        <w:rPr>
          <w:rFonts w:ascii="Times New Roman" w:hAnsi="Times New Roman" w:cs="Times New Roman"/>
          <w:sz w:val="22"/>
          <w:lang w:val="en-US"/>
        </w:rPr>
        <w:t>: A) pre-monsoon (March-May), B) monsoon (June-September), C) post-monsoon (October-November), D) winter (December-February), E) annual, F) monthly monsoon mean precipitation</w:t>
      </w:r>
    </w:p>
    <w:p w14:paraId="27747C20" w14:textId="77777777" w:rsidR="003D7522" w:rsidRPr="00D732A6" w:rsidRDefault="003D7522" w:rsidP="003D7522">
      <w:pPr>
        <w:spacing w:line="360" w:lineRule="auto"/>
        <w:jc w:val="both"/>
        <w:rPr>
          <w:rFonts w:ascii="Times New Roman" w:hAnsi="Times New Roman" w:cs="Times New Roman"/>
          <w:lang w:val="en-US"/>
        </w:rPr>
      </w:pPr>
      <w:r w:rsidRPr="00D732A6">
        <w:rPr>
          <w:rFonts w:ascii="Times New Roman" w:hAnsi="Times New Roman" w:cs="Times New Roman"/>
          <w:noProof/>
          <w:lang w:eastAsia="de-DE"/>
        </w:rPr>
        <w:lastRenderedPageBreak/>
        <w:drawing>
          <wp:inline distT="0" distB="0" distL="0" distR="0" wp14:anchorId="1173DA94" wp14:editId="249519C3">
            <wp:extent cx="8285260" cy="4950403"/>
            <wp:effectExtent l="0" t="0" r="190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4482" r="2830" b="3807"/>
                    <a:stretch/>
                  </pic:blipFill>
                  <pic:spPr bwMode="auto">
                    <a:xfrm>
                      <a:off x="0" y="0"/>
                      <a:ext cx="8298113" cy="4958083"/>
                    </a:xfrm>
                    <a:prstGeom prst="rect">
                      <a:avLst/>
                    </a:prstGeom>
                    <a:noFill/>
                    <a:ln>
                      <a:noFill/>
                    </a:ln>
                    <a:extLst>
                      <a:ext uri="{53640926-AAD7-44D8-BBD7-CCE9431645EC}">
                        <a14:shadowObscured xmlns:a14="http://schemas.microsoft.com/office/drawing/2010/main"/>
                      </a:ext>
                    </a:extLst>
                  </pic:spPr>
                </pic:pic>
              </a:graphicData>
            </a:graphic>
          </wp:inline>
        </w:drawing>
      </w:r>
    </w:p>
    <w:p w14:paraId="3ACA9E82" w14:textId="77777777" w:rsidR="003D7522" w:rsidRPr="00D732A6" w:rsidRDefault="003D7522" w:rsidP="003E4B7F">
      <w:pPr>
        <w:spacing w:line="276" w:lineRule="auto"/>
        <w:jc w:val="both"/>
        <w:rPr>
          <w:rFonts w:ascii="Times New Roman" w:hAnsi="Times New Roman" w:cs="Times New Roman"/>
          <w:sz w:val="22"/>
          <w:lang w:val="en-US"/>
        </w:rPr>
      </w:pPr>
      <w:r w:rsidRPr="00D732A6">
        <w:rPr>
          <w:rFonts w:ascii="Times New Roman" w:hAnsi="Times New Roman" w:cs="Times New Roman"/>
          <w:b/>
          <w:sz w:val="22"/>
          <w:lang w:val="en-US"/>
        </w:rPr>
        <w:t>Figure 6.</w:t>
      </w:r>
      <w:r w:rsidRPr="00D732A6">
        <w:rPr>
          <w:rFonts w:ascii="Times New Roman" w:hAnsi="Times New Roman" w:cs="Times New Roman"/>
          <w:sz w:val="22"/>
          <w:lang w:val="en-US"/>
        </w:rPr>
        <w:t xml:space="preserve"> </w:t>
      </w:r>
      <w:r w:rsidRPr="00D732A6">
        <w:rPr>
          <w:rFonts w:ascii="Times New Roman" w:hAnsi="Times New Roman" w:cs="Times New Roman"/>
          <w:bCs/>
          <w:sz w:val="22"/>
          <w:lang w:val="en-US"/>
        </w:rPr>
        <w:t>Loadings</w:t>
      </w:r>
      <w:r w:rsidRPr="00D732A6">
        <w:rPr>
          <w:rFonts w:ascii="Times New Roman" w:hAnsi="Times New Roman" w:cs="Times New Roman"/>
          <w:bCs/>
          <w:noProof/>
          <w:sz w:val="22"/>
          <w:lang w:val="en-US" w:eastAsia="de-DE"/>
        </w:rPr>
        <w:t xml:space="preserve"> from PC (principal component)</w:t>
      </w:r>
      <w:r w:rsidRPr="00D732A6">
        <w:rPr>
          <w:rFonts w:ascii="Times New Roman" w:hAnsi="Times New Roman" w:cs="Times New Roman"/>
          <w:bCs/>
          <w:sz w:val="22"/>
          <w:lang w:val="en-US"/>
        </w:rPr>
        <w:t xml:space="preserve"> </w:t>
      </w:r>
      <w:r w:rsidRPr="00D732A6">
        <w:rPr>
          <w:rFonts w:ascii="Times New Roman" w:hAnsi="Times New Roman" w:cs="Times New Roman"/>
          <w:bCs/>
          <w:noProof/>
          <w:sz w:val="22"/>
          <w:lang w:val="en-US" w:eastAsia="de-DE"/>
        </w:rPr>
        <w:t xml:space="preserve">analysis: </w:t>
      </w:r>
      <w:r w:rsidRPr="00D732A6">
        <w:rPr>
          <w:rFonts w:ascii="Times New Roman" w:hAnsi="Times New Roman" w:cs="Times New Roman"/>
          <w:bCs/>
          <w:sz w:val="22"/>
          <w:lang w:val="en-US"/>
        </w:rPr>
        <w:t>PC1 is associated with altitude.</w:t>
      </w:r>
      <w:r w:rsidRPr="00D732A6">
        <w:rPr>
          <w:rFonts w:ascii="Times New Roman" w:hAnsi="Times New Roman" w:cs="Times New Roman"/>
          <w:sz w:val="22"/>
          <w:lang w:val="en-US"/>
        </w:rPr>
        <w:t xml:space="preserve"> Precipitation related variables are highlighted using Italic font. Temperature related variables and longitude, latitude and altitude </w:t>
      </w:r>
      <w:proofErr w:type="gramStart"/>
      <w:r w:rsidRPr="00D732A6">
        <w:rPr>
          <w:rFonts w:ascii="Times New Roman" w:hAnsi="Times New Roman" w:cs="Times New Roman"/>
          <w:sz w:val="22"/>
          <w:lang w:val="en-US"/>
        </w:rPr>
        <w:t>are given</w:t>
      </w:r>
      <w:proofErr w:type="gramEnd"/>
      <w:r w:rsidRPr="00D732A6">
        <w:rPr>
          <w:rFonts w:ascii="Times New Roman" w:hAnsi="Times New Roman" w:cs="Times New Roman"/>
          <w:sz w:val="22"/>
          <w:lang w:val="en-US"/>
        </w:rPr>
        <w:t xml:space="preserve"> in non-italic font. </w:t>
      </w:r>
    </w:p>
    <w:p w14:paraId="0A2FB4A0" w14:textId="77777777" w:rsidR="003D7522" w:rsidRPr="00D732A6" w:rsidRDefault="003D7522" w:rsidP="003D7522">
      <w:pPr>
        <w:spacing w:line="360" w:lineRule="auto"/>
        <w:jc w:val="both"/>
        <w:rPr>
          <w:rFonts w:ascii="Times New Roman" w:hAnsi="Times New Roman" w:cs="Times New Roman"/>
          <w:noProof/>
          <w:lang w:val="en-US" w:eastAsia="de-DE"/>
        </w:rPr>
      </w:pPr>
    </w:p>
    <w:p w14:paraId="633117F8" w14:textId="77777777" w:rsidR="003D7522" w:rsidRPr="00D732A6" w:rsidRDefault="003D7522" w:rsidP="003D7522">
      <w:pPr>
        <w:spacing w:line="360" w:lineRule="auto"/>
        <w:jc w:val="both"/>
        <w:rPr>
          <w:rFonts w:ascii="Times New Roman" w:hAnsi="Times New Roman" w:cs="Times New Roman"/>
          <w:noProof/>
          <w:lang w:val="en-US" w:eastAsia="de-DE"/>
        </w:rPr>
      </w:pPr>
      <w:r w:rsidRPr="00D732A6">
        <w:rPr>
          <w:rFonts w:ascii="Times New Roman" w:hAnsi="Times New Roman" w:cs="Times New Roman"/>
          <w:noProof/>
          <w:lang w:eastAsia="de-DE"/>
        </w:rPr>
        <w:lastRenderedPageBreak/>
        <w:drawing>
          <wp:inline distT="0" distB="0" distL="0" distR="0" wp14:anchorId="070A17F3" wp14:editId="29456B0B">
            <wp:extent cx="8603312" cy="5191760"/>
            <wp:effectExtent l="0" t="0" r="762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4740" r="1205" b="4223"/>
                    <a:stretch/>
                  </pic:blipFill>
                  <pic:spPr bwMode="auto">
                    <a:xfrm>
                      <a:off x="0" y="0"/>
                      <a:ext cx="8608817" cy="5195082"/>
                    </a:xfrm>
                    <a:prstGeom prst="rect">
                      <a:avLst/>
                    </a:prstGeom>
                    <a:noFill/>
                    <a:ln>
                      <a:noFill/>
                    </a:ln>
                    <a:extLst>
                      <a:ext uri="{53640926-AAD7-44D8-BBD7-CCE9431645EC}">
                        <a14:shadowObscured xmlns:a14="http://schemas.microsoft.com/office/drawing/2010/main"/>
                      </a:ext>
                    </a:extLst>
                  </pic:spPr>
                </pic:pic>
              </a:graphicData>
            </a:graphic>
          </wp:inline>
        </w:drawing>
      </w:r>
    </w:p>
    <w:p w14:paraId="6D71679F" w14:textId="77777777" w:rsidR="003D7522" w:rsidRPr="00D732A6" w:rsidRDefault="003D7522" w:rsidP="003E4B7F">
      <w:pPr>
        <w:spacing w:line="276" w:lineRule="auto"/>
        <w:jc w:val="both"/>
        <w:rPr>
          <w:rFonts w:ascii="Times New Roman" w:hAnsi="Times New Roman" w:cs="Times New Roman"/>
          <w:sz w:val="22"/>
          <w:lang w:val="en-US"/>
        </w:rPr>
      </w:pPr>
      <w:r w:rsidRPr="00D732A6">
        <w:rPr>
          <w:rFonts w:ascii="Times New Roman" w:hAnsi="Times New Roman" w:cs="Times New Roman"/>
          <w:b/>
          <w:sz w:val="22"/>
          <w:lang w:val="en-US"/>
        </w:rPr>
        <w:t>Figure 7.</w:t>
      </w:r>
      <w:r w:rsidRPr="00D732A6">
        <w:rPr>
          <w:rFonts w:ascii="Times New Roman" w:hAnsi="Times New Roman" w:cs="Times New Roman"/>
          <w:sz w:val="22"/>
          <w:lang w:val="en-US"/>
        </w:rPr>
        <w:t xml:space="preserve"> </w:t>
      </w:r>
      <w:r w:rsidRPr="00D732A6">
        <w:rPr>
          <w:rFonts w:ascii="Times New Roman" w:hAnsi="Times New Roman" w:cs="Times New Roman"/>
          <w:b/>
          <w:bCs/>
          <w:noProof/>
          <w:sz w:val="22"/>
          <w:lang w:val="en-US" w:eastAsia="de-DE"/>
        </w:rPr>
        <w:t xml:space="preserve"> </w:t>
      </w:r>
      <w:r w:rsidRPr="00D732A6">
        <w:rPr>
          <w:rFonts w:ascii="Times New Roman" w:hAnsi="Times New Roman" w:cs="Times New Roman"/>
          <w:bCs/>
          <w:sz w:val="22"/>
          <w:lang w:val="en-US"/>
        </w:rPr>
        <w:t>Loadings</w:t>
      </w:r>
      <w:r w:rsidRPr="00D732A6">
        <w:rPr>
          <w:rFonts w:ascii="Times New Roman" w:hAnsi="Times New Roman" w:cs="Times New Roman"/>
          <w:bCs/>
          <w:noProof/>
          <w:sz w:val="22"/>
          <w:lang w:val="en-US" w:eastAsia="de-DE"/>
        </w:rPr>
        <w:t xml:space="preserve"> from PC (principal component)</w:t>
      </w:r>
      <w:r w:rsidRPr="00D732A6">
        <w:rPr>
          <w:rFonts w:ascii="Times New Roman" w:hAnsi="Times New Roman" w:cs="Times New Roman"/>
          <w:bCs/>
          <w:sz w:val="22"/>
          <w:lang w:val="en-US"/>
        </w:rPr>
        <w:t xml:space="preserve"> </w:t>
      </w:r>
      <w:r w:rsidRPr="00D732A6">
        <w:rPr>
          <w:rFonts w:ascii="Times New Roman" w:hAnsi="Times New Roman" w:cs="Times New Roman"/>
          <w:bCs/>
          <w:noProof/>
          <w:sz w:val="22"/>
          <w:lang w:val="en-US" w:eastAsia="de-DE"/>
        </w:rPr>
        <w:t>analysis:</w:t>
      </w:r>
      <w:r w:rsidRPr="00D732A6">
        <w:rPr>
          <w:rFonts w:ascii="Times New Roman" w:hAnsi="Times New Roman" w:cs="Times New Roman"/>
          <w:bCs/>
          <w:sz w:val="22"/>
          <w:lang w:val="en-US"/>
        </w:rPr>
        <w:t xml:space="preserve"> PC2 is associated with precipitation.</w:t>
      </w:r>
      <w:r w:rsidRPr="00D732A6">
        <w:rPr>
          <w:rFonts w:ascii="Times New Roman" w:hAnsi="Times New Roman" w:cs="Times New Roman"/>
          <w:sz w:val="22"/>
          <w:lang w:val="en-US"/>
        </w:rPr>
        <w:t xml:space="preserve"> Precipitation related variables are highlighted using Italic font. Temperature related variables and longitude, latitude and altitude </w:t>
      </w:r>
      <w:proofErr w:type="gramStart"/>
      <w:r w:rsidRPr="00D732A6">
        <w:rPr>
          <w:rFonts w:ascii="Times New Roman" w:hAnsi="Times New Roman" w:cs="Times New Roman"/>
          <w:sz w:val="22"/>
          <w:lang w:val="en-US"/>
        </w:rPr>
        <w:t>are given</w:t>
      </w:r>
      <w:proofErr w:type="gramEnd"/>
      <w:r w:rsidRPr="00D732A6">
        <w:rPr>
          <w:rFonts w:ascii="Times New Roman" w:hAnsi="Times New Roman" w:cs="Times New Roman"/>
          <w:sz w:val="22"/>
          <w:lang w:val="en-US"/>
        </w:rPr>
        <w:t xml:space="preserve"> in non-italic font. </w:t>
      </w:r>
    </w:p>
    <w:p w14:paraId="32A1397F" w14:textId="77777777" w:rsidR="003D7522" w:rsidRPr="00D732A6" w:rsidRDefault="003D7522" w:rsidP="003D7522">
      <w:pPr>
        <w:spacing w:line="360" w:lineRule="auto"/>
        <w:jc w:val="both"/>
        <w:rPr>
          <w:rFonts w:ascii="Times New Roman" w:hAnsi="Times New Roman" w:cs="Times New Roman"/>
          <w:sz w:val="22"/>
          <w:lang w:val="en-US"/>
        </w:rPr>
      </w:pPr>
    </w:p>
    <w:p w14:paraId="6E2784FE" w14:textId="77777777" w:rsidR="003D7522" w:rsidRPr="00D732A6" w:rsidRDefault="003D7522" w:rsidP="003D7522">
      <w:pPr>
        <w:spacing w:line="360" w:lineRule="auto"/>
        <w:jc w:val="both"/>
        <w:rPr>
          <w:rFonts w:ascii="Times New Roman" w:hAnsi="Times New Roman" w:cs="Times New Roman"/>
          <w:noProof/>
          <w:lang w:val="en-US" w:eastAsia="de-DE"/>
        </w:rPr>
      </w:pPr>
      <w:r w:rsidRPr="00D732A6">
        <w:rPr>
          <w:rFonts w:ascii="Times New Roman" w:hAnsi="Times New Roman" w:cs="Times New Roman"/>
          <w:noProof/>
          <w:lang w:eastAsia="de-DE"/>
        </w:rPr>
        <w:drawing>
          <wp:inline distT="0" distB="0" distL="0" distR="0" wp14:anchorId="67284D73" wp14:editId="1030276C">
            <wp:extent cx="8301162" cy="4960242"/>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4982" r="2509" b="4403"/>
                    <a:stretch/>
                  </pic:blipFill>
                  <pic:spPr bwMode="auto">
                    <a:xfrm>
                      <a:off x="0" y="0"/>
                      <a:ext cx="8313546" cy="4967642"/>
                    </a:xfrm>
                    <a:prstGeom prst="rect">
                      <a:avLst/>
                    </a:prstGeom>
                    <a:noFill/>
                    <a:ln>
                      <a:noFill/>
                    </a:ln>
                    <a:extLst>
                      <a:ext uri="{53640926-AAD7-44D8-BBD7-CCE9431645EC}">
                        <a14:shadowObscured xmlns:a14="http://schemas.microsoft.com/office/drawing/2010/main"/>
                      </a:ext>
                    </a:extLst>
                  </pic:spPr>
                </pic:pic>
              </a:graphicData>
            </a:graphic>
          </wp:inline>
        </w:drawing>
      </w:r>
    </w:p>
    <w:p w14:paraId="7D25E587" w14:textId="77777777" w:rsidR="003D7522" w:rsidRPr="00D732A6" w:rsidRDefault="003D7522" w:rsidP="003E4B7F">
      <w:pPr>
        <w:spacing w:line="276" w:lineRule="auto"/>
        <w:jc w:val="both"/>
        <w:rPr>
          <w:rFonts w:ascii="Times New Roman" w:hAnsi="Times New Roman" w:cs="Times New Roman"/>
          <w:sz w:val="22"/>
          <w:lang w:val="en-US"/>
        </w:rPr>
        <w:sectPr w:rsidR="003D7522" w:rsidRPr="00D732A6" w:rsidSect="0080629A">
          <w:pgSz w:w="16838" w:h="11906" w:orient="landscape"/>
          <w:pgMar w:top="1417" w:right="1134" w:bottom="1417" w:left="1417" w:header="708" w:footer="708" w:gutter="0"/>
          <w:lnNumType w:countBy="1" w:restart="continuous"/>
          <w:cols w:space="708"/>
          <w:docGrid w:linePitch="360"/>
        </w:sectPr>
      </w:pPr>
      <w:r w:rsidRPr="00D732A6">
        <w:rPr>
          <w:rFonts w:ascii="Times New Roman" w:hAnsi="Times New Roman" w:cs="Times New Roman"/>
          <w:b/>
          <w:sz w:val="22"/>
          <w:lang w:val="en-US"/>
        </w:rPr>
        <w:t>Figure 8.</w:t>
      </w:r>
      <w:r w:rsidRPr="00D732A6">
        <w:rPr>
          <w:rFonts w:ascii="Times New Roman" w:hAnsi="Times New Roman" w:cs="Times New Roman"/>
          <w:sz w:val="22"/>
          <w:lang w:val="en-US"/>
        </w:rPr>
        <w:t xml:space="preserve"> </w:t>
      </w:r>
      <w:r w:rsidRPr="00D732A6">
        <w:rPr>
          <w:rFonts w:ascii="Times New Roman" w:hAnsi="Times New Roman" w:cs="Times New Roman"/>
          <w:b/>
          <w:bCs/>
          <w:noProof/>
          <w:sz w:val="22"/>
          <w:lang w:val="en-US" w:eastAsia="de-DE"/>
        </w:rPr>
        <w:t xml:space="preserve"> </w:t>
      </w:r>
      <w:r w:rsidRPr="00D732A6">
        <w:rPr>
          <w:rFonts w:ascii="Times New Roman" w:hAnsi="Times New Roman" w:cs="Times New Roman"/>
          <w:bCs/>
          <w:sz w:val="22"/>
          <w:lang w:val="en-US"/>
        </w:rPr>
        <w:t>Loadings</w:t>
      </w:r>
      <w:r w:rsidRPr="00D732A6">
        <w:rPr>
          <w:rFonts w:ascii="Times New Roman" w:hAnsi="Times New Roman" w:cs="Times New Roman"/>
          <w:bCs/>
          <w:noProof/>
          <w:sz w:val="22"/>
          <w:lang w:val="en-US" w:eastAsia="de-DE"/>
        </w:rPr>
        <w:t xml:space="preserve"> from PC (principal component)</w:t>
      </w:r>
      <w:r w:rsidRPr="00D732A6">
        <w:rPr>
          <w:rFonts w:ascii="Times New Roman" w:hAnsi="Times New Roman" w:cs="Times New Roman"/>
          <w:bCs/>
          <w:sz w:val="22"/>
          <w:lang w:val="en-US"/>
        </w:rPr>
        <w:t xml:space="preserve"> </w:t>
      </w:r>
      <w:r w:rsidRPr="00D732A6">
        <w:rPr>
          <w:rFonts w:ascii="Times New Roman" w:hAnsi="Times New Roman" w:cs="Times New Roman"/>
          <w:bCs/>
          <w:noProof/>
          <w:sz w:val="22"/>
          <w:lang w:val="en-US" w:eastAsia="de-DE"/>
        </w:rPr>
        <w:t>analysis:</w:t>
      </w:r>
      <w:r w:rsidRPr="00D732A6">
        <w:rPr>
          <w:rFonts w:ascii="Times New Roman" w:hAnsi="Times New Roman" w:cs="Times New Roman"/>
          <w:bCs/>
          <w:sz w:val="22"/>
          <w:lang w:val="en-US"/>
        </w:rPr>
        <w:t xml:space="preserve"> PC3 is associated with seasonality.</w:t>
      </w:r>
      <w:r w:rsidRPr="00D732A6">
        <w:rPr>
          <w:rFonts w:ascii="Times New Roman" w:hAnsi="Times New Roman" w:cs="Times New Roman"/>
          <w:sz w:val="22"/>
          <w:lang w:val="en-US"/>
        </w:rPr>
        <w:t xml:space="preserve"> Precipitation related variables are highlighted using Italic font. Temperature related variables and longitude, latitude and altitude </w:t>
      </w:r>
      <w:proofErr w:type="gramStart"/>
      <w:r w:rsidRPr="00D732A6">
        <w:rPr>
          <w:rFonts w:ascii="Times New Roman" w:hAnsi="Times New Roman" w:cs="Times New Roman"/>
          <w:sz w:val="22"/>
          <w:lang w:val="en-US"/>
        </w:rPr>
        <w:t>are given</w:t>
      </w:r>
      <w:proofErr w:type="gramEnd"/>
      <w:r w:rsidRPr="00D732A6">
        <w:rPr>
          <w:rFonts w:ascii="Times New Roman" w:hAnsi="Times New Roman" w:cs="Times New Roman"/>
          <w:sz w:val="22"/>
          <w:lang w:val="en-US"/>
        </w:rPr>
        <w:t xml:space="preserve"> in non-italic font. </w:t>
      </w:r>
      <w:r w:rsidRPr="00D732A6">
        <w:rPr>
          <w:rFonts w:ascii="Times New Roman" w:hAnsi="Times New Roman" w:cs="Times New Roman"/>
          <w:sz w:val="22"/>
          <w:lang w:val="en-US"/>
        </w:rPr>
        <w:br w:type="page"/>
      </w:r>
    </w:p>
    <w:p w14:paraId="31E3638E" w14:textId="77777777" w:rsidR="003D7522" w:rsidRPr="00D732A6" w:rsidRDefault="003D7522" w:rsidP="003D7522">
      <w:pPr>
        <w:spacing w:line="360" w:lineRule="auto"/>
        <w:jc w:val="both"/>
        <w:rPr>
          <w:rFonts w:ascii="Times New Roman" w:hAnsi="Times New Roman" w:cs="Times New Roman"/>
          <w:noProof/>
          <w:lang w:val="en-US" w:eastAsia="de-DE"/>
        </w:rPr>
      </w:pPr>
      <w:r w:rsidRPr="00D732A6">
        <w:rPr>
          <w:rFonts w:ascii="Times New Roman" w:hAnsi="Times New Roman" w:cs="Times New Roman"/>
          <w:noProof/>
          <w:lang w:eastAsia="de-DE"/>
        </w:rPr>
        <w:lastRenderedPageBreak/>
        <w:drawing>
          <wp:inline distT="0" distB="0" distL="0" distR="0" wp14:anchorId="22650A44" wp14:editId="194796BE">
            <wp:extent cx="3792574" cy="235123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9781" cy="2355702"/>
                    </a:xfrm>
                    <a:prstGeom prst="rect">
                      <a:avLst/>
                    </a:prstGeom>
                    <a:noFill/>
                  </pic:spPr>
                </pic:pic>
              </a:graphicData>
            </a:graphic>
          </wp:inline>
        </w:drawing>
      </w:r>
    </w:p>
    <w:p w14:paraId="7B6F0DA2" w14:textId="77777777" w:rsidR="003D7522" w:rsidRPr="00D732A6" w:rsidRDefault="003D7522" w:rsidP="003E4B7F">
      <w:pPr>
        <w:spacing w:line="276" w:lineRule="auto"/>
        <w:jc w:val="both"/>
        <w:rPr>
          <w:rFonts w:ascii="Times New Roman" w:hAnsi="Times New Roman" w:cs="Times New Roman"/>
          <w:noProof/>
          <w:sz w:val="22"/>
          <w:lang w:val="en-US" w:eastAsia="de-DE"/>
        </w:rPr>
      </w:pPr>
      <w:r w:rsidRPr="00D732A6">
        <w:rPr>
          <w:rFonts w:ascii="Times New Roman" w:hAnsi="Times New Roman" w:cs="Times New Roman"/>
          <w:b/>
          <w:noProof/>
          <w:sz w:val="22"/>
          <w:lang w:val="en-US" w:eastAsia="de-DE"/>
        </w:rPr>
        <w:t xml:space="preserve">Figure 9. </w:t>
      </w:r>
      <w:r w:rsidRPr="00D732A6">
        <w:rPr>
          <w:rFonts w:ascii="Times New Roman" w:hAnsi="Times New Roman" w:cs="Times New Roman"/>
          <w:noProof/>
          <w:sz w:val="22"/>
          <w:lang w:val="en-US" w:eastAsia="de-DE"/>
        </w:rPr>
        <w:t xml:space="preserve">Distribution of Eigenvalues (%) of principal components (blue line). Gained from principal component analysis with 85 climatic variables (logger data, CHELSA, Bioclim) at 4 different sampling sites of </w:t>
      </w:r>
      <w:r w:rsidRPr="00D732A6">
        <w:rPr>
          <w:rFonts w:ascii="Times New Roman" w:hAnsi="Times New Roman" w:cs="Times New Roman"/>
          <w:i/>
          <w:noProof/>
          <w:sz w:val="22"/>
          <w:lang w:val="en-US" w:eastAsia="de-DE"/>
        </w:rPr>
        <w:t>Ae. aegypti</w:t>
      </w:r>
      <w:r w:rsidRPr="00D732A6">
        <w:rPr>
          <w:rFonts w:ascii="Times New Roman" w:hAnsi="Times New Roman" w:cs="Times New Roman"/>
          <w:noProof/>
          <w:sz w:val="22"/>
          <w:lang w:val="en-US" w:eastAsia="de-DE"/>
        </w:rPr>
        <w:t xml:space="preserve"> populations along an altitudinal gradient in Nepal. Broken stick analysis is given as red line and indicates that PC3 componenent under this line is non significant. </w:t>
      </w:r>
    </w:p>
    <w:p w14:paraId="6E6AF1E4" w14:textId="77777777" w:rsidR="003D7522" w:rsidRPr="00D732A6" w:rsidRDefault="003D7522" w:rsidP="003D7522">
      <w:pPr>
        <w:spacing w:line="360" w:lineRule="auto"/>
        <w:jc w:val="both"/>
        <w:rPr>
          <w:rFonts w:ascii="Times New Roman" w:hAnsi="Times New Roman" w:cs="Times New Roman"/>
          <w:noProof/>
          <w:lang w:val="en-US" w:eastAsia="de-DE"/>
        </w:rPr>
      </w:pPr>
      <w:r w:rsidRPr="00D732A6">
        <w:rPr>
          <w:rFonts w:ascii="Times New Roman" w:hAnsi="Times New Roman" w:cs="Times New Roman"/>
          <w:noProof/>
          <w:lang w:eastAsia="de-DE"/>
        </w:rPr>
        <w:drawing>
          <wp:inline distT="0" distB="0" distL="0" distR="0" wp14:anchorId="6A6EA7CD" wp14:editId="322846D4">
            <wp:extent cx="5696465" cy="4385255"/>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4513" cy="4391451"/>
                    </a:xfrm>
                    <a:prstGeom prst="rect">
                      <a:avLst/>
                    </a:prstGeom>
                    <a:noFill/>
                  </pic:spPr>
                </pic:pic>
              </a:graphicData>
            </a:graphic>
          </wp:inline>
        </w:drawing>
      </w:r>
    </w:p>
    <w:p w14:paraId="17CEA35A" w14:textId="43B7FED9" w:rsidR="003D7522" w:rsidRPr="00D732A6" w:rsidRDefault="003D7522" w:rsidP="003E4B7F">
      <w:pPr>
        <w:spacing w:line="276" w:lineRule="auto"/>
        <w:jc w:val="both"/>
        <w:rPr>
          <w:rFonts w:ascii="Times New Roman" w:hAnsi="Times New Roman" w:cs="Times New Roman"/>
          <w:noProof/>
          <w:sz w:val="22"/>
          <w:lang w:val="en-US" w:eastAsia="de-DE"/>
        </w:rPr>
      </w:pPr>
      <w:r w:rsidRPr="00D732A6">
        <w:rPr>
          <w:rFonts w:ascii="Times New Roman" w:hAnsi="Times New Roman" w:cs="Times New Roman"/>
          <w:b/>
          <w:noProof/>
          <w:sz w:val="22"/>
          <w:lang w:val="en-US" w:eastAsia="de-DE"/>
        </w:rPr>
        <w:t>Figure 10.</w:t>
      </w:r>
      <w:r w:rsidRPr="00D732A6">
        <w:rPr>
          <w:rFonts w:ascii="Times New Roman" w:hAnsi="Times New Roman" w:cs="Times New Roman"/>
          <w:noProof/>
          <w:sz w:val="22"/>
          <w:lang w:val="en-US" w:eastAsia="de-DE"/>
        </w:rPr>
        <w:t xml:space="preserve"> The frequency distribution of adjusted p-values after association (genotype-enviornment association analysis) to four different environmental variables (ENVs) using LFMM. 1) ENV1 = PC1 associated with altitude, 2) ENV2 = PC2 associated with precipitation, 3) ENV3 = PC3 associated with seasonality and 4) ENV4 = cold tolerance of </w:t>
      </w:r>
      <w:r w:rsidRPr="00D732A6">
        <w:rPr>
          <w:rFonts w:ascii="Times New Roman" w:hAnsi="Times New Roman" w:cs="Times New Roman"/>
          <w:i/>
          <w:iCs/>
          <w:noProof/>
          <w:sz w:val="22"/>
          <w:lang w:val="en-US" w:eastAsia="de-DE"/>
        </w:rPr>
        <w:t xml:space="preserve">Ae. </w:t>
      </w:r>
      <w:r w:rsidR="003E4B7F" w:rsidRPr="00D732A6">
        <w:rPr>
          <w:rFonts w:ascii="Times New Roman" w:hAnsi="Times New Roman" w:cs="Times New Roman"/>
          <w:i/>
          <w:iCs/>
          <w:noProof/>
          <w:sz w:val="22"/>
          <w:lang w:val="en-US" w:eastAsia="de-DE"/>
        </w:rPr>
        <w:t>a</w:t>
      </w:r>
      <w:r w:rsidRPr="00D732A6">
        <w:rPr>
          <w:rFonts w:ascii="Times New Roman" w:hAnsi="Times New Roman" w:cs="Times New Roman"/>
          <w:i/>
          <w:iCs/>
          <w:noProof/>
          <w:sz w:val="22"/>
          <w:lang w:val="en-US" w:eastAsia="de-DE"/>
        </w:rPr>
        <w:t>egypti</w:t>
      </w:r>
      <w:r w:rsidR="003E4B7F" w:rsidRPr="00D732A6">
        <w:rPr>
          <w:rFonts w:ascii="Times New Roman" w:hAnsi="Times New Roman" w:cs="Times New Roman"/>
          <w:iCs/>
          <w:noProof/>
          <w:sz w:val="22"/>
          <w:lang w:val="en-US" w:eastAsia="de-DE"/>
        </w:rPr>
        <w:t xml:space="preserve"> </w:t>
      </w:r>
      <w:sdt>
        <w:sdtPr>
          <w:rPr>
            <w:rFonts w:ascii="Times New Roman" w:hAnsi="Times New Roman" w:cs="Times New Roman"/>
            <w:iCs/>
            <w:noProof/>
            <w:color w:val="000000"/>
            <w:sz w:val="22"/>
            <w:lang w:val="en-US" w:eastAsia="de-DE"/>
          </w:rPr>
          <w:tag w:val="MENDELEY_CITATION_v3_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"/>
          <w:id w:val="-1336612432"/>
          <w:placeholder>
            <w:docPart w:val="DefaultPlaceholder_-1854013440"/>
          </w:placeholder>
        </w:sdtPr>
        <w:sdtEndPr/>
        <w:sdtContent>
          <w:r w:rsidR="00237324" w:rsidRPr="00D732A6">
            <w:rPr>
              <w:rFonts w:ascii="Times New Roman" w:hAnsi="Times New Roman" w:cs="Times New Roman"/>
              <w:iCs/>
              <w:noProof/>
              <w:color w:val="000000"/>
              <w:sz w:val="22"/>
              <w:lang w:val="en-US" w:eastAsia="de-DE"/>
            </w:rPr>
            <w:t>(2)</w:t>
          </w:r>
        </w:sdtContent>
      </w:sdt>
      <w:r w:rsidR="003E4B7F" w:rsidRPr="00D732A6">
        <w:rPr>
          <w:rFonts w:ascii="Times New Roman" w:hAnsi="Times New Roman" w:cs="Times New Roman"/>
          <w:iCs/>
          <w:noProof/>
          <w:color w:val="000000"/>
          <w:sz w:val="22"/>
          <w:lang w:val="en-US" w:eastAsia="de-DE"/>
        </w:rPr>
        <w:t xml:space="preserve">. </w:t>
      </w:r>
      <w:r w:rsidRPr="00D732A6">
        <w:rPr>
          <w:rFonts w:ascii="Times New Roman" w:hAnsi="Times New Roman" w:cs="Times New Roman"/>
          <w:noProof/>
          <w:sz w:val="22"/>
          <w:lang w:val="en-US" w:eastAsia="de-DE"/>
        </w:rPr>
        <w:t xml:space="preserve"> </w:t>
      </w:r>
    </w:p>
    <w:p w14:paraId="6D5D8058" w14:textId="77777777" w:rsidR="003D7522" w:rsidRPr="00D732A6" w:rsidRDefault="003D7522" w:rsidP="003D7522">
      <w:pPr>
        <w:spacing w:line="360" w:lineRule="auto"/>
        <w:jc w:val="both"/>
        <w:rPr>
          <w:rFonts w:ascii="Times New Roman" w:hAnsi="Times New Roman" w:cs="Times New Roman"/>
          <w:noProof/>
          <w:lang w:val="en-US" w:eastAsia="de-DE"/>
        </w:rPr>
      </w:pPr>
    </w:p>
    <w:p w14:paraId="3711A934" w14:textId="77777777" w:rsidR="003D7522" w:rsidRPr="00D732A6" w:rsidRDefault="003D7522" w:rsidP="003D7522">
      <w:pPr>
        <w:spacing w:line="360" w:lineRule="auto"/>
        <w:jc w:val="both"/>
        <w:rPr>
          <w:rFonts w:ascii="Times New Roman" w:hAnsi="Times New Roman" w:cs="Times New Roman"/>
          <w:noProof/>
          <w:lang w:val="en-US" w:eastAsia="de-DE"/>
        </w:rPr>
      </w:pPr>
      <w:r w:rsidRPr="00D732A6">
        <w:rPr>
          <w:rFonts w:ascii="Times New Roman" w:hAnsi="Times New Roman" w:cs="Times New Roman"/>
          <w:noProof/>
          <w:lang w:eastAsia="de-DE"/>
        </w:rPr>
        <w:lastRenderedPageBreak/>
        <w:drawing>
          <wp:inline distT="0" distB="0" distL="0" distR="0" wp14:anchorId="4E32074F" wp14:editId="704F48CC">
            <wp:extent cx="4913194" cy="4115017"/>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3194" cy="4115017"/>
                    </a:xfrm>
                    <a:prstGeom prst="rect">
                      <a:avLst/>
                    </a:prstGeom>
                    <a:noFill/>
                  </pic:spPr>
                </pic:pic>
              </a:graphicData>
            </a:graphic>
          </wp:inline>
        </w:drawing>
      </w:r>
    </w:p>
    <w:p w14:paraId="3B9505D5" w14:textId="77777777" w:rsidR="003D7522" w:rsidRPr="00D732A6" w:rsidRDefault="003D7522" w:rsidP="003E4B7F">
      <w:pPr>
        <w:spacing w:line="276" w:lineRule="auto"/>
        <w:jc w:val="both"/>
        <w:rPr>
          <w:rFonts w:ascii="Times New Roman" w:hAnsi="Times New Roman" w:cs="Times New Roman"/>
          <w:noProof/>
          <w:lang w:val="en-US" w:eastAsia="de-DE"/>
        </w:rPr>
      </w:pPr>
      <w:r w:rsidRPr="00D732A6">
        <w:rPr>
          <w:rFonts w:ascii="Times New Roman" w:hAnsi="Times New Roman" w:cs="Times New Roman"/>
          <w:b/>
          <w:noProof/>
          <w:sz w:val="22"/>
          <w:lang w:val="en-US" w:eastAsia="de-DE"/>
        </w:rPr>
        <w:t xml:space="preserve">Figure 11. </w:t>
      </w:r>
      <w:r w:rsidRPr="00D732A6">
        <w:rPr>
          <w:rFonts w:ascii="Times New Roman" w:hAnsi="Times New Roman" w:cs="Times New Roman"/>
          <w:noProof/>
          <w:sz w:val="22"/>
          <w:lang w:val="en-US" w:eastAsia="de-DE"/>
        </w:rPr>
        <w:t>Gene IDs (A, C) or protein IDs (B,D) present in all different significant environmental variable associated positions (EAP) laying in an overlapping singificant 1kb-F</w:t>
      </w:r>
      <w:r w:rsidRPr="00D732A6">
        <w:rPr>
          <w:rFonts w:ascii="Times New Roman" w:hAnsi="Times New Roman" w:cs="Times New Roman"/>
          <w:noProof/>
          <w:sz w:val="22"/>
          <w:vertAlign w:val="subscript"/>
          <w:lang w:val="en-US" w:eastAsia="de-DE"/>
        </w:rPr>
        <w:t>ST</w:t>
      </w:r>
      <w:r w:rsidRPr="00D732A6">
        <w:rPr>
          <w:rFonts w:ascii="Times New Roman" w:hAnsi="Times New Roman" w:cs="Times New Roman"/>
          <w:noProof/>
          <w:sz w:val="22"/>
          <w:lang w:val="en-US" w:eastAsia="de-DE"/>
        </w:rPr>
        <w:t xml:space="preserve">-window (OW, A and B) and contain a non-synonymous mutation (C and D). </w:t>
      </w:r>
    </w:p>
    <w:p w14:paraId="5F0DA354" w14:textId="77777777" w:rsidR="003D7522" w:rsidRPr="00D732A6" w:rsidRDefault="003D7522" w:rsidP="003D7522">
      <w:pPr>
        <w:spacing w:line="360" w:lineRule="auto"/>
        <w:jc w:val="both"/>
        <w:rPr>
          <w:rFonts w:ascii="Times New Roman" w:hAnsi="Times New Roman" w:cs="Times New Roman"/>
          <w:noProof/>
          <w:lang w:val="en-US" w:eastAsia="de-DE"/>
        </w:rPr>
      </w:pPr>
    </w:p>
    <w:p w14:paraId="293FBD63" w14:textId="77777777" w:rsidR="003D7522" w:rsidRPr="00D732A6" w:rsidRDefault="003D7522" w:rsidP="003D7522">
      <w:pPr>
        <w:spacing w:line="360" w:lineRule="auto"/>
        <w:jc w:val="both"/>
        <w:rPr>
          <w:rFonts w:ascii="Times New Roman" w:hAnsi="Times New Roman" w:cs="Times New Roman"/>
          <w:noProof/>
          <w:lang w:val="en-US" w:eastAsia="de-DE"/>
        </w:rPr>
      </w:pPr>
      <w:r w:rsidRPr="00D732A6">
        <w:rPr>
          <w:rFonts w:ascii="Times New Roman" w:hAnsi="Times New Roman" w:cs="Times New Roman"/>
          <w:noProof/>
          <w:lang w:eastAsia="de-DE"/>
        </w:rPr>
        <w:drawing>
          <wp:inline distT="0" distB="0" distL="0" distR="0" wp14:anchorId="2CA8B7EA" wp14:editId="5FA464F2">
            <wp:extent cx="5540702" cy="3018692"/>
            <wp:effectExtent l="0" t="0" r="317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4048" cy="3031411"/>
                    </a:xfrm>
                    <a:prstGeom prst="rect">
                      <a:avLst/>
                    </a:prstGeom>
                    <a:noFill/>
                  </pic:spPr>
                </pic:pic>
              </a:graphicData>
            </a:graphic>
          </wp:inline>
        </w:drawing>
      </w:r>
    </w:p>
    <w:p w14:paraId="0D5139B6" w14:textId="0BAEA6EF" w:rsidR="003D7522" w:rsidRPr="00D732A6" w:rsidRDefault="003D7522" w:rsidP="003E4B7F">
      <w:pPr>
        <w:spacing w:line="276" w:lineRule="auto"/>
        <w:jc w:val="both"/>
        <w:rPr>
          <w:rFonts w:ascii="Times New Roman" w:eastAsia="Times New Roman" w:hAnsi="Times New Roman" w:cs="Times New Roman"/>
          <w:bCs/>
          <w:color w:val="000000"/>
          <w:kern w:val="24"/>
          <w:sz w:val="22"/>
          <w:szCs w:val="22"/>
          <w:lang w:val="en-GB" w:eastAsia="de-DE"/>
        </w:rPr>
      </w:pPr>
      <w:r w:rsidRPr="00D732A6">
        <w:rPr>
          <w:rFonts w:ascii="Times New Roman" w:hAnsi="Times New Roman" w:cs="Times New Roman"/>
          <w:b/>
          <w:noProof/>
          <w:sz w:val="22"/>
          <w:szCs w:val="22"/>
          <w:lang w:val="en-US" w:eastAsia="de-DE"/>
        </w:rPr>
        <w:t>Figure 12.</w:t>
      </w:r>
      <w:r w:rsidRPr="00D732A6">
        <w:rPr>
          <w:rFonts w:ascii="Times New Roman" w:hAnsi="Times New Roman" w:cs="Times New Roman"/>
          <w:noProof/>
          <w:sz w:val="22"/>
          <w:szCs w:val="22"/>
          <w:lang w:val="en-US" w:eastAsia="de-DE"/>
        </w:rPr>
        <w:t xml:space="preserve"> Posterior uncertainty intervals for kdr mutation a) V1016G and b) F1534C. Depicted are the median, 50% and 90% posterior intervals.</w:t>
      </w:r>
      <w:r w:rsidRPr="00D732A6">
        <w:rPr>
          <w:rFonts w:ascii="Times New Roman" w:eastAsia="Times New Roman" w:hAnsi="Times New Roman" w:cs="Times New Roman"/>
          <w:bCs/>
          <w:color w:val="000000"/>
          <w:kern w:val="24"/>
          <w:sz w:val="22"/>
          <w:szCs w:val="22"/>
          <w:lang w:val="en-GB" w:eastAsia="de-DE"/>
        </w:rPr>
        <w:t xml:space="preserve"> CH200 = 200 m </w:t>
      </w:r>
      <w:proofErr w:type="spellStart"/>
      <w:proofErr w:type="gramStart"/>
      <w:r w:rsidRPr="00D732A6">
        <w:rPr>
          <w:rFonts w:ascii="Times New Roman" w:eastAsia="Times New Roman" w:hAnsi="Times New Roman" w:cs="Times New Roman"/>
          <w:bCs/>
          <w:color w:val="000000"/>
          <w:kern w:val="24"/>
          <w:sz w:val="22"/>
          <w:szCs w:val="22"/>
          <w:lang w:val="en-GB" w:eastAsia="de-DE"/>
        </w:rPr>
        <w:t>asl</w:t>
      </w:r>
      <w:proofErr w:type="spellEnd"/>
      <w:proofErr w:type="gramEnd"/>
      <w:r w:rsidRPr="00D732A6">
        <w:rPr>
          <w:rFonts w:ascii="Times New Roman" w:eastAsia="Times New Roman" w:hAnsi="Times New Roman" w:cs="Times New Roman"/>
          <w:bCs/>
          <w:color w:val="000000"/>
          <w:kern w:val="24"/>
          <w:sz w:val="22"/>
          <w:szCs w:val="22"/>
          <w:lang w:val="en-GB" w:eastAsia="de-DE"/>
        </w:rPr>
        <w:t xml:space="preserve">, DH600 = 600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DK800 = 800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KT1300 = 1300 m </w:t>
      </w:r>
      <w:proofErr w:type="spellStart"/>
      <w:r w:rsidRPr="00D732A6">
        <w:rPr>
          <w:rFonts w:ascii="Times New Roman" w:eastAsia="Times New Roman" w:hAnsi="Times New Roman" w:cs="Times New Roman"/>
          <w:bCs/>
          <w:color w:val="000000"/>
          <w:kern w:val="24"/>
          <w:sz w:val="22"/>
          <w:szCs w:val="22"/>
          <w:lang w:val="en-GB" w:eastAsia="de-DE"/>
        </w:rPr>
        <w:t>asl</w:t>
      </w:r>
      <w:proofErr w:type="spellEnd"/>
      <w:r w:rsidRPr="00D732A6">
        <w:rPr>
          <w:rFonts w:ascii="Times New Roman" w:eastAsia="Times New Roman" w:hAnsi="Times New Roman" w:cs="Times New Roman"/>
          <w:bCs/>
          <w:color w:val="000000"/>
          <w:kern w:val="24"/>
          <w:sz w:val="22"/>
          <w:szCs w:val="22"/>
          <w:lang w:val="en-GB" w:eastAsia="de-DE"/>
        </w:rPr>
        <w:t xml:space="preserve">. </w:t>
      </w:r>
    </w:p>
    <w:p w14:paraId="4646C9FC" w14:textId="3D6F5288" w:rsidR="003E4B7F" w:rsidRPr="00D732A6" w:rsidRDefault="003E4B7F" w:rsidP="003E4B7F">
      <w:pPr>
        <w:spacing w:line="276" w:lineRule="auto"/>
        <w:jc w:val="both"/>
        <w:rPr>
          <w:rFonts w:ascii="Times New Roman" w:hAnsi="Times New Roman" w:cs="Times New Roman"/>
          <w:sz w:val="22"/>
          <w:szCs w:val="22"/>
          <w:lang w:val="en-US"/>
        </w:rPr>
      </w:pPr>
    </w:p>
    <w:p w14:paraId="72BE0F35" w14:textId="77777777" w:rsidR="003E4B7F" w:rsidRPr="00D732A6" w:rsidRDefault="003E4B7F" w:rsidP="003E4B7F">
      <w:pPr>
        <w:spacing w:line="276" w:lineRule="auto"/>
        <w:jc w:val="both"/>
        <w:rPr>
          <w:rFonts w:ascii="Times New Roman" w:hAnsi="Times New Roman" w:cs="Times New Roman"/>
          <w:sz w:val="22"/>
          <w:szCs w:val="22"/>
          <w:lang w:val="en-US"/>
        </w:rPr>
      </w:pPr>
    </w:p>
    <w:p w14:paraId="001FBE2F" w14:textId="77777777" w:rsidR="003D7522" w:rsidRPr="00D732A6" w:rsidRDefault="003D7522" w:rsidP="00D732A6">
      <w:pPr>
        <w:spacing w:after="160" w:line="480" w:lineRule="auto"/>
        <w:jc w:val="both"/>
        <w:rPr>
          <w:rFonts w:ascii="Times New Roman" w:hAnsi="Times New Roman" w:cs="Times New Roman"/>
          <w:b/>
          <w:sz w:val="22"/>
          <w:szCs w:val="22"/>
          <w:lang w:val="en-US"/>
        </w:rPr>
      </w:pPr>
      <w:r w:rsidRPr="00D732A6">
        <w:rPr>
          <w:rFonts w:ascii="Times New Roman" w:hAnsi="Times New Roman" w:cs="Times New Roman"/>
          <w:b/>
          <w:sz w:val="22"/>
          <w:szCs w:val="22"/>
          <w:lang w:val="en-US"/>
        </w:rPr>
        <w:lastRenderedPageBreak/>
        <w:t>Supplementary Information 1</w:t>
      </w:r>
    </w:p>
    <w:p w14:paraId="5CCFB3FD" w14:textId="77777777" w:rsidR="003D7522" w:rsidRPr="00D732A6" w:rsidRDefault="003D7522" w:rsidP="00D732A6">
      <w:pPr>
        <w:spacing w:after="160" w:line="480" w:lineRule="auto"/>
        <w:jc w:val="both"/>
        <w:rPr>
          <w:rFonts w:ascii="Times New Roman" w:hAnsi="Times New Roman" w:cs="Times New Roman"/>
          <w:b/>
          <w:sz w:val="22"/>
          <w:szCs w:val="22"/>
          <w:lang w:val="en-US"/>
        </w:rPr>
      </w:pPr>
      <w:r w:rsidRPr="00D732A6">
        <w:rPr>
          <w:rFonts w:ascii="Times New Roman" w:hAnsi="Times New Roman" w:cs="Times New Roman"/>
          <w:b/>
          <w:sz w:val="22"/>
          <w:szCs w:val="22"/>
          <w:lang w:val="en-US"/>
        </w:rPr>
        <w:t>Go terms</w:t>
      </w:r>
    </w:p>
    <w:p w14:paraId="2738E37B" w14:textId="76E19C46" w:rsidR="003D7522" w:rsidRPr="00D732A6" w:rsidRDefault="003D7522" w:rsidP="00D732A6">
      <w:pPr>
        <w:spacing w:after="160" w:line="480" w:lineRule="auto"/>
        <w:jc w:val="both"/>
        <w:rPr>
          <w:rFonts w:ascii="Times New Roman" w:eastAsia="Times New Roman" w:hAnsi="Times New Roman" w:cs="Times New Roman"/>
          <w:sz w:val="22"/>
          <w:szCs w:val="22"/>
          <w:lang w:val="en-US" w:eastAsia="de-DE"/>
        </w:rPr>
      </w:pPr>
      <w:r w:rsidRPr="00D732A6">
        <w:rPr>
          <w:rFonts w:ascii="Times New Roman" w:eastAsia="Times New Roman" w:hAnsi="Times New Roman" w:cs="Times New Roman"/>
          <w:sz w:val="22"/>
          <w:szCs w:val="22"/>
          <w:lang w:val="en-US" w:eastAsia="de-DE"/>
        </w:rPr>
        <w:t xml:space="preserve">In the present study, the GO term ‘transmembrane receptor protein tyrosine kinase signaling pathway‘ and ‘protein phosphorylation’ were found to be associated with all environmental clines. The first plays a major role in the intercellular communication during the development </w:t>
      </w:r>
      <w:sdt>
        <w:sdtPr>
          <w:rPr>
            <w:rFonts w:ascii="Times New Roman" w:eastAsia="Times New Roman" w:hAnsi="Times New Roman" w:cs="Times New Roman"/>
            <w:color w:val="000000"/>
            <w:sz w:val="22"/>
            <w:szCs w:val="22"/>
            <w:lang w:val="en-US" w:eastAsia="de-DE"/>
          </w:rPr>
          <w:tag w:val="MENDELEY_CITATION_v3_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"/>
          <w:id w:val="-31888630"/>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22"/>
              <w:szCs w:val="22"/>
              <w:lang w:val="en-GB"/>
            </w:rPr>
            <w:t>(9)</w:t>
          </w:r>
        </w:sdtContent>
      </w:sdt>
      <w:r w:rsidRPr="00D732A6">
        <w:rPr>
          <w:rFonts w:ascii="Times New Roman" w:eastAsia="Times New Roman" w:hAnsi="Times New Roman" w:cs="Times New Roman"/>
          <w:sz w:val="22"/>
          <w:szCs w:val="22"/>
          <w:lang w:val="en-US" w:eastAsia="de-DE"/>
        </w:rPr>
        <w:t xml:space="preserve">. The second is important for the regulation of organic and cellular functions such as the metabolism, proliferation or apoptosis </w:t>
      </w:r>
      <w:sdt>
        <w:sdtPr>
          <w:rPr>
            <w:rFonts w:ascii="Times New Roman" w:eastAsia="Times New Roman" w:hAnsi="Times New Roman" w:cs="Times New Roman"/>
            <w:color w:val="000000"/>
            <w:sz w:val="22"/>
            <w:szCs w:val="22"/>
            <w:lang w:val="en-US" w:eastAsia="de-DE"/>
          </w:rPr>
          <w:tag w:val="MENDELEY_CITATION_v3_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"/>
          <w:id w:val="-1282422534"/>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22"/>
              <w:szCs w:val="22"/>
              <w:lang w:val="en-GB"/>
            </w:rPr>
            <w:t>(7)</w:t>
          </w:r>
        </w:sdtContent>
      </w:sdt>
      <w:r w:rsidRPr="00D732A6">
        <w:rPr>
          <w:rFonts w:ascii="Times New Roman" w:eastAsia="Times New Roman" w:hAnsi="Times New Roman" w:cs="Times New Roman"/>
          <w:sz w:val="22"/>
          <w:szCs w:val="22"/>
          <w:lang w:val="en-US" w:eastAsia="de-DE"/>
        </w:rPr>
        <w:t xml:space="preserve">, underlining the impact of the environmental clines on the </w:t>
      </w:r>
      <w:proofErr w:type="gramStart"/>
      <w:r w:rsidRPr="00D732A6">
        <w:rPr>
          <w:rFonts w:ascii="Times New Roman" w:eastAsia="Times New Roman" w:hAnsi="Times New Roman" w:cs="Times New Roman"/>
          <w:sz w:val="22"/>
          <w:szCs w:val="22"/>
          <w:lang w:val="en-US" w:eastAsia="de-DE"/>
        </w:rPr>
        <w:t>life-cycle</w:t>
      </w:r>
      <w:proofErr w:type="gramEnd"/>
      <w:r w:rsidRPr="00D732A6">
        <w:rPr>
          <w:rFonts w:ascii="Times New Roman" w:eastAsia="Times New Roman" w:hAnsi="Times New Roman" w:cs="Times New Roman"/>
          <w:sz w:val="22"/>
          <w:szCs w:val="22"/>
          <w:lang w:val="en-US" w:eastAsia="de-DE"/>
        </w:rPr>
        <w:t xml:space="preserve"> of </w:t>
      </w:r>
      <w:r w:rsidRPr="00D732A6">
        <w:rPr>
          <w:rFonts w:ascii="Times New Roman" w:eastAsia="Times New Roman" w:hAnsi="Times New Roman" w:cs="Times New Roman"/>
          <w:i/>
          <w:sz w:val="22"/>
          <w:szCs w:val="22"/>
          <w:lang w:val="en-US" w:eastAsia="de-DE"/>
        </w:rPr>
        <w:t xml:space="preserve">Ae. </w:t>
      </w:r>
      <w:proofErr w:type="spellStart"/>
      <w:proofErr w:type="gramStart"/>
      <w:r w:rsidRPr="00D732A6">
        <w:rPr>
          <w:rFonts w:ascii="Times New Roman" w:eastAsia="Times New Roman" w:hAnsi="Times New Roman" w:cs="Times New Roman"/>
          <w:i/>
          <w:sz w:val="22"/>
          <w:szCs w:val="22"/>
          <w:lang w:val="en-US" w:eastAsia="de-DE"/>
        </w:rPr>
        <w:t>aegypti</w:t>
      </w:r>
      <w:proofErr w:type="spellEnd"/>
      <w:proofErr w:type="gramEnd"/>
      <w:r w:rsidRPr="00D732A6">
        <w:rPr>
          <w:rFonts w:ascii="Times New Roman" w:eastAsia="Times New Roman" w:hAnsi="Times New Roman" w:cs="Times New Roman"/>
          <w:sz w:val="22"/>
          <w:szCs w:val="22"/>
          <w:lang w:val="en-US" w:eastAsia="de-DE"/>
        </w:rPr>
        <w:t xml:space="preserve">. Further, both of these GO terms </w:t>
      </w:r>
      <w:proofErr w:type="gramStart"/>
      <w:r w:rsidRPr="00D732A6">
        <w:rPr>
          <w:rFonts w:ascii="Times New Roman" w:eastAsia="Times New Roman" w:hAnsi="Times New Roman" w:cs="Times New Roman"/>
          <w:sz w:val="22"/>
          <w:szCs w:val="22"/>
          <w:lang w:val="en-US" w:eastAsia="de-DE"/>
        </w:rPr>
        <w:t>were already found to be enriched</w:t>
      </w:r>
      <w:proofErr w:type="gramEnd"/>
      <w:r w:rsidRPr="00D732A6">
        <w:rPr>
          <w:rFonts w:ascii="Times New Roman" w:eastAsia="Times New Roman" w:hAnsi="Times New Roman" w:cs="Times New Roman"/>
          <w:sz w:val="22"/>
          <w:szCs w:val="22"/>
          <w:lang w:val="en-US" w:eastAsia="de-DE"/>
        </w:rPr>
        <w:t xml:space="preserve"> in candidate genes for climate variation in ants </w:t>
      </w:r>
      <w:sdt>
        <w:sdtPr>
          <w:rPr>
            <w:rFonts w:ascii="Times New Roman" w:eastAsia="Times New Roman" w:hAnsi="Times New Roman" w:cs="Times New Roman"/>
            <w:color w:val="000000"/>
            <w:sz w:val="22"/>
            <w:szCs w:val="22"/>
            <w:lang w:val="en-US" w:eastAsia="de-DE"/>
          </w:rPr>
          <w:tag w:val="MENDELEY_CITATION_v3_eyJjaXRhdGlvbklEIjoiTUVOREVMRVlfQ0lUQVRJT05fODZhNjY1NzYtOTRhYS00ZmZjLTliNTEtMWYwNmNlMzA3YjgwIi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fSwidXJpcyI6WyJodHRwOi8vd3d3Lm1lbmRlbGV5LmNvbS9kb2N1bWVudHMvP3V1aWQ9OGEyM2E2YTQtYThmOS00Mzk5LWJjOTAtOWU1OTgyMGFkZWE4Il0sImlzVGVtcG9yYXJ5IjpmYWxzZSwibGVnYWN5RGVza3RvcElkIjoiOGEyM2E2YTQtYThmOS00Mzk5LWJjOTAtOWU1OTgyMGFkZWE4In1dLCJwcm9wZXJ0aWVzIjp7Im5vdGVJbmRleCI6MH0sImlzRWRpdGVkIjpmYWxzZSwibWFudWFsT3ZlcnJpZGUiOnsiY2l0ZXByb2NUZXh0IjoiKDgpIiwiaXNNYW51YWxseU92ZXJyaWRkZW4iOmZhbHNlLCJtYW51YWxPdmVycmlkZVRleHQiOiIifX0="/>
          <w:id w:val="-102120211"/>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22"/>
              <w:szCs w:val="22"/>
              <w:lang w:val="en-GB"/>
            </w:rPr>
            <w:t>(8)</w:t>
          </w:r>
        </w:sdtContent>
      </w:sdt>
      <w:r w:rsidRPr="00D732A6">
        <w:rPr>
          <w:rFonts w:ascii="Times New Roman" w:eastAsia="Times New Roman" w:hAnsi="Times New Roman" w:cs="Times New Roman"/>
          <w:sz w:val="22"/>
          <w:szCs w:val="22"/>
          <w:lang w:val="en-US" w:eastAsia="de-DE"/>
        </w:rPr>
        <w:t xml:space="preserve">. </w:t>
      </w:r>
      <w:r w:rsidRPr="00D732A6">
        <w:rPr>
          <w:rFonts w:ascii="Times New Roman" w:hAnsi="Times New Roman" w:cs="Times New Roman"/>
          <w:sz w:val="22"/>
          <w:szCs w:val="22"/>
          <w:lang w:val="en-US"/>
        </w:rPr>
        <w:t xml:space="preserve"> </w:t>
      </w:r>
      <w:r w:rsidRPr="00D732A6">
        <w:rPr>
          <w:rFonts w:ascii="Times New Roman" w:eastAsia="Times New Roman" w:hAnsi="Times New Roman" w:cs="Times New Roman"/>
          <w:sz w:val="22"/>
          <w:szCs w:val="22"/>
          <w:lang w:val="en-US" w:eastAsia="de-DE"/>
        </w:rPr>
        <w:t xml:space="preserve">In addition, ‘proteolysis’ is associated with precipitation and </w:t>
      </w:r>
      <w:r w:rsidRPr="00D732A6">
        <w:rPr>
          <w:rFonts w:ascii="Times New Roman" w:hAnsi="Times New Roman" w:cs="Times New Roman"/>
          <w:sz w:val="22"/>
          <w:szCs w:val="22"/>
          <w:lang w:val="en-US"/>
        </w:rPr>
        <w:t xml:space="preserve">cold tolerance </w:t>
      </w:r>
      <w:r w:rsidRPr="00D732A6">
        <w:rPr>
          <w:rFonts w:ascii="Times New Roman" w:eastAsia="Times New Roman" w:hAnsi="Times New Roman" w:cs="Times New Roman"/>
          <w:sz w:val="22"/>
          <w:szCs w:val="22"/>
          <w:lang w:val="en-US" w:eastAsia="de-DE"/>
        </w:rPr>
        <w:t xml:space="preserve">and may imply a response to climate extremes/stress </w:t>
      </w:r>
      <w:sdt>
        <w:sdtPr>
          <w:rPr>
            <w:rFonts w:ascii="Times New Roman" w:eastAsia="Times New Roman" w:hAnsi="Times New Roman" w:cs="Times New Roman"/>
            <w:color w:val="000000"/>
            <w:sz w:val="22"/>
            <w:szCs w:val="22"/>
            <w:lang w:val="en-US" w:eastAsia="de-DE"/>
          </w:rPr>
          <w:tag w:val="MENDELEY_CITATION_v3_eyJjaXRhdGlvbklEIjoiTUVOREVMRVlfQ0lUQVRJT05fNDNkMDFkYTktNzQ5ZC00NDBiLTg3MDktZmM3YWY0NzY1YjY5Ii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"/>
          <w:id w:val="606702678"/>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22"/>
              <w:szCs w:val="22"/>
              <w:lang w:val="en-GB"/>
            </w:rPr>
            <w:t>(5</w:t>
          </w:r>
          <w:proofErr w:type="gramStart"/>
          <w:r w:rsidR="00237324" w:rsidRPr="00D732A6">
            <w:rPr>
              <w:rFonts w:ascii="Times New Roman" w:hAnsi="Times New Roman" w:cs="Times New Roman"/>
              <w:color w:val="000000"/>
              <w:sz w:val="22"/>
              <w:szCs w:val="22"/>
              <w:lang w:val="en-GB"/>
            </w:rPr>
            <w:t>,14</w:t>
          </w:r>
          <w:proofErr w:type="gramEnd"/>
          <w:r w:rsidR="00237324" w:rsidRPr="00D732A6">
            <w:rPr>
              <w:rFonts w:ascii="Times New Roman" w:hAnsi="Times New Roman" w:cs="Times New Roman"/>
              <w:color w:val="000000"/>
              <w:sz w:val="22"/>
              <w:szCs w:val="22"/>
              <w:lang w:val="en-GB"/>
            </w:rPr>
            <w:t>)</w:t>
          </w:r>
        </w:sdtContent>
      </w:sdt>
      <w:r w:rsidRPr="00D732A6">
        <w:rPr>
          <w:rFonts w:ascii="Times New Roman" w:eastAsia="Times New Roman" w:hAnsi="Times New Roman" w:cs="Times New Roman"/>
          <w:sz w:val="22"/>
          <w:szCs w:val="22"/>
          <w:lang w:val="en-US" w:eastAsia="de-DE"/>
        </w:rPr>
        <w:t xml:space="preserve">. The GO term ‘proteolysis’ was already found to be enriched in candidate genes for climate adaptation in other GEA studies in </w:t>
      </w:r>
      <w:proofErr w:type="spellStart"/>
      <w:r w:rsidRPr="00D732A6">
        <w:rPr>
          <w:rFonts w:ascii="Times New Roman" w:eastAsia="Times New Roman" w:hAnsi="Times New Roman" w:cs="Times New Roman"/>
          <w:i/>
          <w:sz w:val="22"/>
          <w:szCs w:val="22"/>
          <w:lang w:val="en-US" w:eastAsia="de-DE"/>
        </w:rPr>
        <w:t>Chironomus</w:t>
      </w:r>
      <w:proofErr w:type="spellEnd"/>
      <w:r w:rsidRPr="00D732A6">
        <w:rPr>
          <w:rFonts w:ascii="Times New Roman" w:eastAsia="Times New Roman" w:hAnsi="Times New Roman" w:cs="Times New Roman"/>
          <w:sz w:val="22"/>
          <w:szCs w:val="22"/>
          <w:lang w:val="en-US" w:eastAsia="de-DE"/>
        </w:rPr>
        <w:t xml:space="preserve"> and </w:t>
      </w:r>
      <w:r w:rsidRPr="00D732A6">
        <w:rPr>
          <w:rFonts w:ascii="Times New Roman" w:eastAsia="Times New Roman" w:hAnsi="Times New Roman" w:cs="Times New Roman"/>
          <w:i/>
          <w:sz w:val="22"/>
          <w:szCs w:val="22"/>
          <w:lang w:val="en-US" w:eastAsia="de-DE"/>
        </w:rPr>
        <w:t>Drosophila</w:t>
      </w:r>
      <w:r w:rsidRPr="00D732A6">
        <w:rPr>
          <w:rFonts w:ascii="Times New Roman" w:eastAsia="Times New Roman" w:hAnsi="Times New Roman" w:cs="Times New Roman"/>
          <w:sz w:val="22"/>
          <w:szCs w:val="22"/>
          <w:lang w:val="en-US" w:eastAsia="de-DE"/>
        </w:rPr>
        <w:t xml:space="preserve"> </w:t>
      </w:r>
      <w:sdt>
        <w:sdtPr>
          <w:rPr>
            <w:rFonts w:ascii="Times New Roman" w:eastAsia="Times New Roman" w:hAnsi="Times New Roman" w:cs="Times New Roman"/>
            <w:color w:val="000000"/>
            <w:sz w:val="22"/>
            <w:szCs w:val="22"/>
            <w:lang w:val="en-US" w:eastAsia="de-DE"/>
          </w:rPr>
          <w:tag w:val="MENDELEY_CITATION_v3_eyJjaXRhdGlvbklEIjoiTUVOREVMRVlfQ0lUQVRJT05fZjQ1M2Q3MjQtMDFmNi00OWM2LTk1ODQtMjIyZjJlZTAzODkyIi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"/>
          <w:id w:val="-1646964309"/>
          <w:placeholder>
            <w:docPart w:val="DefaultPlaceholder_-1854013440"/>
          </w:placeholder>
        </w:sdtPr>
        <w:sdtEndPr>
          <w:rPr>
            <w:rFonts w:eastAsiaTheme="minorHAnsi"/>
            <w:lang w:val="de-DE" w:eastAsia="en-US"/>
          </w:rPr>
        </w:sdtEndPr>
        <w:sdtContent>
          <w:r w:rsidR="00237324" w:rsidRPr="00D732A6">
            <w:rPr>
              <w:rFonts w:ascii="Times New Roman" w:hAnsi="Times New Roman" w:cs="Times New Roman"/>
              <w:color w:val="000000"/>
              <w:sz w:val="22"/>
              <w:szCs w:val="22"/>
              <w:lang w:val="en-GB"/>
            </w:rPr>
            <w:t>(5</w:t>
          </w:r>
          <w:proofErr w:type="gramStart"/>
          <w:r w:rsidR="00237324" w:rsidRPr="00D732A6">
            <w:rPr>
              <w:rFonts w:ascii="Times New Roman" w:hAnsi="Times New Roman" w:cs="Times New Roman"/>
              <w:color w:val="000000"/>
              <w:sz w:val="22"/>
              <w:szCs w:val="22"/>
              <w:lang w:val="en-GB"/>
            </w:rPr>
            <w:t>,14</w:t>
          </w:r>
          <w:proofErr w:type="gramEnd"/>
          <w:r w:rsidR="00237324" w:rsidRPr="00D732A6">
            <w:rPr>
              <w:rFonts w:ascii="Times New Roman" w:hAnsi="Times New Roman" w:cs="Times New Roman"/>
              <w:color w:val="000000"/>
              <w:sz w:val="22"/>
              <w:szCs w:val="22"/>
              <w:lang w:val="en-GB"/>
            </w:rPr>
            <w:t>)</w:t>
          </w:r>
        </w:sdtContent>
      </w:sdt>
      <w:r w:rsidRPr="00D732A6">
        <w:rPr>
          <w:rFonts w:ascii="Times New Roman" w:eastAsia="Times New Roman" w:hAnsi="Times New Roman" w:cs="Times New Roman"/>
          <w:sz w:val="22"/>
          <w:szCs w:val="22"/>
          <w:lang w:val="en-US" w:eastAsia="de-DE"/>
        </w:rPr>
        <w:t xml:space="preserve">. </w:t>
      </w:r>
      <w:r w:rsidRPr="00D732A6">
        <w:rPr>
          <w:rFonts w:ascii="Times New Roman" w:hAnsi="Times New Roman" w:cs="Times New Roman"/>
          <w:sz w:val="22"/>
          <w:szCs w:val="22"/>
          <w:lang w:val="en-US"/>
        </w:rPr>
        <w:t xml:space="preserve">The GO term ‘regulation of pH’, which is associated with precipitation, </w:t>
      </w:r>
      <w:proofErr w:type="gramStart"/>
      <w:r w:rsidRPr="00D732A6">
        <w:rPr>
          <w:rFonts w:ascii="Times New Roman" w:hAnsi="Times New Roman" w:cs="Times New Roman"/>
          <w:sz w:val="22"/>
          <w:szCs w:val="22"/>
          <w:lang w:val="en-US"/>
        </w:rPr>
        <w:t>was already previously identified</w:t>
      </w:r>
      <w:proofErr w:type="gramEnd"/>
      <w:r w:rsidRPr="00D732A6">
        <w:rPr>
          <w:rFonts w:ascii="Times New Roman" w:hAnsi="Times New Roman" w:cs="Times New Roman"/>
          <w:sz w:val="22"/>
          <w:szCs w:val="22"/>
          <w:lang w:val="en-US"/>
        </w:rPr>
        <w:t xml:space="preserve"> for playing a role in the hatching of larvae </w:t>
      </w:r>
      <w:sdt>
        <w:sdtPr>
          <w:rPr>
            <w:rFonts w:ascii="Times New Roman" w:hAnsi="Times New Roman" w:cs="Times New Roman"/>
            <w:color w:val="000000"/>
            <w:sz w:val="22"/>
            <w:szCs w:val="22"/>
            <w:lang w:val="en-US"/>
          </w:rPr>
          <w:tag w:val="MENDELEY_CITATION_v3_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"/>
          <w:id w:val="-1115589148"/>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(10)</w:t>
          </w:r>
        </w:sdtContent>
      </w:sdt>
      <w:r w:rsidRPr="00D732A6">
        <w:rPr>
          <w:rFonts w:ascii="Times New Roman" w:hAnsi="Times New Roman" w:cs="Times New Roman"/>
          <w:sz w:val="22"/>
          <w:szCs w:val="22"/>
          <w:lang w:val="en-US"/>
        </w:rPr>
        <w:t xml:space="preserve">. The association with precipitation aligns with the fact that rainwater </w:t>
      </w:r>
      <w:proofErr w:type="gramStart"/>
      <w:r w:rsidRPr="00D732A6">
        <w:rPr>
          <w:rFonts w:ascii="Times New Roman" w:hAnsi="Times New Roman" w:cs="Times New Roman"/>
          <w:sz w:val="22"/>
          <w:szCs w:val="22"/>
          <w:lang w:val="en-US"/>
        </w:rPr>
        <w:t>is needed</w:t>
      </w:r>
      <w:proofErr w:type="gramEnd"/>
      <w:r w:rsidRPr="00D732A6">
        <w:rPr>
          <w:rFonts w:ascii="Times New Roman" w:hAnsi="Times New Roman" w:cs="Times New Roman"/>
          <w:sz w:val="22"/>
          <w:szCs w:val="22"/>
          <w:lang w:val="en-US"/>
        </w:rPr>
        <w:t xml:space="preserve"> for the hatching of </w:t>
      </w:r>
      <w:r w:rsidRPr="00D732A6">
        <w:rPr>
          <w:rFonts w:ascii="Times New Roman" w:hAnsi="Times New Roman" w:cs="Times New Roman"/>
          <w:i/>
          <w:sz w:val="22"/>
          <w:szCs w:val="22"/>
          <w:lang w:val="en-US"/>
        </w:rPr>
        <w:t xml:space="preserve">Ae. </w:t>
      </w:r>
      <w:proofErr w:type="spellStart"/>
      <w:proofErr w:type="gramStart"/>
      <w:r w:rsidRPr="00D732A6">
        <w:rPr>
          <w:rFonts w:ascii="Times New Roman" w:hAnsi="Times New Roman" w:cs="Times New Roman"/>
          <w:i/>
          <w:sz w:val="22"/>
          <w:szCs w:val="22"/>
          <w:lang w:val="en-US"/>
        </w:rPr>
        <w:t>aegypti</w:t>
      </w:r>
      <w:proofErr w:type="spellEnd"/>
      <w:proofErr w:type="gramEnd"/>
      <w:r w:rsidRPr="00D732A6">
        <w:rPr>
          <w:rFonts w:ascii="Times New Roman" w:hAnsi="Times New Roman" w:cs="Times New Roman"/>
          <w:sz w:val="22"/>
          <w:szCs w:val="22"/>
          <w:lang w:val="en-US"/>
        </w:rPr>
        <w:t xml:space="preserve"> eggs</w:t>
      </w:r>
      <w:r w:rsidRPr="00D732A6">
        <w:rPr>
          <w:rFonts w:ascii="Times New Roman" w:hAnsi="Times New Roman" w:cs="Times New Roman"/>
          <w:i/>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"/>
          <w:id w:val="1184013714"/>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(16)</w:t>
          </w:r>
        </w:sdtContent>
      </w:sdt>
      <w:r w:rsidRPr="00D732A6">
        <w:rPr>
          <w:rFonts w:ascii="Times New Roman" w:hAnsi="Times New Roman" w:cs="Times New Roman"/>
          <w:sz w:val="22"/>
          <w:szCs w:val="22"/>
          <w:lang w:val="en-US"/>
        </w:rPr>
        <w:t xml:space="preserve">. In Nepal, sodium concentration in the </w:t>
      </w:r>
      <w:proofErr w:type="gramStart"/>
      <w:r w:rsidRPr="00D732A6">
        <w:rPr>
          <w:rFonts w:ascii="Times New Roman" w:hAnsi="Times New Roman" w:cs="Times New Roman"/>
          <w:sz w:val="22"/>
          <w:szCs w:val="22"/>
          <w:lang w:val="en-US"/>
        </w:rPr>
        <w:t>rain water</w:t>
      </w:r>
      <w:proofErr w:type="gramEnd"/>
      <w:r w:rsidRPr="00D732A6">
        <w:rPr>
          <w:rFonts w:ascii="Times New Roman" w:hAnsi="Times New Roman" w:cs="Times New Roman"/>
          <w:sz w:val="22"/>
          <w:szCs w:val="22"/>
          <w:lang w:val="en-US"/>
        </w:rPr>
        <w:t xml:space="preserve"> is high, and especially in the monsoon season </w:t>
      </w:r>
      <w:sdt>
        <w:sdtPr>
          <w:rPr>
            <w:rFonts w:ascii="Times New Roman" w:hAnsi="Times New Roman" w:cs="Times New Roman"/>
            <w:color w:val="000000"/>
            <w:sz w:val="22"/>
            <w:szCs w:val="22"/>
            <w:lang w:val="en-US"/>
          </w:rPr>
          <w:tag w:val="MENDELEY_CITATION_v3_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"/>
          <w:id w:val="-2056759630"/>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(12)</w:t>
          </w:r>
        </w:sdtContent>
      </w:sdt>
      <w:r w:rsidRPr="00D732A6">
        <w:rPr>
          <w:rFonts w:ascii="Times New Roman" w:hAnsi="Times New Roman" w:cs="Times New Roman"/>
          <w:sz w:val="22"/>
          <w:szCs w:val="22"/>
          <w:lang w:val="en-US"/>
        </w:rPr>
        <w:t xml:space="preserve">. Thus, immature life stages may need to cope with varying concentrations of these </w:t>
      </w:r>
      <w:proofErr w:type="gramStart"/>
      <w:r w:rsidRPr="00D732A6">
        <w:rPr>
          <w:rFonts w:ascii="Times New Roman" w:hAnsi="Times New Roman" w:cs="Times New Roman"/>
          <w:sz w:val="22"/>
          <w:szCs w:val="22"/>
          <w:lang w:val="en-US"/>
        </w:rPr>
        <w:t>ions which</w:t>
      </w:r>
      <w:proofErr w:type="gramEnd"/>
      <w:r w:rsidRPr="00D732A6">
        <w:rPr>
          <w:rFonts w:ascii="Times New Roman" w:hAnsi="Times New Roman" w:cs="Times New Roman"/>
          <w:sz w:val="22"/>
          <w:szCs w:val="22"/>
          <w:lang w:val="en-US"/>
        </w:rPr>
        <w:t xml:space="preserve"> explains the association with precipitation of the GO term ‘sodium ion transport’. </w:t>
      </w:r>
    </w:p>
    <w:p w14:paraId="4C7B9D21" w14:textId="77777777" w:rsidR="003D7522" w:rsidRPr="00D732A6" w:rsidRDefault="003D7522" w:rsidP="00D732A6">
      <w:pPr>
        <w:spacing w:after="160" w:line="480" w:lineRule="auto"/>
        <w:jc w:val="both"/>
        <w:rPr>
          <w:rFonts w:ascii="Times New Roman" w:hAnsi="Times New Roman" w:cs="Times New Roman"/>
          <w:b/>
          <w:sz w:val="22"/>
          <w:szCs w:val="22"/>
          <w:lang w:val="en-US"/>
        </w:rPr>
      </w:pPr>
      <w:r w:rsidRPr="00D732A6">
        <w:rPr>
          <w:rFonts w:ascii="Times New Roman" w:hAnsi="Times New Roman" w:cs="Times New Roman"/>
          <w:b/>
          <w:sz w:val="22"/>
          <w:szCs w:val="22"/>
          <w:lang w:val="en-US"/>
        </w:rPr>
        <w:t>Candidate genes containing non-synonymous mutations</w:t>
      </w:r>
    </w:p>
    <w:p w14:paraId="3D47E4B6" w14:textId="1A49C1D8" w:rsidR="003D7522" w:rsidRPr="00D732A6" w:rsidRDefault="003D7522" w:rsidP="00D732A6">
      <w:pPr>
        <w:spacing w:after="160" w:line="480" w:lineRule="auto"/>
        <w:jc w:val="both"/>
        <w:rPr>
          <w:rFonts w:ascii="Times New Roman" w:hAnsi="Times New Roman" w:cs="Times New Roman"/>
          <w:sz w:val="22"/>
          <w:szCs w:val="22"/>
          <w:lang w:val="en-US"/>
        </w:rPr>
      </w:pPr>
      <w:r w:rsidRPr="00D732A6">
        <w:rPr>
          <w:rFonts w:ascii="Times New Roman" w:hAnsi="Times New Roman" w:cs="Times New Roman"/>
          <w:sz w:val="22"/>
          <w:szCs w:val="22"/>
          <w:lang w:val="en-GB"/>
        </w:rPr>
        <w:t xml:space="preserve">The candidate gene </w:t>
      </w:r>
      <w:r w:rsidRPr="00D732A6">
        <w:rPr>
          <w:rFonts w:ascii="Times New Roman" w:hAnsi="Times New Roman" w:cs="Times New Roman"/>
          <w:sz w:val="22"/>
          <w:szCs w:val="22"/>
          <w:lang w:val="en-US"/>
        </w:rPr>
        <w:t xml:space="preserve">‘proto-oncogene tyrosine-protein kinase ROS’ including a non-synonymous </w:t>
      </w:r>
      <w:proofErr w:type="gramStart"/>
      <w:r w:rsidRPr="00D732A6">
        <w:rPr>
          <w:rFonts w:ascii="Times New Roman" w:hAnsi="Times New Roman" w:cs="Times New Roman"/>
          <w:sz w:val="22"/>
          <w:szCs w:val="22"/>
          <w:lang w:val="en-US"/>
        </w:rPr>
        <w:t>mutation  is</w:t>
      </w:r>
      <w:proofErr w:type="gramEnd"/>
      <w:r w:rsidRPr="00D732A6">
        <w:rPr>
          <w:rFonts w:ascii="Times New Roman" w:hAnsi="Times New Roman" w:cs="Times New Roman"/>
          <w:sz w:val="22"/>
          <w:szCs w:val="22"/>
          <w:lang w:val="en-US"/>
        </w:rPr>
        <w:t xml:space="preserve"> associated with ENV1, ENV2 and ENV4 (altitude, precipitation and CT survivorship) is suggested to play a role in development or/and energy metabolism </w:t>
      </w:r>
      <w:sdt>
        <w:sdtPr>
          <w:rPr>
            <w:rFonts w:ascii="Times New Roman" w:hAnsi="Times New Roman" w:cs="Times New Roman"/>
            <w:color w:val="000000"/>
            <w:sz w:val="22"/>
            <w:szCs w:val="22"/>
            <w:lang w:val="en-US"/>
          </w:rPr>
          <w:tag w:val="MENDELEY_CITATION_v3_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"/>
          <w:id w:val="1963300630"/>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(17,18)</w:t>
          </w:r>
        </w:sdtContent>
      </w:sdt>
      <w:r w:rsidRPr="00D732A6">
        <w:rPr>
          <w:rFonts w:ascii="Times New Roman" w:hAnsi="Times New Roman" w:cs="Times New Roman"/>
          <w:sz w:val="22"/>
          <w:szCs w:val="22"/>
          <w:lang w:val="en-US"/>
        </w:rPr>
        <w:t>. These biological processes are important in survival after cold temperatures (CT survivorship)</w:t>
      </w:r>
      <w:proofErr w:type="gramStart"/>
      <w:r w:rsidRPr="00D732A6">
        <w:rPr>
          <w:rFonts w:ascii="Times New Roman" w:hAnsi="Times New Roman" w:cs="Times New Roman"/>
          <w:sz w:val="22"/>
          <w:szCs w:val="22"/>
          <w:lang w:val="en-US"/>
        </w:rPr>
        <w:t>,</w:t>
      </w:r>
      <w:proofErr w:type="gramEnd"/>
      <w:r w:rsidRPr="00D732A6">
        <w:rPr>
          <w:rFonts w:ascii="Times New Roman" w:hAnsi="Times New Roman" w:cs="Times New Roman"/>
          <w:sz w:val="22"/>
          <w:szCs w:val="22"/>
          <w:lang w:val="en-US"/>
        </w:rPr>
        <w:t xml:space="preserve"> the start of a life-cycle as well as the general life-cycle linked to precipitation and is influenced by the environment at different altitudes. </w:t>
      </w:r>
    </w:p>
    <w:p w14:paraId="0A1DFF46" w14:textId="0E3A2A50" w:rsidR="003D7522" w:rsidRPr="00D732A6" w:rsidRDefault="003D7522" w:rsidP="00D732A6">
      <w:pPr>
        <w:spacing w:after="160" w:line="480" w:lineRule="auto"/>
        <w:jc w:val="both"/>
        <w:rPr>
          <w:rFonts w:ascii="Times New Roman" w:hAnsi="Times New Roman" w:cs="Times New Roman"/>
          <w:sz w:val="22"/>
          <w:szCs w:val="22"/>
          <w:highlight w:val="green"/>
          <w:lang w:val="en-US"/>
        </w:rPr>
      </w:pPr>
      <w:r w:rsidRPr="00D732A6">
        <w:rPr>
          <w:rFonts w:ascii="Times New Roman" w:hAnsi="Times New Roman" w:cs="Times New Roman"/>
          <w:sz w:val="22"/>
          <w:szCs w:val="22"/>
          <w:lang w:val="en-US"/>
        </w:rPr>
        <w:t xml:space="preserve">Precipitation is a vital factor for </w:t>
      </w:r>
      <w:r w:rsidRPr="00D732A6">
        <w:rPr>
          <w:rFonts w:ascii="Times New Roman" w:hAnsi="Times New Roman" w:cs="Times New Roman"/>
          <w:i/>
          <w:sz w:val="22"/>
          <w:szCs w:val="22"/>
          <w:lang w:val="en-US"/>
        </w:rPr>
        <w:t xml:space="preserve">Ae. </w:t>
      </w:r>
      <w:proofErr w:type="spellStart"/>
      <w:proofErr w:type="gramStart"/>
      <w:r w:rsidRPr="00D732A6">
        <w:rPr>
          <w:rFonts w:ascii="Times New Roman" w:hAnsi="Times New Roman" w:cs="Times New Roman"/>
          <w:i/>
          <w:sz w:val="22"/>
          <w:szCs w:val="22"/>
          <w:lang w:val="en-US"/>
        </w:rPr>
        <w:t>aegypti</w:t>
      </w:r>
      <w:proofErr w:type="spellEnd"/>
      <w:proofErr w:type="gramEnd"/>
      <w:r w:rsidRPr="00D732A6">
        <w:rPr>
          <w:rFonts w:ascii="Times New Roman" w:hAnsi="Times New Roman" w:cs="Times New Roman"/>
          <w:i/>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"/>
          <w:id w:val="557435728"/>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(16)</w:t>
          </w:r>
        </w:sdtContent>
      </w:sdt>
      <w:r w:rsidRPr="00D732A6">
        <w:rPr>
          <w:rFonts w:ascii="Times New Roman" w:hAnsi="Times New Roman" w:cs="Times New Roman"/>
          <w:sz w:val="22"/>
          <w:szCs w:val="22"/>
          <w:lang w:val="en-US"/>
        </w:rPr>
        <w:t xml:space="preserve">. In </w:t>
      </w:r>
      <w:proofErr w:type="gramStart"/>
      <w:r w:rsidRPr="00D732A6">
        <w:rPr>
          <w:rFonts w:ascii="Times New Roman" w:hAnsi="Times New Roman" w:cs="Times New Roman"/>
          <w:sz w:val="22"/>
          <w:szCs w:val="22"/>
          <w:lang w:val="en-US"/>
        </w:rPr>
        <w:t>Nepal</w:t>
      </w:r>
      <w:proofErr w:type="gramEnd"/>
      <w:r w:rsidRPr="00D732A6">
        <w:rPr>
          <w:rFonts w:ascii="Times New Roman" w:hAnsi="Times New Roman" w:cs="Times New Roman"/>
          <w:sz w:val="22"/>
          <w:szCs w:val="22"/>
          <w:lang w:val="en-US"/>
        </w:rPr>
        <w:t xml:space="preserve"> vector and dengue occurrence is linked with precipitation or more specifically the monsoon season </w:t>
      </w:r>
      <w:sdt>
        <w:sdtPr>
          <w:rPr>
            <w:rFonts w:ascii="Times New Roman" w:hAnsi="Times New Roman" w:cs="Times New Roman"/>
            <w:color w:val="000000"/>
            <w:sz w:val="22"/>
            <w:szCs w:val="22"/>
            <w:lang w:val="en-US"/>
          </w:rPr>
          <w:tag w:val="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"/>
          <w:id w:val="-372224374"/>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(19–21)</w:t>
          </w:r>
        </w:sdtContent>
      </w:sdt>
      <w:r w:rsidRPr="00D732A6">
        <w:rPr>
          <w:rFonts w:ascii="Times New Roman" w:hAnsi="Times New Roman" w:cs="Times New Roman"/>
          <w:sz w:val="22"/>
          <w:szCs w:val="22"/>
          <w:lang w:val="en-US"/>
        </w:rPr>
        <w:t xml:space="preserve">. Thus, the following </w:t>
      </w:r>
      <w:proofErr w:type="gramStart"/>
      <w:r w:rsidRPr="00D732A6">
        <w:rPr>
          <w:rFonts w:ascii="Times New Roman" w:hAnsi="Times New Roman" w:cs="Times New Roman"/>
          <w:sz w:val="22"/>
          <w:szCs w:val="22"/>
          <w:lang w:val="en-US"/>
        </w:rPr>
        <w:t>genes which play a role in immune response</w:t>
      </w:r>
      <w:proofErr w:type="gramEnd"/>
      <w:r w:rsidRPr="00D732A6">
        <w:rPr>
          <w:rFonts w:ascii="Times New Roman" w:hAnsi="Times New Roman" w:cs="Times New Roman"/>
          <w:sz w:val="22"/>
          <w:szCs w:val="22"/>
          <w:lang w:val="en-US"/>
        </w:rPr>
        <w:t xml:space="preserve"> were all associated with precipitation. The ‘toll-like receptor </w:t>
      </w:r>
      <w:proofErr w:type="spellStart"/>
      <w:r w:rsidRPr="00D732A6">
        <w:rPr>
          <w:rFonts w:ascii="Times New Roman" w:hAnsi="Times New Roman" w:cs="Times New Roman"/>
          <w:sz w:val="22"/>
          <w:szCs w:val="22"/>
          <w:lang w:val="en-US"/>
        </w:rPr>
        <w:t>Tollo</w:t>
      </w:r>
      <w:proofErr w:type="spellEnd"/>
      <w:r w:rsidRPr="00D732A6">
        <w:rPr>
          <w:rFonts w:ascii="Times New Roman" w:hAnsi="Times New Roman" w:cs="Times New Roman"/>
          <w:sz w:val="22"/>
          <w:szCs w:val="22"/>
          <w:lang w:val="en-US"/>
        </w:rPr>
        <w:t xml:space="preserve">’ </w:t>
      </w:r>
      <w:proofErr w:type="gramStart"/>
      <w:r w:rsidRPr="00D732A6">
        <w:rPr>
          <w:rFonts w:ascii="Times New Roman" w:hAnsi="Times New Roman" w:cs="Times New Roman"/>
          <w:sz w:val="22"/>
          <w:szCs w:val="22"/>
          <w:lang w:val="en-US"/>
        </w:rPr>
        <w:t>was already studied</w:t>
      </w:r>
      <w:proofErr w:type="gramEnd"/>
      <w:r w:rsidRPr="00D732A6">
        <w:rPr>
          <w:rFonts w:ascii="Times New Roman" w:hAnsi="Times New Roman" w:cs="Times New Roman"/>
          <w:sz w:val="22"/>
          <w:szCs w:val="22"/>
          <w:lang w:val="en-US"/>
        </w:rPr>
        <w:t xml:space="preserve"> in </w:t>
      </w:r>
      <w:r w:rsidRPr="00D732A6">
        <w:rPr>
          <w:rFonts w:ascii="Times New Roman" w:hAnsi="Times New Roman" w:cs="Times New Roman"/>
          <w:i/>
          <w:sz w:val="22"/>
          <w:szCs w:val="22"/>
          <w:lang w:val="en-US"/>
        </w:rPr>
        <w:t xml:space="preserve">Ae. </w:t>
      </w:r>
      <w:proofErr w:type="spellStart"/>
      <w:proofErr w:type="gramStart"/>
      <w:r w:rsidRPr="00D732A6">
        <w:rPr>
          <w:rFonts w:ascii="Times New Roman" w:hAnsi="Times New Roman" w:cs="Times New Roman"/>
          <w:i/>
          <w:sz w:val="22"/>
          <w:szCs w:val="22"/>
          <w:lang w:val="en-US"/>
        </w:rPr>
        <w:t>aegypti</w:t>
      </w:r>
      <w:proofErr w:type="spellEnd"/>
      <w:proofErr w:type="gramEnd"/>
      <w:r w:rsidRPr="00D732A6">
        <w:rPr>
          <w:rFonts w:ascii="Times New Roman" w:hAnsi="Times New Roman" w:cs="Times New Roman"/>
          <w:sz w:val="22"/>
          <w:szCs w:val="22"/>
          <w:lang w:val="en-US"/>
        </w:rPr>
        <w:t xml:space="preserve"> and plays a role in the immune response especially in the anti-dengue defense </w:t>
      </w:r>
      <w:sdt>
        <w:sdtPr>
          <w:rPr>
            <w:rFonts w:ascii="Times New Roman" w:hAnsi="Times New Roman" w:cs="Times New Roman"/>
            <w:color w:val="000000"/>
            <w:sz w:val="22"/>
            <w:szCs w:val="22"/>
            <w:lang w:val="en-US"/>
          </w:rPr>
          <w:tag w:val="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"/>
          <w:id w:val="1313373023"/>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(22–28)</w:t>
          </w:r>
        </w:sdtContent>
      </w:sdt>
      <w:r w:rsidRPr="00D732A6">
        <w:rPr>
          <w:rFonts w:ascii="Times New Roman" w:hAnsi="Times New Roman" w:cs="Times New Roman"/>
          <w:sz w:val="22"/>
          <w:szCs w:val="22"/>
          <w:lang w:val="en-US"/>
        </w:rPr>
        <w:t>. In addition, the non-synonymous mutations within this candidate gene leads to an amino acid with different characteristics (Additional File 1 Table 7). Other candidate genes play also a role in dengue viral defense (immune response) such as the ‘probable peptide chain release factor C12orf65’ (also plays a role in protein regulation- Table 4), ‘breast cancer anti estrogen resistance protein 3’</w:t>
      </w:r>
      <w:r w:rsidR="009D5B1A" w:rsidRPr="00D732A6">
        <w:rPr>
          <w:rFonts w:ascii="Times New Roman" w:hAnsi="Times New Roman" w:cs="Times New Roman"/>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"/>
          <w:id w:val="1389311393"/>
          <w:placeholder>
            <w:docPart w:val="DefaultPlaceholder_-1854013440"/>
          </w:placeholder>
        </w:sdtPr>
        <w:sdtEndPr/>
        <w:sdtContent>
          <w:r w:rsidR="00237324" w:rsidRPr="00D732A6">
            <w:rPr>
              <w:rFonts w:ascii="Times New Roman" w:hAnsi="Times New Roman" w:cs="Times New Roman"/>
              <w:color w:val="000000"/>
              <w:sz w:val="22"/>
              <w:szCs w:val="22"/>
              <w:lang w:val="en-US"/>
            </w:rPr>
            <w:t>(29)</w:t>
          </w:r>
        </w:sdtContent>
      </w:sdt>
      <w:r w:rsidR="009D5B1A" w:rsidRPr="00D732A6">
        <w:rPr>
          <w:rFonts w:ascii="Times New Roman" w:hAnsi="Times New Roman" w:cs="Times New Roman"/>
          <w:sz w:val="22"/>
          <w:szCs w:val="22"/>
          <w:lang w:val="en-US"/>
        </w:rPr>
        <w:t xml:space="preserve"> as </w:t>
      </w:r>
      <w:r w:rsidRPr="00D732A6">
        <w:rPr>
          <w:rFonts w:ascii="Times New Roman" w:eastAsia="Times New Roman" w:hAnsi="Times New Roman" w:cs="Times New Roman"/>
          <w:color w:val="000000"/>
          <w:sz w:val="22"/>
          <w:szCs w:val="22"/>
          <w:lang w:val="en-GB" w:eastAsia="de-DE"/>
        </w:rPr>
        <w:t xml:space="preserve">well as </w:t>
      </w:r>
      <w:r w:rsidRPr="00D732A6">
        <w:rPr>
          <w:rFonts w:ascii="Times New Roman" w:hAnsi="Times New Roman" w:cs="Times New Roman"/>
          <w:sz w:val="22"/>
          <w:szCs w:val="22"/>
          <w:lang w:val="en-US"/>
        </w:rPr>
        <w:t>the ‘zinc finger CCCH domain-containing protein 13’</w:t>
      </w:r>
      <w:r w:rsidR="009D5B1A" w:rsidRPr="00D732A6">
        <w:rPr>
          <w:rFonts w:ascii="Times New Roman" w:hAnsi="Times New Roman" w:cs="Times New Roman"/>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"/>
          <w:id w:val="-1288738595"/>
          <w:placeholder>
            <w:docPart w:val="DefaultPlaceholder_-1854013440"/>
          </w:placeholder>
        </w:sdtPr>
        <w:sdtEndPr/>
        <w:sdtContent>
          <w:r w:rsidR="00237324" w:rsidRPr="00D732A6">
            <w:rPr>
              <w:rFonts w:ascii="Times New Roman" w:hAnsi="Times New Roman" w:cs="Times New Roman"/>
              <w:color w:val="000000"/>
              <w:sz w:val="22"/>
              <w:szCs w:val="22"/>
              <w:lang w:val="en-US"/>
            </w:rPr>
            <w:t>(30</w:t>
          </w:r>
          <w:proofErr w:type="gramStart"/>
          <w:r w:rsidR="00237324" w:rsidRPr="00D732A6">
            <w:rPr>
              <w:rFonts w:ascii="Times New Roman" w:hAnsi="Times New Roman" w:cs="Times New Roman"/>
              <w:color w:val="000000"/>
              <w:sz w:val="22"/>
              <w:szCs w:val="22"/>
              <w:lang w:val="en-US"/>
            </w:rPr>
            <w:t>,31</w:t>
          </w:r>
          <w:proofErr w:type="gramEnd"/>
          <w:r w:rsidR="00237324" w:rsidRPr="00D732A6">
            <w:rPr>
              <w:rFonts w:ascii="Times New Roman" w:hAnsi="Times New Roman" w:cs="Times New Roman"/>
              <w:color w:val="000000"/>
              <w:sz w:val="22"/>
              <w:szCs w:val="22"/>
              <w:lang w:val="en-US"/>
            </w:rPr>
            <w:t>)</w:t>
          </w:r>
        </w:sdtContent>
      </w:sdt>
      <w:r w:rsidRPr="00D732A6">
        <w:rPr>
          <w:rFonts w:ascii="Times New Roman" w:hAnsi="Times New Roman" w:cs="Times New Roman"/>
          <w:sz w:val="22"/>
          <w:szCs w:val="22"/>
          <w:lang w:val="en-US"/>
        </w:rPr>
        <w:t xml:space="preserve">. With increasing altitude, the dengue risk decreases with being the greatest below 500 m </w:t>
      </w:r>
      <w:proofErr w:type="spellStart"/>
      <w:proofErr w:type="gramStart"/>
      <w:r w:rsidRPr="00D732A6">
        <w:rPr>
          <w:rFonts w:ascii="Times New Roman" w:hAnsi="Times New Roman" w:cs="Times New Roman"/>
          <w:sz w:val="22"/>
          <w:szCs w:val="22"/>
          <w:lang w:val="en-US"/>
        </w:rPr>
        <w:t>asl</w:t>
      </w:r>
      <w:proofErr w:type="spellEnd"/>
      <w:proofErr w:type="gramEnd"/>
      <w:r w:rsidRPr="00D732A6">
        <w:rPr>
          <w:rFonts w:ascii="Times New Roman" w:hAnsi="Times New Roman" w:cs="Times New Roman"/>
          <w:sz w:val="22"/>
          <w:szCs w:val="22"/>
          <w:lang w:val="en-US"/>
        </w:rPr>
        <w:t xml:space="preserve"> and moderate between 550-1500 m </w:t>
      </w:r>
      <w:proofErr w:type="spellStart"/>
      <w:r w:rsidRPr="00D732A6">
        <w:rPr>
          <w:rFonts w:ascii="Times New Roman" w:hAnsi="Times New Roman" w:cs="Times New Roman"/>
          <w:sz w:val="22"/>
          <w:szCs w:val="22"/>
          <w:lang w:val="en-US"/>
        </w:rPr>
        <w:t>asl</w:t>
      </w:r>
      <w:proofErr w:type="spellEnd"/>
      <w:r w:rsidRPr="00D732A6">
        <w:rPr>
          <w:rFonts w:ascii="Times New Roman" w:hAnsi="Times New Roman" w:cs="Times New Roman"/>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"/>
          <w:id w:val="-982538890"/>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(32)</w:t>
          </w:r>
        </w:sdtContent>
      </w:sdt>
      <w:r w:rsidRPr="00D732A6">
        <w:rPr>
          <w:rFonts w:ascii="Times New Roman" w:hAnsi="Times New Roman" w:cs="Times New Roman"/>
          <w:sz w:val="22"/>
          <w:szCs w:val="22"/>
          <w:lang w:val="en-US"/>
        </w:rPr>
        <w:t>. This altitudinal distribution of dengue disease risk could explain the association between altitude and the ‘breast cancer anti estrogen resistance protein 3’ that is as well involved in dengue infection or defense</w:t>
      </w:r>
      <w:r w:rsidR="009D5B1A" w:rsidRPr="00D732A6">
        <w:rPr>
          <w:rFonts w:ascii="Times New Roman" w:hAnsi="Times New Roman" w:cs="Times New Roman"/>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"/>
          <w:id w:val="347455042"/>
          <w:placeholder>
            <w:docPart w:val="DefaultPlaceholder_-1854013440"/>
          </w:placeholder>
        </w:sdtPr>
        <w:sdtEndPr/>
        <w:sdtContent>
          <w:r w:rsidR="00237324" w:rsidRPr="00D732A6">
            <w:rPr>
              <w:rFonts w:ascii="Times New Roman" w:hAnsi="Times New Roman" w:cs="Times New Roman"/>
              <w:color w:val="000000"/>
              <w:sz w:val="22"/>
              <w:szCs w:val="22"/>
              <w:lang w:val="en-US"/>
            </w:rPr>
            <w:t>(29)</w:t>
          </w:r>
        </w:sdtContent>
      </w:sdt>
      <w:r w:rsidR="009D5B1A" w:rsidRPr="00D732A6">
        <w:rPr>
          <w:rFonts w:ascii="Times New Roman" w:hAnsi="Times New Roman" w:cs="Times New Roman"/>
          <w:sz w:val="22"/>
          <w:szCs w:val="22"/>
          <w:lang w:val="en-US"/>
        </w:rPr>
        <w:t xml:space="preserve">. </w:t>
      </w:r>
    </w:p>
    <w:p w14:paraId="3BD6DC26" w14:textId="2F58B6C9" w:rsidR="003D7522" w:rsidRPr="00D732A6" w:rsidRDefault="003D7522" w:rsidP="00D732A6">
      <w:pPr>
        <w:spacing w:after="160" w:line="480" w:lineRule="auto"/>
        <w:jc w:val="both"/>
        <w:rPr>
          <w:rFonts w:ascii="Times New Roman" w:hAnsi="Times New Roman" w:cs="Times New Roman"/>
          <w:sz w:val="22"/>
          <w:szCs w:val="22"/>
          <w:lang w:val="en-US"/>
        </w:rPr>
      </w:pPr>
      <w:r w:rsidRPr="00D732A6">
        <w:rPr>
          <w:rFonts w:ascii="Times New Roman" w:hAnsi="Times New Roman" w:cs="Times New Roman"/>
          <w:sz w:val="22"/>
          <w:szCs w:val="22"/>
          <w:lang w:val="en-US"/>
        </w:rPr>
        <w:t xml:space="preserve">The candidate gene ‘adenylate cyclase type 9’ is associated with precipitation (ENV2) was the only gene in the climate adaptation analysis that is in parallel involved in insecticide resistance and contains a non-synonymous mutation leading to a characteristic amino acid exchange. In the mosquito </w:t>
      </w:r>
      <w:proofErr w:type="spellStart"/>
      <w:r w:rsidRPr="00D732A6">
        <w:rPr>
          <w:rFonts w:ascii="Times New Roman" w:hAnsi="Times New Roman" w:cs="Times New Roman"/>
          <w:i/>
          <w:sz w:val="22"/>
          <w:szCs w:val="22"/>
          <w:lang w:val="en-US"/>
        </w:rPr>
        <w:t>Culex</w:t>
      </w:r>
      <w:proofErr w:type="spellEnd"/>
      <w:r w:rsidRPr="00D732A6">
        <w:rPr>
          <w:rFonts w:ascii="Times New Roman" w:hAnsi="Times New Roman" w:cs="Times New Roman"/>
          <w:i/>
          <w:sz w:val="22"/>
          <w:szCs w:val="22"/>
          <w:lang w:val="en-US"/>
        </w:rPr>
        <w:t xml:space="preserve"> </w:t>
      </w:r>
      <w:proofErr w:type="spellStart"/>
      <w:r w:rsidRPr="00D732A6">
        <w:rPr>
          <w:rFonts w:ascii="Times New Roman" w:hAnsi="Times New Roman" w:cs="Times New Roman"/>
          <w:i/>
          <w:sz w:val="22"/>
          <w:szCs w:val="22"/>
          <w:lang w:val="en-US"/>
        </w:rPr>
        <w:t>quinquefasciatus</w:t>
      </w:r>
      <w:proofErr w:type="spellEnd"/>
      <w:r w:rsidRPr="00D732A6">
        <w:rPr>
          <w:rFonts w:ascii="Times New Roman" w:hAnsi="Times New Roman" w:cs="Times New Roman"/>
          <w:i/>
          <w:sz w:val="22"/>
          <w:szCs w:val="22"/>
          <w:lang w:val="en-US"/>
        </w:rPr>
        <w:t>,</w:t>
      </w:r>
      <w:r w:rsidRPr="00D732A6">
        <w:rPr>
          <w:rFonts w:ascii="Times New Roman" w:hAnsi="Times New Roman" w:cs="Times New Roman"/>
          <w:sz w:val="22"/>
          <w:szCs w:val="22"/>
          <w:lang w:val="en-US"/>
        </w:rPr>
        <w:t xml:space="preserve"> this gene is involved in the regulation of the resistance-related P450 gene expression </w:t>
      </w:r>
      <w:sdt>
        <w:sdtPr>
          <w:rPr>
            <w:rFonts w:ascii="Times New Roman" w:hAnsi="Times New Roman" w:cs="Times New Roman"/>
            <w:color w:val="000000"/>
            <w:sz w:val="22"/>
            <w:szCs w:val="22"/>
            <w:lang w:val="en-US"/>
          </w:rPr>
          <w:tag w:val="MENDELEY_CITATION_v3_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"/>
          <w:id w:val="317466464"/>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(33</w:t>
          </w:r>
          <w:proofErr w:type="gramStart"/>
          <w:r w:rsidR="00237324" w:rsidRPr="00D732A6">
            <w:rPr>
              <w:rFonts w:ascii="Times New Roman" w:hAnsi="Times New Roman" w:cs="Times New Roman"/>
              <w:color w:val="000000"/>
              <w:sz w:val="22"/>
              <w:szCs w:val="22"/>
              <w:lang w:val="en-GB"/>
            </w:rPr>
            <w:t>,34</w:t>
          </w:r>
          <w:proofErr w:type="gramEnd"/>
          <w:r w:rsidR="00237324" w:rsidRPr="00D732A6">
            <w:rPr>
              <w:rFonts w:ascii="Times New Roman" w:hAnsi="Times New Roman" w:cs="Times New Roman"/>
              <w:color w:val="000000"/>
              <w:sz w:val="22"/>
              <w:szCs w:val="22"/>
              <w:lang w:val="en-GB"/>
            </w:rPr>
            <w:t>)</w:t>
          </w:r>
        </w:sdtContent>
      </w:sdt>
      <w:r w:rsidRPr="00D732A6">
        <w:rPr>
          <w:rFonts w:ascii="Times New Roman" w:hAnsi="Times New Roman" w:cs="Times New Roman"/>
          <w:sz w:val="22"/>
          <w:szCs w:val="22"/>
          <w:lang w:val="en-US"/>
        </w:rPr>
        <w:t>. In Nepal, insecticides use is declining as summarized by</w:t>
      </w:r>
      <w:r w:rsidR="009D5B1A" w:rsidRPr="00D732A6">
        <w:rPr>
          <w:rFonts w:ascii="Times New Roman" w:hAnsi="Times New Roman" w:cs="Times New Roman"/>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"/>
          <w:id w:val="281626587"/>
          <w:placeholder>
            <w:docPart w:val="DefaultPlaceholder_-1854013440"/>
          </w:placeholder>
        </w:sdtPr>
        <w:sdtEndPr/>
        <w:sdtContent>
          <w:r w:rsidR="00237324" w:rsidRPr="00D732A6">
            <w:rPr>
              <w:rFonts w:ascii="Times New Roman" w:hAnsi="Times New Roman" w:cs="Times New Roman"/>
              <w:color w:val="000000"/>
              <w:sz w:val="22"/>
              <w:szCs w:val="22"/>
              <w:lang w:val="en-US"/>
            </w:rPr>
            <w:t>(35)</w:t>
          </w:r>
        </w:sdtContent>
      </w:sdt>
      <w:r w:rsidRPr="00D732A6">
        <w:rPr>
          <w:rFonts w:ascii="Times New Roman" w:hAnsi="Times New Roman" w:cs="Times New Roman"/>
          <w:sz w:val="22"/>
          <w:szCs w:val="22"/>
          <w:lang w:val="en-US"/>
        </w:rPr>
        <w:t xml:space="preserve">The association of an insecticide resistance related gene to precipitation might be justified by the use of insecticides mainly in the monsoon season (high peak mosquito season) and the influence of rainfall on the distribution of insecticides </w:t>
      </w:r>
      <w:sdt>
        <w:sdtPr>
          <w:rPr>
            <w:rFonts w:ascii="Times New Roman" w:hAnsi="Times New Roman" w:cs="Times New Roman"/>
            <w:color w:val="000000"/>
            <w:sz w:val="22"/>
            <w:szCs w:val="22"/>
            <w:lang w:val="en-US"/>
          </w:rPr>
          <w:tag w:val="MENDELEY_CITATION_v3_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"/>
          <w:id w:val="34406640"/>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(36)</w:t>
          </w:r>
        </w:sdtContent>
      </w:sdt>
      <w:r w:rsidRPr="00D732A6">
        <w:rPr>
          <w:rFonts w:ascii="Times New Roman" w:hAnsi="Times New Roman" w:cs="Times New Roman"/>
          <w:sz w:val="22"/>
          <w:szCs w:val="22"/>
          <w:lang w:val="en-US"/>
        </w:rPr>
        <w:t xml:space="preserve">, subsequently this influences the vector </w:t>
      </w:r>
      <w:r w:rsidRPr="00D732A6">
        <w:rPr>
          <w:rFonts w:ascii="Times New Roman" w:hAnsi="Times New Roman" w:cs="Times New Roman"/>
          <w:i/>
          <w:iCs/>
          <w:sz w:val="22"/>
          <w:szCs w:val="22"/>
          <w:lang w:val="en-US"/>
        </w:rPr>
        <w:t xml:space="preserve">Ae. </w:t>
      </w:r>
      <w:proofErr w:type="spellStart"/>
      <w:proofErr w:type="gramStart"/>
      <w:r w:rsidRPr="00D732A6">
        <w:rPr>
          <w:rFonts w:ascii="Times New Roman" w:hAnsi="Times New Roman" w:cs="Times New Roman"/>
          <w:i/>
          <w:iCs/>
          <w:sz w:val="22"/>
          <w:szCs w:val="22"/>
          <w:lang w:val="en-US"/>
        </w:rPr>
        <w:t>aegypti</w:t>
      </w:r>
      <w:proofErr w:type="spellEnd"/>
      <w:proofErr w:type="gramEnd"/>
      <w:r w:rsidRPr="00D732A6">
        <w:rPr>
          <w:rFonts w:ascii="Times New Roman" w:hAnsi="Times New Roman" w:cs="Times New Roman"/>
          <w:sz w:val="22"/>
          <w:szCs w:val="22"/>
          <w:lang w:val="en-US"/>
        </w:rPr>
        <w:t xml:space="preserve">. </w:t>
      </w:r>
    </w:p>
    <w:p w14:paraId="3CC86EBA" w14:textId="6A254538" w:rsidR="003D7522" w:rsidRDefault="003D7522" w:rsidP="00D732A6">
      <w:pPr>
        <w:spacing w:after="160" w:line="480" w:lineRule="auto"/>
        <w:jc w:val="both"/>
        <w:rPr>
          <w:rFonts w:ascii="Times New Roman" w:hAnsi="Times New Roman" w:cs="Times New Roman"/>
          <w:sz w:val="22"/>
          <w:szCs w:val="22"/>
          <w:lang w:val="en-GB"/>
        </w:rPr>
      </w:pPr>
      <w:r w:rsidRPr="00D732A6">
        <w:rPr>
          <w:rFonts w:ascii="Times New Roman" w:hAnsi="Times New Roman" w:cs="Times New Roman"/>
          <w:sz w:val="22"/>
          <w:szCs w:val="22"/>
          <w:lang w:val="en-US"/>
        </w:rPr>
        <w:t xml:space="preserve">Candidate genes involved in the </w:t>
      </w:r>
      <w:proofErr w:type="gramStart"/>
      <w:r w:rsidRPr="00D732A6">
        <w:rPr>
          <w:rFonts w:ascii="Times New Roman" w:hAnsi="Times New Roman" w:cs="Times New Roman"/>
          <w:sz w:val="22"/>
          <w:szCs w:val="22"/>
          <w:lang w:val="en-US"/>
        </w:rPr>
        <w:t>life-cycle</w:t>
      </w:r>
      <w:proofErr w:type="gramEnd"/>
      <w:r w:rsidRPr="00D732A6">
        <w:rPr>
          <w:rFonts w:ascii="Times New Roman" w:hAnsi="Times New Roman" w:cs="Times New Roman"/>
          <w:sz w:val="22"/>
          <w:szCs w:val="22"/>
          <w:lang w:val="en-US"/>
        </w:rPr>
        <w:t xml:space="preserve"> such as the ‘Tubulin-specific chaperone D’, ‘</w:t>
      </w:r>
      <w:proofErr w:type="spellStart"/>
      <w:r w:rsidRPr="00D732A6">
        <w:rPr>
          <w:rFonts w:ascii="Times New Roman" w:hAnsi="Times New Roman" w:cs="Times New Roman"/>
          <w:sz w:val="22"/>
          <w:szCs w:val="22"/>
          <w:lang w:val="en-US"/>
        </w:rPr>
        <w:t>coatomer</w:t>
      </w:r>
      <w:proofErr w:type="spellEnd"/>
      <w:r w:rsidRPr="00D732A6">
        <w:rPr>
          <w:rFonts w:ascii="Times New Roman" w:hAnsi="Times New Roman" w:cs="Times New Roman"/>
          <w:sz w:val="22"/>
          <w:szCs w:val="22"/>
          <w:lang w:val="en-US"/>
        </w:rPr>
        <w:t xml:space="preserve"> subunit beta’, ‘</w:t>
      </w:r>
      <w:proofErr w:type="spellStart"/>
      <w:r w:rsidRPr="00D732A6">
        <w:rPr>
          <w:rFonts w:ascii="Times New Roman" w:hAnsi="Times New Roman" w:cs="Times New Roman"/>
          <w:sz w:val="22"/>
          <w:szCs w:val="22"/>
          <w:lang w:val="en-US"/>
        </w:rPr>
        <w:t>homeobox</w:t>
      </w:r>
      <w:proofErr w:type="spellEnd"/>
      <w:r w:rsidRPr="00D732A6">
        <w:rPr>
          <w:rFonts w:ascii="Times New Roman" w:hAnsi="Times New Roman" w:cs="Times New Roman"/>
          <w:sz w:val="22"/>
          <w:szCs w:val="22"/>
          <w:lang w:val="en-US"/>
        </w:rPr>
        <w:t xml:space="preserve"> protein </w:t>
      </w:r>
      <w:proofErr w:type="spellStart"/>
      <w:r w:rsidRPr="00D732A6">
        <w:rPr>
          <w:rFonts w:ascii="Times New Roman" w:hAnsi="Times New Roman" w:cs="Times New Roman"/>
          <w:sz w:val="22"/>
          <w:szCs w:val="22"/>
          <w:lang w:val="en-US"/>
        </w:rPr>
        <w:t>auracan</w:t>
      </w:r>
      <w:proofErr w:type="spellEnd"/>
      <w:r w:rsidRPr="00D732A6">
        <w:rPr>
          <w:rFonts w:ascii="Times New Roman" w:hAnsi="Times New Roman" w:cs="Times New Roman"/>
          <w:sz w:val="22"/>
          <w:szCs w:val="22"/>
          <w:lang w:val="en-US"/>
        </w:rPr>
        <w:t xml:space="preserve">’ and the ‘zinc finger CCCH domain-containing protein 13’ are likewise associated with precipitation (ENV2; Table 4). ‘Tubulin-specific chaperone D’ is involved in the reproduction </w:t>
      </w:r>
      <w:sdt>
        <w:sdtPr>
          <w:rPr>
            <w:rFonts w:ascii="Times New Roman" w:hAnsi="Times New Roman" w:cs="Times New Roman"/>
            <w:color w:val="000000"/>
            <w:sz w:val="22"/>
            <w:szCs w:val="22"/>
            <w:lang w:val="en-US"/>
          </w:rPr>
          <w:tag w:val="MENDELEY_CITATION_v3_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"/>
          <w:id w:val="-312718475"/>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(37)</w:t>
          </w:r>
        </w:sdtContent>
      </w:sdt>
      <w:r w:rsidRPr="00D732A6">
        <w:rPr>
          <w:rFonts w:ascii="Times New Roman" w:hAnsi="Times New Roman" w:cs="Times New Roman"/>
          <w:sz w:val="22"/>
          <w:szCs w:val="22"/>
          <w:lang w:val="en-US"/>
        </w:rPr>
        <w:t>. The ‘</w:t>
      </w:r>
      <w:proofErr w:type="spellStart"/>
      <w:r w:rsidRPr="00D732A6">
        <w:rPr>
          <w:rFonts w:ascii="Times New Roman" w:hAnsi="Times New Roman" w:cs="Times New Roman"/>
          <w:sz w:val="22"/>
          <w:szCs w:val="22"/>
          <w:lang w:val="en-US"/>
        </w:rPr>
        <w:t>coatomer</w:t>
      </w:r>
      <w:proofErr w:type="spellEnd"/>
      <w:r w:rsidRPr="00D732A6">
        <w:rPr>
          <w:rFonts w:ascii="Times New Roman" w:hAnsi="Times New Roman" w:cs="Times New Roman"/>
          <w:sz w:val="22"/>
          <w:szCs w:val="22"/>
          <w:lang w:val="en-US"/>
        </w:rPr>
        <w:t xml:space="preserve"> subunit beta’ including a non-synonymous mutation leading to a characteristic amino acid shift has an major impact on blood digestion and egg maturation</w:t>
      </w:r>
      <w:r w:rsidR="009D5B1A" w:rsidRPr="00D732A6">
        <w:rPr>
          <w:rFonts w:ascii="Times New Roman" w:hAnsi="Times New Roman" w:cs="Times New Roman"/>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"/>
          <w:id w:val="-703019613"/>
          <w:placeholder>
            <w:docPart w:val="DefaultPlaceholder_-1854013440"/>
          </w:placeholder>
        </w:sdtPr>
        <w:sdtEndPr/>
        <w:sdtContent>
          <w:r w:rsidR="00237324" w:rsidRPr="00D732A6">
            <w:rPr>
              <w:rFonts w:ascii="Times New Roman" w:hAnsi="Times New Roman" w:cs="Times New Roman"/>
              <w:color w:val="000000"/>
              <w:sz w:val="22"/>
              <w:szCs w:val="22"/>
              <w:lang w:val="en-US"/>
            </w:rPr>
            <w:t>(38</w:t>
          </w:r>
          <w:proofErr w:type="gramStart"/>
          <w:r w:rsidR="00237324" w:rsidRPr="00D732A6">
            <w:rPr>
              <w:rFonts w:ascii="Times New Roman" w:hAnsi="Times New Roman" w:cs="Times New Roman"/>
              <w:color w:val="000000"/>
              <w:sz w:val="22"/>
              <w:szCs w:val="22"/>
              <w:lang w:val="en-US"/>
            </w:rPr>
            <w:t>,39</w:t>
          </w:r>
          <w:proofErr w:type="gramEnd"/>
          <w:r w:rsidR="00237324" w:rsidRPr="00D732A6">
            <w:rPr>
              <w:rFonts w:ascii="Times New Roman" w:hAnsi="Times New Roman" w:cs="Times New Roman"/>
              <w:color w:val="000000"/>
              <w:sz w:val="22"/>
              <w:szCs w:val="22"/>
              <w:lang w:val="en-US"/>
            </w:rPr>
            <w:t>)</w:t>
          </w:r>
        </w:sdtContent>
      </w:sdt>
      <w:r w:rsidR="009D5B1A" w:rsidRPr="00D732A6">
        <w:rPr>
          <w:rFonts w:ascii="Times New Roman" w:hAnsi="Times New Roman" w:cs="Times New Roman"/>
          <w:color w:val="000000"/>
          <w:sz w:val="22"/>
          <w:szCs w:val="22"/>
          <w:lang w:val="en-US"/>
        </w:rPr>
        <w:t xml:space="preserve">. </w:t>
      </w:r>
      <w:r w:rsidRPr="00D732A6">
        <w:rPr>
          <w:rFonts w:ascii="Times New Roman" w:hAnsi="Times New Roman" w:cs="Times New Roman"/>
          <w:sz w:val="22"/>
          <w:szCs w:val="22"/>
          <w:lang w:val="en-US"/>
        </w:rPr>
        <w:t>T</w:t>
      </w:r>
      <w:r w:rsidRPr="00D732A6">
        <w:rPr>
          <w:rFonts w:ascii="Times New Roman" w:hAnsi="Times New Roman" w:cs="Times New Roman"/>
          <w:sz w:val="22"/>
          <w:szCs w:val="22"/>
          <w:lang w:val="en-GB"/>
        </w:rPr>
        <w:t>he ‘</w:t>
      </w:r>
      <w:proofErr w:type="spellStart"/>
      <w:r w:rsidRPr="00D732A6">
        <w:rPr>
          <w:rFonts w:ascii="Times New Roman" w:hAnsi="Times New Roman" w:cs="Times New Roman"/>
          <w:sz w:val="22"/>
          <w:szCs w:val="22"/>
          <w:lang w:val="en-GB"/>
        </w:rPr>
        <w:t>homeobox</w:t>
      </w:r>
      <w:proofErr w:type="spellEnd"/>
      <w:r w:rsidRPr="00D732A6">
        <w:rPr>
          <w:rFonts w:ascii="Times New Roman" w:hAnsi="Times New Roman" w:cs="Times New Roman"/>
          <w:sz w:val="22"/>
          <w:szCs w:val="22"/>
          <w:lang w:val="en-GB"/>
        </w:rPr>
        <w:t xml:space="preserve"> protein </w:t>
      </w:r>
      <w:proofErr w:type="spellStart"/>
      <w:r w:rsidRPr="00D732A6">
        <w:rPr>
          <w:rFonts w:ascii="Times New Roman" w:hAnsi="Times New Roman" w:cs="Times New Roman"/>
          <w:sz w:val="22"/>
          <w:szCs w:val="22"/>
          <w:lang w:val="en-GB"/>
        </w:rPr>
        <w:t>auracan</w:t>
      </w:r>
      <w:proofErr w:type="spellEnd"/>
      <w:r w:rsidRPr="00D732A6">
        <w:rPr>
          <w:rFonts w:ascii="Times New Roman" w:hAnsi="Times New Roman" w:cs="Times New Roman"/>
          <w:sz w:val="22"/>
          <w:szCs w:val="22"/>
          <w:lang w:val="en-GB"/>
        </w:rPr>
        <w:t>’ is</w:t>
      </w:r>
      <w:r w:rsidRPr="00D732A6">
        <w:rPr>
          <w:rFonts w:ascii="Times New Roman" w:hAnsi="Times New Roman" w:cs="Times New Roman"/>
          <w:sz w:val="22"/>
          <w:szCs w:val="22"/>
          <w:lang w:val="en-US"/>
        </w:rPr>
        <w:t xml:space="preserve"> involved in the embryonic development </w:t>
      </w:r>
      <w:sdt>
        <w:sdtPr>
          <w:rPr>
            <w:rFonts w:ascii="Times New Roman" w:hAnsi="Times New Roman" w:cs="Times New Roman"/>
            <w:color w:val="000000"/>
            <w:sz w:val="22"/>
            <w:szCs w:val="22"/>
            <w:lang w:val="en-US"/>
          </w:rPr>
          <w:tag w:val="MENDELEY_CITATION_v3_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"/>
          <w:id w:val="132462614"/>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(40</w:t>
          </w:r>
          <w:proofErr w:type="gramStart"/>
          <w:r w:rsidR="00237324" w:rsidRPr="00D732A6">
            <w:rPr>
              <w:rFonts w:ascii="Times New Roman" w:hAnsi="Times New Roman" w:cs="Times New Roman"/>
              <w:color w:val="000000"/>
              <w:sz w:val="22"/>
              <w:szCs w:val="22"/>
              <w:lang w:val="en-GB"/>
            </w:rPr>
            <w:t>,41</w:t>
          </w:r>
          <w:proofErr w:type="gramEnd"/>
          <w:r w:rsidR="00237324" w:rsidRPr="00D732A6">
            <w:rPr>
              <w:rFonts w:ascii="Times New Roman" w:hAnsi="Times New Roman" w:cs="Times New Roman"/>
              <w:color w:val="000000"/>
              <w:sz w:val="22"/>
              <w:szCs w:val="22"/>
              <w:lang w:val="en-GB"/>
            </w:rPr>
            <w:t>)</w:t>
          </w:r>
        </w:sdtContent>
      </w:sdt>
      <w:r w:rsidRPr="00D732A6">
        <w:rPr>
          <w:rFonts w:ascii="Times New Roman" w:hAnsi="Times New Roman" w:cs="Times New Roman"/>
          <w:sz w:val="22"/>
          <w:szCs w:val="22"/>
          <w:lang w:val="en-US"/>
        </w:rPr>
        <w:t xml:space="preserve"> and the ‘zinc finger CCCH domain-containing protein 13’ has an impact on development processes and reproduction </w:t>
      </w:r>
      <w:sdt>
        <w:sdtPr>
          <w:rPr>
            <w:rFonts w:ascii="Times New Roman" w:hAnsi="Times New Roman" w:cs="Times New Roman"/>
            <w:color w:val="000000"/>
            <w:sz w:val="22"/>
            <w:szCs w:val="22"/>
            <w:lang w:val="en-US"/>
          </w:rPr>
          <w:tag w:val="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"/>
          <w:id w:val="921141888"/>
          <w:placeholder>
            <w:docPart w:val="DefaultPlaceholder_-1854013440"/>
          </w:placeholder>
        </w:sdtPr>
        <w:sdtEndPr>
          <w:rPr>
            <w:lang w:val="de-DE"/>
          </w:rPr>
        </w:sdtEndPr>
        <w:sdtContent>
          <w:r w:rsidR="00237324" w:rsidRPr="00D732A6">
            <w:rPr>
              <w:rFonts w:ascii="Times New Roman" w:hAnsi="Times New Roman" w:cs="Times New Roman"/>
              <w:color w:val="000000"/>
              <w:sz w:val="22"/>
              <w:szCs w:val="22"/>
              <w:lang w:val="en-GB"/>
            </w:rPr>
            <w:t>(30,31,42)</w:t>
          </w:r>
        </w:sdtContent>
      </w:sdt>
      <w:r w:rsidRPr="00D732A6">
        <w:rPr>
          <w:rFonts w:ascii="Times New Roman" w:hAnsi="Times New Roman" w:cs="Times New Roman"/>
          <w:sz w:val="22"/>
          <w:szCs w:val="22"/>
          <w:lang w:val="en-US"/>
        </w:rPr>
        <w:t xml:space="preserve">. </w:t>
      </w:r>
      <w:r w:rsidRPr="00D732A6">
        <w:rPr>
          <w:rFonts w:ascii="Times New Roman" w:hAnsi="Times New Roman" w:cs="Times New Roman"/>
          <w:sz w:val="22"/>
          <w:szCs w:val="22"/>
          <w:lang w:val="en-GB"/>
        </w:rPr>
        <w:t xml:space="preserve">The association with precipitation of these candidate genes underlines the importance of precipitation in the life cycle of </w:t>
      </w:r>
      <w:r w:rsidRPr="00D732A6">
        <w:rPr>
          <w:rFonts w:ascii="Times New Roman" w:hAnsi="Times New Roman" w:cs="Times New Roman"/>
          <w:i/>
          <w:sz w:val="22"/>
          <w:szCs w:val="22"/>
          <w:lang w:val="en-GB"/>
        </w:rPr>
        <w:t xml:space="preserve">Ae. </w:t>
      </w:r>
      <w:proofErr w:type="spellStart"/>
      <w:proofErr w:type="gramStart"/>
      <w:r w:rsidRPr="00D732A6">
        <w:rPr>
          <w:rFonts w:ascii="Times New Roman" w:hAnsi="Times New Roman" w:cs="Times New Roman"/>
          <w:i/>
          <w:sz w:val="22"/>
          <w:szCs w:val="22"/>
          <w:lang w:val="en-GB"/>
        </w:rPr>
        <w:t>aegypti</w:t>
      </w:r>
      <w:proofErr w:type="spellEnd"/>
      <w:proofErr w:type="gramEnd"/>
      <w:r w:rsidRPr="00D732A6">
        <w:rPr>
          <w:rFonts w:ascii="Times New Roman" w:hAnsi="Times New Roman" w:cs="Times New Roman"/>
          <w:sz w:val="22"/>
          <w:szCs w:val="22"/>
          <w:lang w:val="en-GB"/>
        </w:rPr>
        <w:t xml:space="preserve">. </w:t>
      </w:r>
    </w:p>
    <w:p w14:paraId="32DD65D0" w14:textId="77777777" w:rsidR="00D732A6" w:rsidRPr="00D732A6" w:rsidRDefault="00D732A6" w:rsidP="00D732A6">
      <w:pPr>
        <w:spacing w:after="160" w:line="480" w:lineRule="auto"/>
        <w:jc w:val="both"/>
        <w:rPr>
          <w:rFonts w:ascii="Times New Roman" w:hAnsi="Times New Roman" w:cs="Times New Roman"/>
          <w:sz w:val="22"/>
          <w:szCs w:val="22"/>
          <w:lang w:val="en-GB"/>
        </w:rPr>
      </w:pPr>
      <w:bookmarkStart w:id="4" w:name="_GoBack"/>
      <w:bookmarkEnd w:id="4"/>
    </w:p>
    <w:p w14:paraId="52FEFC4B" w14:textId="0838E234" w:rsidR="005848DE" w:rsidRPr="00D732A6" w:rsidRDefault="003D7522" w:rsidP="00D732A6">
      <w:pPr>
        <w:spacing w:after="160" w:line="480" w:lineRule="auto"/>
        <w:jc w:val="both"/>
        <w:rPr>
          <w:rFonts w:ascii="Times New Roman" w:hAnsi="Times New Roman" w:cs="Times New Roman"/>
          <w:b/>
          <w:sz w:val="22"/>
          <w:szCs w:val="22"/>
        </w:rPr>
      </w:pPr>
      <w:r w:rsidRPr="00D732A6">
        <w:rPr>
          <w:rFonts w:ascii="Times New Roman" w:hAnsi="Times New Roman" w:cs="Times New Roman"/>
          <w:b/>
          <w:sz w:val="22"/>
          <w:szCs w:val="22"/>
        </w:rPr>
        <w:lastRenderedPageBreak/>
        <w:t>References</w:t>
      </w:r>
    </w:p>
    <w:p w14:paraId="2A6CF552"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rPr>
        <w:t xml:space="preserve">Karger DN, Conrad O, </w:t>
      </w:r>
      <w:proofErr w:type="spellStart"/>
      <w:r w:rsidRPr="00D732A6">
        <w:rPr>
          <w:rFonts w:ascii="Times New Roman" w:hAnsi="Times New Roman" w:cs="Times New Roman"/>
          <w:sz w:val="22"/>
          <w:szCs w:val="22"/>
        </w:rPr>
        <w:t>Böhner</w:t>
      </w:r>
      <w:proofErr w:type="spellEnd"/>
      <w:r w:rsidRPr="00D732A6">
        <w:rPr>
          <w:rFonts w:ascii="Times New Roman" w:hAnsi="Times New Roman" w:cs="Times New Roman"/>
          <w:sz w:val="22"/>
          <w:szCs w:val="22"/>
        </w:rPr>
        <w:t xml:space="preserve"> J, </w:t>
      </w:r>
      <w:proofErr w:type="spellStart"/>
      <w:r w:rsidRPr="00D732A6">
        <w:rPr>
          <w:rFonts w:ascii="Times New Roman" w:hAnsi="Times New Roman" w:cs="Times New Roman"/>
          <w:sz w:val="22"/>
          <w:szCs w:val="22"/>
        </w:rPr>
        <w:t>Kawohl</w:t>
      </w:r>
      <w:proofErr w:type="spellEnd"/>
      <w:r w:rsidRPr="00D732A6">
        <w:rPr>
          <w:rFonts w:ascii="Times New Roman" w:hAnsi="Times New Roman" w:cs="Times New Roman"/>
          <w:sz w:val="22"/>
          <w:szCs w:val="22"/>
        </w:rPr>
        <w:t xml:space="preserve"> T, Kreft H, Soria-</w:t>
      </w:r>
      <w:proofErr w:type="spellStart"/>
      <w:r w:rsidRPr="00D732A6">
        <w:rPr>
          <w:rFonts w:ascii="Times New Roman" w:hAnsi="Times New Roman" w:cs="Times New Roman"/>
          <w:sz w:val="22"/>
          <w:szCs w:val="22"/>
        </w:rPr>
        <w:t>Auza</w:t>
      </w:r>
      <w:proofErr w:type="spellEnd"/>
      <w:r w:rsidRPr="00D732A6">
        <w:rPr>
          <w:rFonts w:ascii="Times New Roman" w:hAnsi="Times New Roman" w:cs="Times New Roman"/>
          <w:sz w:val="22"/>
          <w:szCs w:val="22"/>
        </w:rPr>
        <w:t xml:space="preserve"> RW, et al. </w:t>
      </w:r>
      <w:proofErr w:type="spellStart"/>
      <w:r w:rsidRPr="00D732A6">
        <w:rPr>
          <w:rFonts w:ascii="Times New Roman" w:hAnsi="Times New Roman" w:cs="Times New Roman"/>
          <w:sz w:val="22"/>
          <w:szCs w:val="22"/>
          <w:lang w:val="en-GB"/>
        </w:rPr>
        <w:t>Climatologies</w:t>
      </w:r>
      <w:proofErr w:type="spellEnd"/>
      <w:r w:rsidRPr="00D732A6">
        <w:rPr>
          <w:rFonts w:ascii="Times New Roman" w:hAnsi="Times New Roman" w:cs="Times New Roman"/>
          <w:sz w:val="22"/>
          <w:szCs w:val="22"/>
          <w:lang w:val="en-GB"/>
        </w:rPr>
        <w:t xml:space="preserve"> at high resolution for the earth’s land surface areas. Scientific Data. 2017</w:t>
      </w:r>
      <w:proofErr w:type="gramStart"/>
      <w:r w:rsidRPr="00D732A6">
        <w:rPr>
          <w:rFonts w:ascii="Times New Roman" w:hAnsi="Times New Roman" w:cs="Times New Roman"/>
          <w:sz w:val="22"/>
          <w:szCs w:val="22"/>
          <w:lang w:val="en-GB"/>
        </w:rPr>
        <w:t>;4</w:t>
      </w:r>
      <w:proofErr w:type="gramEnd"/>
      <w:r w:rsidRPr="00D732A6">
        <w:rPr>
          <w:rFonts w:ascii="Times New Roman" w:hAnsi="Times New Roman" w:cs="Times New Roman"/>
          <w:sz w:val="22"/>
          <w:szCs w:val="22"/>
          <w:lang w:val="en-GB"/>
        </w:rPr>
        <w:t xml:space="preserve">. </w:t>
      </w:r>
    </w:p>
    <w:p w14:paraId="310C03D0"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rPr>
        <w:t xml:space="preserve">Kramer IM, Pfeiffer M, Steffens O, Schneider F, Gerger V, Phuyal P, et al. </w:t>
      </w:r>
      <w:r w:rsidRPr="00D732A6">
        <w:rPr>
          <w:rFonts w:ascii="Times New Roman" w:hAnsi="Times New Roman" w:cs="Times New Roman"/>
          <w:sz w:val="22"/>
          <w:szCs w:val="22"/>
          <w:lang w:val="en-GB"/>
        </w:rPr>
        <w:t xml:space="preserve">The </w:t>
      </w:r>
      <w:proofErr w:type="spellStart"/>
      <w:r w:rsidRPr="00D732A6">
        <w:rPr>
          <w:rFonts w:ascii="Times New Roman" w:hAnsi="Times New Roman" w:cs="Times New Roman"/>
          <w:sz w:val="22"/>
          <w:szCs w:val="22"/>
          <w:lang w:val="en-GB"/>
        </w:rPr>
        <w:t>ecophysiological</w:t>
      </w:r>
      <w:proofErr w:type="spellEnd"/>
      <w:r w:rsidRPr="00D732A6">
        <w:rPr>
          <w:rFonts w:ascii="Times New Roman" w:hAnsi="Times New Roman" w:cs="Times New Roman"/>
          <w:sz w:val="22"/>
          <w:szCs w:val="22"/>
          <w:lang w:val="en-GB"/>
        </w:rPr>
        <w:t xml:space="preserve"> plasticity of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aegypti</w:t>
      </w:r>
      <w:proofErr w:type="spellEnd"/>
      <w:r w:rsidRPr="00D732A6">
        <w:rPr>
          <w:rFonts w:ascii="Times New Roman" w:hAnsi="Times New Roman" w:cs="Times New Roman"/>
          <w:i/>
          <w:sz w:val="22"/>
          <w:szCs w:val="22"/>
          <w:lang w:val="en-GB"/>
        </w:rPr>
        <w:t xml:space="preserve"> </w:t>
      </w:r>
      <w:r w:rsidRPr="00D732A6">
        <w:rPr>
          <w:rFonts w:ascii="Times New Roman" w:hAnsi="Times New Roman" w:cs="Times New Roman"/>
          <w:sz w:val="22"/>
          <w:szCs w:val="22"/>
          <w:lang w:val="en-GB"/>
        </w:rPr>
        <w:t xml:space="preserve">and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albopictus</w:t>
      </w:r>
      <w:proofErr w:type="spellEnd"/>
      <w:r w:rsidRPr="00D732A6">
        <w:rPr>
          <w:rFonts w:ascii="Times New Roman" w:hAnsi="Times New Roman" w:cs="Times New Roman"/>
          <w:sz w:val="22"/>
          <w:szCs w:val="22"/>
          <w:lang w:val="en-GB"/>
        </w:rPr>
        <w:t xml:space="preserve"> concerning overwintering in cooler ecoregions </w:t>
      </w:r>
      <w:proofErr w:type="gramStart"/>
      <w:r w:rsidRPr="00D732A6">
        <w:rPr>
          <w:rFonts w:ascii="Times New Roman" w:hAnsi="Times New Roman" w:cs="Times New Roman"/>
          <w:sz w:val="22"/>
          <w:szCs w:val="22"/>
          <w:lang w:val="en-GB"/>
        </w:rPr>
        <w:t>is driven</w:t>
      </w:r>
      <w:proofErr w:type="gramEnd"/>
      <w:r w:rsidRPr="00D732A6">
        <w:rPr>
          <w:rFonts w:ascii="Times New Roman" w:hAnsi="Times New Roman" w:cs="Times New Roman"/>
          <w:sz w:val="22"/>
          <w:szCs w:val="22"/>
          <w:lang w:val="en-GB"/>
        </w:rPr>
        <w:t xml:space="preserve"> by local climate and acclimation capacity. Science of the Total Environment. 2021</w:t>
      </w:r>
      <w:proofErr w:type="gramStart"/>
      <w:r w:rsidRPr="00D732A6">
        <w:rPr>
          <w:rFonts w:ascii="Times New Roman" w:hAnsi="Times New Roman" w:cs="Times New Roman"/>
          <w:sz w:val="22"/>
          <w:szCs w:val="22"/>
          <w:lang w:val="en-GB"/>
        </w:rPr>
        <w:t>;778:146128</w:t>
      </w:r>
      <w:proofErr w:type="gramEnd"/>
      <w:r w:rsidRPr="00D732A6">
        <w:rPr>
          <w:rFonts w:ascii="Times New Roman" w:hAnsi="Times New Roman" w:cs="Times New Roman"/>
          <w:sz w:val="22"/>
          <w:szCs w:val="22"/>
          <w:lang w:val="en-GB"/>
        </w:rPr>
        <w:t xml:space="preserve">. </w:t>
      </w:r>
    </w:p>
    <w:p w14:paraId="34FAFECE"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rPr>
      </w:pPr>
      <w:r w:rsidRPr="00D732A6">
        <w:rPr>
          <w:rFonts w:ascii="Times New Roman" w:hAnsi="Times New Roman" w:cs="Times New Roman"/>
          <w:sz w:val="22"/>
          <w:szCs w:val="22"/>
        </w:rPr>
        <w:t xml:space="preserve">Löffler G, </w:t>
      </w:r>
      <w:proofErr w:type="spellStart"/>
      <w:r w:rsidRPr="00D732A6">
        <w:rPr>
          <w:rFonts w:ascii="Times New Roman" w:hAnsi="Times New Roman" w:cs="Times New Roman"/>
          <w:sz w:val="22"/>
          <w:szCs w:val="22"/>
        </w:rPr>
        <w:t>Petrides</w:t>
      </w:r>
      <w:proofErr w:type="spellEnd"/>
      <w:r w:rsidRPr="00D732A6">
        <w:rPr>
          <w:rFonts w:ascii="Times New Roman" w:hAnsi="Times New Roman" w:cs="Times New Roman"/>
          <w:sz w:val="22"/>
          <w:szCs w:val="22"/>
        </w:rPr>
        <w:t xml:space="preserve"> PE, Heinrich PC. Biochemie und </w:t>
      </w:r>
      <w:proofErr w:type="spellStart"/>
      <w:r w:rsidRPr="00D732A6">
        <w:rPr>
          <w:rFonts w:ascii="Times New Roman" w:hAnsi="Times New Roman" w:cs="Times New Roman"/>
          <w:sz w:val="22"/>
          <w:szCs w:val="22"/>
        </w:rPr>
        <w:t>Pathobiochemie</w:t>
      </w:r>
      <w:proofErr w:type="spellEnd"/>
      <w:r w:rsidRPr="00D732A6">
        <w:rPr>
          <w:rFonts w:ascii="Times New Roman" w:hAnsi="Times New Roman" w:cs="Times New Roman"/>
          <w:sz w:val="22"/>
          <w:szCs w:val="22"/>
        </w:rPr>
        <w:t xml:space="preserve">. 8th </w:t>
      </w:r>
      <w:proofErr w:type="spellStart"/>
      <w:r w:rsidRPr="00D732A6">
        <w:rPr>
          <w:rFonts w:ascii="Times New Roman" w:hAnsi="Times New Roman" w:cs="Times New Roman"/>
          <w:sz w:val="22"/>
          <w:szCs w:val="22"/>
        </w:rPr>
        <w:t>ed</w:t>
      </w:r>
      <w:proofErr w:type="spellEnd"/>
      <w:r w:rsidRPr="00D732A6">
        <w:rPr>
          <w:rFonts w:ascii="Times New Roman" w:hAnsi="Times New Roman" w:cs="Times New Roman"/>
          <w:sz w:val="22"/>
          <w:szCs w:val="22"/>
        </w:rPr>
        <w:t>. Springer Medizin Verlag; 2007.</w:t>
      </w:r>
    </w:p>
    <w:p w14:paraId="1C0E002D"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rPr>
      </w:pPr>
      <w:proofErr w:type="spellStart"/>
      <w:r w:rsidRPr="00D732A6">
        <w:rPr>
          <w:rFonts w:ascii="Times New Roman" w:hAnsi="Times New Roman" w:cs="Times New Roman"/>
          <w:sz w:val="22"/>
          <w:szCs w:val="22"/>
        </w:rPr>
        <w:t>Voet</w:t>
      </w:r>
      <w:proofErr w:type="spellEnd"/>
      <w:r w:rsidRPr="00D732A6">
        <w:rPr>
          <w:rFonts w:ascii="Times New Roman" w:hAnsi="Times New Roman" w:cs="Times New Roman"/>
          <w:sz w:val="22"/>
          <w:szCs w:val="22"/>
        </w:rPr>
        <w:t xml:space="preserve"> D, </w:t>
      </w:r>
      <w:proofErr w:type="spellStart"/>
      <w:r w:rsidRPr="00D732A6">
        <w:rPr>
          <w:rFonts w:ascii="Times New Roman" w:hAnsi="Times New Roman" w:cs="Times New Roman"/>
          <w:sz w:val="22"/>
          <w:szCs w:val="22"/>
        </w:rPr>
        <w:t>Voet</w:t>
      </w:r>
      <w:proofErr w:type="spellEnd"/>
      <w:r w:rsidRPr="00D732A6">
        <w:rPr>
          <w:rFonts w:ascii="Times New Roman" w:hAnsi="Times New Roman" w:cs="Times New Roman"/>
          <w:sz w:val="22"/>
          <w:szCs w:val="22"/>
        </w:rPr>
        <w:t xml:space="preserve"> JG, Pratt CW. </w:t>
      </w:r>
      <w:r w:rsidRPr="00D732A6">
        <w:rPr>
          <w:rFonts w:ascii="Times New Roman" w:hAnsi="Times New Roman" w:cs="Times New Roman"/>
          <w:sz w:val="22"/>
          <w:szCs w:val="22"/>
          <w:lang w:val="en-GB"/>
        </w:rPr>
        <w:t xml:space="preserve">Fundamentals of Biochemistry - Life at the molecular level. </w:t>
      </w:r>
      <w:r w:rsidRPr="00D732A6">
        <w:rPr>
          <w:rFonts w:ascii="Times New Roman" w:hAnsi="Times New Roman" w:cs="Times New Roman"/>
          <w:sz w:val="22"/>
          <w:szCs w:val="22"/>
        </w:rPr>
        <w:t xml:space="preserve">John </w:t>
      </w:r>
      <w:proofErr w:type="spellStart"/>
      <w:r w:rsidRPr="00D732A6">
        <w:rPr>
          <w:rFonts w:ascii="Times New Roman" w:hAnsi="Times New Roman" w:cs="Times New Roman"/>
          <w:sz w:val="22"/>
          <w:szCs w:val="22"/>
        </w:rPr>
        <w:t>Wiley</w:t>
      </w:r>
      <w:proofErr w:type="spellEnd"/>
      <w:r w:rsidRPr="00D732A6">
        <w:rPr>
          <w:rFonts w:ascii="Times New Roman" w:hAnsi="Times New Roman" w:cs="Times New Roman"/>
          <w:sz w:val="22"/>
          <w:szCs w:val="22"/>
        </w:rPr>
        <w:t xml:space="preserve"> &amp; </w:t>
      </w:r>
      <w:proofErr w:type="spellStart"/>
      <w:r w:rsidRPr="00D732A6">
        <w:rPr>
          <w:rFonts w:ascii="Times New Roman" w:hAnsi="Times New Roman" w:cs="Times New Roman"/>
          <w:sz w:val="22"/>
          <w:szCs w:val="22"/>
        </w:rPr>
        <w:t>Sons</w:t>
      </w:r>
      <w:proofErr w:type="spellEnd"/>
      <w:r w:rsidRPr="00D732A6">
        <w:rPr>
          <w:rFonts w:ascii="Times New Roman" w:hAnsi="Times New Roman" w:cs="Times New Roman"/>
          <w:sz w:val="22"/>
          <w:szCs w:val="22"/>
        </w:rPr>
        <w:t xml:space="preserve">, Inc.; 2008. </w:t>
      </w:r>
    </w:p>
    <w:p w14:paraId="602981EE"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rPr>
      </w:pPr>
      <w:r w:rsidRPr="00D732A6">
        <w:rPr>
          <w:rFonts w:ascii="Times New Roman" w:hAnsi="Times New Roman" w:cs="Times New Roman"/>
          <w:sz w:val="22"/>
          <w:szCs w:val="22"/>
        </w:rPr>
        <w:t xml:space="preserve">Waldvogel AM, Wieser A, Schell T, Patel S, Schmidt H, </w:t>
      </w:r>
      <w:proofErr w:type="spellStart"/>
      <w:r w:rsidRPr="00D732A6">
        <w:rPr>
          <w:rFonts w:ascii="Times New Roman" w:hAnsi="Times New Roman" w:cs="Times New Roman"/>
          <w:sz w:val="22"/>
          <w:szCs w:val="22"/>
        </w:rPr>
        <w:t>Hankeln</w:t>
      </w:r>
      <w:proofErr w:type="spellEnd"/>
      <w:r w:rsidRPr="00D732A6">
        <w:rPr>
          <w:rFonts w:ascii="Times New Roman" w:hAnsi="Times New Roman" w:cs="Times New Roman"/>
          <w:sz w:val="22"/>
          <w:szCs w:val="22"/>
        </w:rPr>
        <w:t xml:space="preserve"> T, et al. </w:t>
      </w:r>
      <w:r w:rsidRPr="00D732A6">
        <w:rPr>
          <w:rFonts w:ascii="Times New Roman" w:hAnsi="Times New Roman" w:cs="Times New Roman"/>
          <w:sz w:val="22"/>
          <w:szCs w:val="22"/>
          <w:lang w:val="en-GB"/>
        </w:rPr>
        <w:t xml:space="preserve">The genomic footprint of climate adaptation in </w:t>
      </w:r>
      <w:proofErr w:type="spellStart"/>
      <w:r w:rsidRPr="00D732A6">
        <w:rPr>
          <w:rFonts w:ascii="Times New Roman" w:hAnsi="Times New Roman" w:cs="Times New Roman"/>
          <w:i/>
          <w:sz w:val="22"/>
          <w:szCs w:val="22"/>
          <w:lang w:val="en-GB"/>
        </w:rPr>
        <w:t>Chironomus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riparius</w:t>
      </w:r>
      <w:proofErr w:type="spellEnd"/>
      <w:r w:rsidRPr="00D732A6">
        <w:rPr>
          <w:rFonts w:ascii="Times New Roman" w:hAnsi="Times New Roman" w:cs="Times New Roman"/>
          <w:sz w:val="22"/>
          <w:szCs w:val="22"/>
          <w:lang w:val="en-GB"/>
        </w:rPr>
        <w:t>. Molecular Ecology. 2018</w:t>
      </w:r>
      <w:proofErr w:type="gramStart"/>
      <w:r w:rsidRPr="00D732A6">
        <w:rPr>
          <w:rFonts w:ascii="Times New Roman" w:hAnsi="Times New Roman" w:cs="Times New Roman"/>
          <w:sz w:val="22"/>
          <w:szCs w:val="22"/>
          <w:lang w:val="en-GB"/>
        </w:rPr>
        <w:t>;27:6</w:t>
      </w:r>
      <w:proofErr w:type="gramEnd"/>
      <w:r w:rsidRPr="00D732A6">
        <w:rPr>
          <w:rFonts w:ascii="Times New Roman" w:hAnsi="Times New Roman" w:cs="Times New Roman"/>
          <w:sz w:val="22"/>
          <w:szCs w:val="22"/>
          <w:lang w:val="en-GB"/>
        </w:rPr>
        <w:t xml:space="preserve">. </w:t>
      </w:r>
    </w:p>
    <w:p w14:paraId="336A8185"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rPr>
      </w:pPr>
      <w:r w:rsidRPr="00D732A6">
        <w:rPr>
          <w:rFonts w:ascii="Times New Roman" w:hAnsi="Times New Roman" w:cs="Times New Roman"/>
          <w:sz w:val="22"/>
          <w:szCs w:val="22"/>
          <w:lang w:val="en-GB"/>
        </w:rPr>
        <w:t xml:space="preserve">Dimmer EC, Huntley RP, </w:t>
      </w:r>
      <w:proofErr w:type="spellStart"/>
      <w:r w:rsidRPr="00D732A6">
        <w:rPr>
          <w:rFonts w:ascii="Times New Roman" w:hAnsi="Times New Roman" w:cs="Times New Roman"/>
          <w:sz w:val="22"/>
          <w:szCs w:val="22"/>
          <w:lang w:val="en-GB"/>
        </w:rPr>
        <w:t>Barrell</w:t>
      </w:r>
      <w:proofErr w:type="spellEnd"/>
      <w:r w:rsidRPr="00D732A6">
        <w:rPr>
          <w:rFonts w:ascii="Times New Roman" w:hAnsi="Times New Roman" w:cs="Times New Roman"/>
          <w:sz w:val="22"/>
          <w:szCs w:val="22"/>
          <w:lang w:val="en-GB"/>
        </w:rPr>
        <w:t xml:space="preserve"> DG, </w:t>
      </w:r>
      <w:proofErr w:type="spellStart"/>
      <w:r w:rsidRPr="00D732A6">
        <w:rPr>
          <w:rFonts w:ascii="Times New Roman" w:hAnsi="Times New Roman" w:cs="Times New Roman"/>
          <w:sz w:val="22"/>
          <w:szCs w:val="22"/>
          <w:lang w:val="en-GB"/>
        </w:rPr>
        <w:t>Binns</w:t>
      </w:r>
      <w:proofErr w:type="spellEnd"/>
      <w:r w:rsidRPr="00D732A6">
        <w:rPr>
          <w:rFonts w:ascii="Times New Roman" w:hAnsi="Times New Roman" w:cs="Times New Roman"/>
          <w:sz w:val="22"/>
          <w:szCs w:val="22"/>
          <w:lang w:val="en-GB"/>
        </w:rPr>
        <w:t xml:space="preserve"> D, </w:t>
      </w:r>
      <w:proofErr w:type="spellStart"/>
      <w:r w:rsidRPr="00D732A6">
        <w:rPr>
          <w:rFonts w:ascii="Times New Roman" w:hAnsi="Times New Roman" w:cs="Times New Roman"/>
          <w:sz w:val="22"/>
          <w:szCs w:val="22"/>
          <w:lang w:val="en-GB"/>
        </w:rPr>
        <w:t>Draghici</w:t>
      </w:r>
      <w:proofErr w:type="spellEnd"/>
      <w:r w:rsidRPr="00D732A6">
        <w:rPr>
          <w:rFonts w:ascii="Times New Roman" w:hAnsi="Times New Roman" w:cs="Times New Roman"/>
          <w:sz w:val="22"/>
          <w:szCs w:val="22"/>
          <w:lang w:val="en-GB"/>
        </w:rPr>
        <w:t xml:space="preserve"> S, </w:t>
      </w:r>
      <w:proofErr w:type="spellStart"/>
      <w:r w:rsidRPr="00D732A6">
        <w:rPr>
          <w:rFonts w:ascii="Times New Roman" w:hAnsi="Times New Roman" w:cs="Times New Roman"/>
          <w:sz w:val="22"/>
          <w:szCs w:val="22"/>
          <w:lang w:val="en-GB"/>
        </w:rPr>
        <w:t>Camon</w:t>
      </w:r>
      <w:proofErr w:type="spellEnd"/>
      <w:r w:rsidRPr="00D732A6">
        <w:rPr>
          <w:rFonts w:ascii="Times New Roman" w:hAnsi="Times New Roman" w:cs="Times New Roman"/>
          <w:sz w:val="22"/>
          <w:szCs w:val="22"/>
          <w:lang w:val="en-GB"/>
        </w:rPr>
        <w:t xml:space="preserve"> EB, et al. The Gene Ontology - Providing a Functional Role in Proteomic Studies. Proteomics. 2008</w:t>
      </w:r>
      <w:proofErr w:type="gramStart"/>
      <w:r w:rsidRPr="00D732A6">
        <w:rPr>
          <w:rFonts w:ascii="Times New Roman" w:hAnsi="Times New Roman" w:cs="Times New Roman"/>
          <w:sz w:val="22"/>
          <w:szCs w:val="22"/>
          <w:lang w:val="en-GB"/>
        </w:rPr>
        <w:t>;8</w:t>
      </w:r>
      <w:proofErr w:type="gramEnd"/>
      <w:r w:rsidRPr="00D732A6">
        <w:rPr>
          <w:rFonts w:ascii="Times New Roman" w:hAnsi="Times New Roman" w:cs="Times New Roman"/>
          <w:sz w:val="22"/>
          <w:szCs w:val="22"/>
          <w:lang w:val="en-GB"/>
        </w:rPr>
        <w:t xml:space="preserve">. </w:t>
      </w:r>
    </w:p>
    <w:p w14:paraId="17F7A10A"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rPr>
      </w:pPr>
      <w:proofErr w:type="spellStart"/>
      <w:r w:rsidRPr="00D732A6">
        <w:rPr>
          <w:rFonts w:ascii="Times New Roman" w:hAnsi="Times New Roman" w:cs="Times New Roman"/>
          <w:sz w:val="22"/>
          <w:szCs w:val="22"/>
          <w:lang w:val="en-GB"/>
        </w:rPr>
        <w:t>Ardito</w:t>
      </w:r>
      <w:proofErr w:type="spellEnd"/>
      <w:r w:rsidRPr="00D732A6">
        <w:rPr>
          <w:rFonts w:ascii="Times New Roman" w:hAnsi="Times New Roman" w:cs="Times New Roman"/>
          <w:sz w:val="22"/>
          <w:szCs w:val="22"/>
          <w:lang w:val="en-GB"/>
        </w:rPr>
        <w:t xml:space="preserve"> F, Giuliani M, </w:t>
      </w:r>
      <w:proofErr w:type="spellStart"/>
      <w:r w:rsidRPr="00D732A6">
        <w:rPr>
          <w:rFonts w:ascii="Times New Roman" w:hAnsi="Times New Roman" w:cs="Times New Roman"/>
          <w:sz w:val="22"/>
          <w:szCs w:val="22"/>
          <w:lang w:val="en-GB"/>
        </w:rPr>
        <w:t>Perrone</w:t>
      </w:r>
      <w:proofErr w:type="spellEnd"/>
      <w:r w:rsidRPr="00D732A6">
        <w:rPr>
          <w:rFonts w:ascii="Times New Roman" w:hAnsi="Times New Roman" w:cs="Times New Roman"/>
          <w:sz w:val="22"/>
          <w:szCs w:val="22"/>
          <w:lang w:val="en-GB"/>
        </w:rPr>
        <w:t xml:space="preserve"> D, Troiano G, </w:t>
      </w:r>
      <w:proofErr w:type="spellStart"/>
      <w:r w:rsidRPr="00D732A6">
        <w:rPr>
          <w:rFonts w:ascii="Times New Roman" w:hAnsi="Times New Roman" w:cs="Times New Roman"/>
          <w:sz w:val="22"/>
          <w:szCs w:val="22"/>
          <w:lang w:val="en-GB"/>
        </w:rPr>
        <w:t>Muzio</w:t>
      </w:r>
      <w:proofErr w:type="spellEnd"/>
      <w:r w:rsidRPr="00D732A6">
        <w:rPr>
          <w:rFonts w:ascii="Times New Roman" w:hAnsi="Times New Roman" w:cs="Times New Roman"/>
          <w:sz w:val="22"/>
          <w:szCs w:val="22"/>
          <w:lang w:val="en-GB"/>
        </w:rPr>
        <w:t xml:space="preserve"> L Lo. The crucial role of protein phosphorylation in cell </w:t>
      </w:r>
      <w:proofErr w:type="spellStart"/>
      <w:r w:rsidRPr="00D732A6">
        <w:rPr>
          <w:rFonts w:ascii="Times New Roman" w:hAnsi="Times New Roman" w:cs="Times New Roman"/>
          <w:sz w:val="22"/>
          <w:szCs w:val="22"/>
          <w:lang w:val="en-GB"/>
        </w:rPr>
        <w:t>signalingand</w:t>
      </w:r>
      <w:proofErr w:type="spellEnd"/>
      <w:r w:rsidRPr="00D732A6">
        <w:rPr>
          <w:rFonts w:ascii="Times New Roman" w:hAnsi="Times New Roman" w:cs="Times New Roman"/>
          <w:sz w:val="22"/>
          <w:szCs w:val="22"/>
          <w:lang w:val="en-GB"/>
        </w:rPr>
        <w:t xml:space="preserve"> its use as targeted therapy. International Journal of Molecular Medicine. 2017</w:t>
      </w:r>
      <w:proofErr w:type="gramStart"/>
      <w:r w:rsidRPr="00D732A6">
        <w:rPr>
          <w:rFonts w:ascii="Times New Roman" w:hAnsi="Times New Roman" w:cs="Times New Roman"/>
          <w:sz w:val="22"/>
          <w:szCs w:val="22"/>
          <w:lang w:val="en-GB"/>
        </w:rPr>
        <w:t>;40:2</w:t>
      </w:r>
      <w:proofErr w:type="gramEnd"/>
      <w:r w:rsidRPr="00D732A6">
        <w:rPr>
          <w:rFonts w:ascii="Times New Roman" w:hAnsi="Times New Roman" w:cs="Times New Roman"/>
          <w:sz w:val="22"/>
          <w:szCs w:val="22"/>
          <w:lang w:val="en-GB"/>
        </w:rPr>
        <w:t>.</w:t>
      </w:r>
    </w:p>
    <w:p w14:paraId="11E9A852"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rPr>
      </w:pPr>
      <w:r w:rsidRPr="00D732A6">
        <w:rPr>
          <w:rFonts w:ascii="Times New Roman" w:hAnsi="Times New Roman" w:cs="Times New Roman"/>
          <w:sz w:val="22"/>
          <w:szCs w:val="22"/>
        </w:rPr>
        <w:t xml:space="preserve">Hartke J, Waldvogel AM, Sprenger PP, Schmitt T, Menzel F, Pfenninger M, et al. </w:t>
      </w:r>
      <w:r w:rsidRPr="00D732A6">
        <w:rPr>
          <w:rFonts w:ascii="Times New Roman" w:hAnsi="Times New Roman" w:cs="Times New Roman"/>
          <w:sz w:val="22"/>
          <w:szCs w:val="22"/>
          <w:lang w:val="en-GB"/>
        </w:rPr>
        <w:t>Little parallelism in genomic signatures of local adaptation in two sympatric, cryptic sister species. Journal of Evolutionary Biology. 2021</w:t>
      </w:r>
      <w:proofErr w:type="gramStart"/>
      <w:r w:rsidRPr="00D732A6">
        <w:rPr>
          <w:rFonts w:ascii="Times New Roman" w:hAnsi="Times New Roman" w:cs="Times New Roman"/>
          <w:sz w:val="22"/>
          <w:szCs w:val="22"/>
          <w:lang w:val="en-GB"/>
        </w:rPr>
        <w:t>;34:6</w:t>
      </w:r>
      <w:proofErr w:type="gramEnd"/>
      <w:r w:rsidRPr="00D732A6">
        <w:rPr>
          <w:rFonts w:ascii="Times New Roman" w:hAnsi="Times New Roman" w:cs="Times New Roman"/>
          <w:sz w:val="22"/>
          <w:szCs w:val="22"/>
          <w:lang w:val="en-GB"/>
        </w:rPr>
        <w:t xml:space="preserve">. </w:t>
      </w:r>
    </w:p>
    <w:p w14:paraId="4BEB014B"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rPr>
      </w:pPr>
      <w:proofErr w:type="spellStart"/>
      <w:r w:rsidRPr="00D732A6">
        <w:rPr>
          <w:rFonts w:ascii="Times New Roman" w:hAnsi="Times New Roman" w:cs="Times New Roman"/>
          <w:sz w:val="22"/>
          <w:szCs w:val="22"/>
        </w:rPr>
        <w:t>Haj</w:t>
      </w:r>
      <w:proofErr w:type="spellEnd"/>
      <w:r w:rsidRPr="00D732A6">
        <w:rPr>
          <w:rFonts w:ascii="Times New Roman" w:hAnsi="Times New Roman" w:cs="Times New Roman"/>
          <w:sz w:val="22"/>
          <w:szCs w:val="22"/>
        </w:rPr>
        <w:t xml:space="preserve"> FG, Markova B, </w:t>
      </w:r>
      <w:proofErr w:type="spellStart"/>
      <w:r w:rsidRPr="00D732A6">
        <w:rPr>
          <w:rFonts w:ascii="Times New Roman" w:hAnsi="Times New Roman" w:cs="Times New Roman"/>
          <w:sz w:val="22"/>
          <w:szCs w:val="22"/>
        </w:rPr>
        <w:t>Klaman</w:t>
      </w:r>
      <w:proofErr w:type="spellEnd"/>
      <w:r w:rsidRPr="00D732A6">
        <w:rPr>
          <w:rFonts w:ascii="Times New Roman" w:hAnsi="Times New Roman" w:cs="Times New Roman"/>
          <w:sz w:val="22"/>
          <w:szCs w:val="22"/>
        </w:rPr>
        <w:t xml:space="preserve"> LD, </w:t>
      </w:r>
      <w:proofErr w:type="spellStart"/>
      <w:r w:rsidRPr="00D732A6">
        <w:rPr>
          <w:rFonts w:ascii="Times New Roman" w:hAnsi="Times New Roman" w:cs="Times New Roman"/>
          <w:sz w:val="22"/>
          <w:szCs w:val="22"/>
        </w:rPr>
        <w:t>Bohmer</w:t>
      </w:r>
      <w:proofErr w:type="spellEnd"/>
      <w:r w:rsidRPr="00D732A6">
        <w:rPr>
          <w:rFonts w:ascii="Times New Roman" w:hAnsi="Times New Roman" w:cs="Times New Roman"/>
          <w:sz w:val="22"/>
          <w:szCs w:val="22"/>
        </w:rPr>
        <w:t xml:space="preserve"> FD, Neel BG. </w:t>
      </w:r>
      <w:r w:rsidRPr="00D732A6">
        <w:rPr>
          <w:rFonts w:ascii="Times New Roman" w:hAnsi="Times New Roman" w:cs="Times New Roman"/>
          <w:sz w:val="22"/>
          <w:szCs w:val="22"/>
          <w:lang w:val="en-GB"/>
        </w:rPr>
        <w:t xml:space="preserve">Regulation of receptor tyrosine kinase </w:t>
      </w:r>
      <w:proofErr w:type="spellStart"/>
      <w:r w:rsidRPr="00D732A6">
        <w:rPr>
          <w:rFonts w:ascii="Times New Roman" w:hAnsi="Times New Roman" w:cs="Times New Roman"/>
          <w:sz w:val="22"/>
          <w:szCs w:val="22"/>
          <w:lang w:val="en-GB"/>
        </w:rPr>
        <w:t>signaling</w:t>
      </w:r>
      <w:proofErr w:type="spellEnd"/>
      <w:r w:rsidRPr="00D732A6">
        <w:rPr>
          <w:rFonts w:ascii="Times New Roman" w:hAnsi="Times New Roman" w:cs="Times New Roman"/>
          <w:sz w:val="22"/>
          <w:szCs w:val="22"/>
          <w:lang w:val="en-GB"/>
        </w:rPr>
        <w:t xml:space="preserve"> by protein tyrosine phosphatase-1B. Journal of Biological Chemistry. 2003</w:t>
      </w:r>
      <w:proofErr w:type="gramStart"/>
      <w:r w:rsidRPr="00D732A6">
        <w:rPr>
          <w:rFonts w:ascii="Times New Roman" w:hAnsi="Times New Roman" w:cs="Times New Roman"/>
          <w:sz w:val="22"/>
          <w:szCs w:val="22"/>
          <w:lang w:val="en-GB"/>
        </w:rPr>
        <w:t>;278:2</w:t>
      </w:r>
      <w:proofErr w:type="gramEnd"/>
      <w:r w:rsidRPr="00D732A6">
        <w:rPr>
          <w:rFonts w:ascii="Times New Roman" w:hAnsi="Times New Roman" w:cs="Times New Roman"/>
          <w:sz w:val="22"/>
          <w:szCs w:val="22"/>
          <w:lang w:val="en-GB"/>
        </w:rPr>
        <w:t xml:space="preserve">. </w:t>
      </w:r>
    </w:p>
    <w:p w14:paraId="119D7A3B"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Konopová</w:t>
      </w:r>
      <w:proofErr w:type="spellEnd"/>
      <w:r w:rsidRPr="00D732A6">
        <w:rPr>
          <w:rFonts w:ascii="Times New Roman" w:hAnsi="Times New Roman" w:cs="Times New Roman"/>
          <w:sz w:val="22"/>
          <w:szCs w:val="22"/>
          <w:lang w:val="en-GB"/>
        </w:rPr>
        <w:t xml:space="preserve"> B, </w:t>
      </w:r>
      <w:proofErr w:type="spellStart"/>
      <w:r w:rsidRPr="00D732A6">
        <w:rPr>
          <w:rFonts w:ascii="Times New Roman" w:hAnsi="Times New Roman" w:cs="Times New Roman"/>
          <w:sz w:val="22"/>
          <w:szCs w:val="22"/>
          <w:lang w:val="en-GB"/>
        </w:rPr>
        <w:t>Buchberger</w:t>
      </w:r>
      <w:proofErr w:type="spellEnd"/>
      <w:r w:rsidRPr="00D732A6">
        <w:rPr>
          <w:rFonts w:ascii="Times New Roman" w:hAnsi="Times New Roman" w:cs="Times New Roman"/>
          <w:sz w:val="22"/>
          <w:szCs w:val="22"/>
          <w:lang w:val="en-GB"/>
        </w:rPr>
        <w:t xml:space="preserve"> E, Crisp A. Transcriptome of </w:t>
      </w:r>
      <w:proofErr w:type="spellStart"/>
      <w:r w:rsidRPr="00D732A6">
        <w:rPr>
          <w:rFonts w:ascii="Times New Roman" w:hAnsi="Times New Roman" w:cs="Times New Roman"/>
          <w:sz w:val="22"/>
          <w:szCs w:val="22"/>
          <w:lang w:val="en-GB"/>
        </w:rPr>
        <w:t>pleuropodia</w:t>
      </w:r>
      <w:proofErr w:type="spellEnd"/>
      <w:r w:rsidRPr="00D732A6">
        <w:rPr>
          <w:rFonts w:ascii="Times New Roman" w:hAnsi="Times New Roman" w:cs="Times New Roman"/>
          <w:sz w:val="22"/>
          <w:szCs w:val="22"/>
          <w:lang w:val="en-GB"/>
        </w:rPr>
        <w:t xml:space="preserve"> from locust embryos supports that these organs produce enzymes enabling the larva to hatch. Frontiers in Zoology. 2020</w:t>
      </w:r>
      <w:proofErr w:type="gramStart"/>
      <w:r w:rsidRPr="00D732A6">
        <w:rPr>
          <w:rFonts w:ascii="Times New Roman" w:hAnsi="Times New Roman" w:cs="Times New Roman"/>
          <w:sz w:val="22"/>
          <w:szCs w:val="22"/>
          <w:lang w:val="en-GB"/>
        </w:rPr>
        <w:t>;17:1</w:t>
      </w:r>
      <w:proofErr w:type="gramEnd"/>
      <w:r w:rsidRPr="00D732A6">
        <w:rPr>
          <w:rFonts w:ascii="Times New Roman" w:hAnsi="Times New Roman" w:cs="Times New Roman"/>
          <w:sz w:val="22"/>
          <w:szCs w:val="22"/>
          <w:lang w:val="en-GB"/>
        </w:rPr>
        <w:t>).</w:t>
      </w:r>
    </w:p>
    <w:p w14:paraId="6166F70F"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lastRenderedPageBreak/>
        <w:t>Treherne</w:t>
      </w:r>
      <w:proofErr w:type="spellEnd"/>
      <w:r w:rsidRPr="00D732A6">
        <w:rPr>
          <w:rFonts w:ascii="Times New Roman" w:hAnsi="Times New Roman" w:cs="Times New Roman"/>
          <w:sz w:val="22"/>
          <w:szCs w:val="22"/>
          <w:lang w:val="en-GB"/>
        </w:rPr>
        <w:t xml:space="preserve"> JE. The Exchange of Labelled Sodium in the Larva of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Aegypti</w:t>
      </w:r>
      <w:proofErr w:type="spellEnd"/>
      <w:r w:rsidRPr="00D732A6">
        <w:rPr>
          <w:rFonts w:ascii="Times New Roman" w:hAnsi="Times New Roman" w:cs="Times New Roman"/>
          <w:sz w:val="22"/>
          <w:szCs w:val="22"/>
          <w:lang w:val="en-GB"/>
        </w:rPr>
        <w:t xml:space="preserve"> L. Journal of Experimental Biology. 1954</w:t>
      </w:r>
      <w:proofErr w:type="gramStart"/>
      <w:r w:rsidRPr="00D732A6">
        <w:rPr>
          <w:rFonts w:ascii="Times New Roman" w:hAnsi="Times New Roman" w:cs="Times New Roman"/>
          <w:sz w:val="22"/>
          <w:szCs w:val="22"/>
          <w:lang w:val="en-GB"/>
        </w:rPr>
        <w:t>;31:3</w:t>
      </w:r>
      <w:proofErr w:type="gramEnd"/>
      <w:r w:rsidRPr="00D732A6">
        <w:rPr>
          <w:rFonts w:ascii="Times New Roman" w:hAnsi="Times New Roman" w:cs="Times New Roman"/>
          <w:sz w:val="22"/>
          <w:szCs w:val="22"/>
          <w:lang w:val="en-GB"/>
        </w:rPr>
        <w:t xml:space="preserve">. </w:t>
      </w:r>
    </w:p>
    <w:p w14:paraId="4620DB2E"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Wilson AM, Williams MW, </w:t>
      </w:r>
      <w:proofErr w:type="spellStart"/>
      <w:r w:rsidRPr="00D732A6">
        <w:rPr>
          <w:rFonts w:ascii="Times New Roman" w:hAnsi="Times New Roman" w:cs="Times New Roman"/>
          <w:sz w:val="22"/>
          <w:szCs w:val="22"/>
          <w:lang w:val="en-GB"/>
        </w:rPr>
        <w:t>Kayastha</w:t>
      </w:r>
      <w:proofErr w:type="spellEnd"/>
      <w:r w:rsidRPr="00D732A6">
        <w:rPr>
          <w:rFonts w:ascii="Times New Roman" w:hAnsi="Times New Roman" w:cs="Times New Roman"/>
          <w:sz w:val="22"/>
          <w:szCs w:val="22"/>
          <w:lang w:val="en-GB"/>
        </w:rPr>
        <w:t xml:space="preserve"> RB, </w:t>
      </w:r>
      <w:proofErr w:type="spellStart"/>
      <w:proofErr w:type="gramStart"/>
      <w:r w:rsidRPr="00D732A6">
        <w:rPr>
          <w:rFonts w:ascii="Times New Roman" w:hAnsi="Times New Roman" w:cs="Times New Roman"/>
          <w:sz w:val="22"/>
          <w:szCs w:val="22"/>
          <w:lang w:val="en-GB"/>
        </w:rPr>
        <w:t>Racoviteanu</w:t>
      </w:r>
      <w:proofErr w:type="spellEnd"/>
      <w:proofErr w:type="gramEnd"/>
      <w:r w:rsidRPr="00D732A6">
        <w:rPr>
          <w:rFonts w:ascii="Times New Roman" w:hAnsi="Times New Roman" w:cs="Times New Roman"/>
          <w:sz w:val="22"/>
          <w:szCs w:val="22"/>
          <w:lang w:val="en-GB"/>
        </w:rPr>
        <w:t xml:space="preserve"> A. Use of a hydrologic mixing model to examine the roles of meltwater, precipitation and groundwater in the </w:t>
      </w:r>
      <w:proofErr w:type="spellStart"/>
      <w:r w:rsidRPr="00D732A6">
        <w:rPr>
          <w:rFonts w:ascii="Times New Roman" w:hAnsi="Times New Roman" w:cs="Times New Roman"/>
          <w:sz w:val="22"/>
          <w:szCs w:val="22"/>
          <w:lang w:val="en-GB"/>
        </w:rPr>
        <w:t>Langtang</w:t>
      </w:r>
      <w:proofErr w:type="spellEnd"/>
      <w:r w:rsidRPr="00D732A6">
        <w:rPr>
          <w:rFonts w:ascii="Times New Roman" w:hAnsi="Times New Roman" w:cs="Times New Roman"/>
          <w:sz w:val="22"/>
          <w:szCs w:val="22"/>
          <w:lang w:val="en-GB"/>
        </w:rPr>
        <w:t xml:space="preserve"> River basin, Nepal. Annals of Glaciology. 2016</w:t>
      </w:r>
      <w:proofErr w:type="gramStart"/>
      <w:r w:rsidRPr="00D732A6">
        <w:rPr>
          <w:rFonts w:ascii="Times New Roman" w:hAnsi="Times New Roman" w:cs="Times New Roman"/>
          <w:sz w:val="22"/>
          <w:szCs w:val="22"/>
          <w:lang w:val="en-GB"/>
        </w:rPr>
        <w:t>;57:71</w:t>
      </w:r>
      <w:proofErr w:type="gramEnd"/>
      <w:r w:rsidRPr="00D732A6">
        <w:rPr>
          <w:rFonts w:ascii="Times New Roman" w:hAnsi="Times New Roman" w:cs="Times New Roman"/>
          <w:sz w:val="22"/>
          <w:szCs w:val="22"/>
          <w:lang w:val="en-GB"/>
        </w:rPr>
        <w:t xml:space="preserve">. </w:t>
      </w:r>
    </w:p>
    <w:p w14:paraId="758560A7"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Feder</w:t>
      </w:r>
      <w:proofErr w:type="spellEnd"/>
      <w:r w:rsidRPr="00D732A6">
        <w:rPr>
          <w:rFonts w:ascii="Times New Roman" w:hAnsi="Times New Roman" w:cs="Times New Roman"/>
          <w:sz w:val="22"/>
          <w:szCs w:val="22"/>
          <w:lang w:val="en-GB"/>
        </w:rPr>
        <w:t xml:space="preserve"> ME, Hofmann GE. Heat-Shock proteins, molecular chaperones, and the stress Response: Evolutionary and Ecological Physiology. Annual Review of Physiology. 1999. </w:t>
      </w:r>
    </w:p>
    <w:p w14:paraId="18D9EAEB"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Kolaczkowski</w:t>
      </w:r>
      <w:proofErr w:type="spellEnd"/>
      <w:r w:rsidRPr="00D732A6">
        <w:rPr>
          <w:rFonts w:ascii="Times New Roman" w:hAnsi="Times New Roman" w:cs="Times New Roman"/>
          <w:sz w:val="22"/>
          <w:szCs w:val="22"/>
          <w:lang w:val="en-GB"/>
        </w:rPr>
        <w:t xml:space="preserve"> B, Kern AD, Holloway AK, Begun DJ. Genomic differentiation between temperate and tropical Australian populations of </w:t>
      </w:r>
      <w:r w:rsidRPr="00D732A6">
        <w:rPr>
          <w:rFonts w:ascii="Times New Roman" w:hAnsi="Times New Roman" w:cs="Times New Roman"/>
          <w:i/>
          <w:sz w:val="22"/>
          <w:szCs w:val="22"/>
          <w:lang w:val="en-GB"/>
        </w:rPr>
        <w:t>Drosophila melanogaster</w:t>
      </w:r>
      <w:r w:rsidRPr="00D732A6">
        <w:rPr>
          <w:rFonts w:ascii="Times New Roman" w:hAnsi="Times New Roman" w:cs="Times New Roman"/>
          <w:sz w:val="22"/>
          <w:szCs w:val="22"/>
          <w:lang w:val="en-GB"/>
        </w:rPr>
        <w:t>. Genetics. 2011</w:t>
      </w:r>
      <w:proofErr w:type="gramStart"/>
      <w:r w:rsidRPr="00D732A6">
        <w:rPr>
          <w:rFonts w:ascii="Times New Roman" w:hAnsi="Times New Roman" w:cs="Times New Roman"/>
          <w:sz w:val="22"/>
          <w:szCs w:val="22"/>
          <w:lang w:val="en-GB"/>
        </w:rPr>
        <w:t>;187:1</w:t>
      </w:r>
      <w:proofErr w:type="gramEnd"/>
      <w:r w:rsidRPr="00D732A6">
        <w:rPr>
          <w:rFonts w:ascii="Times New Roman" w:hAnsi="Times New Roman" w:cs="Times New Roman"/>
          <w:sz w:val="22"/>
          <w:szCs w:val="22"/>
          <w:lang w:val="en-GB"/>
        </w:rPr>
        <w:t xml:space="preserve">. </w:t>
      </w:r>
    </w:p>
    <w:p w14:paraId="7B1603C6"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Matthews BJ, </w:t>
      </w:r>
      <w:proofErr w:type="spellStart"/>
      <w:r w:rsidRPr="00D732A6">
        <w:rPr>
          <w:rFonts w:ascii="Times New Roman" w:hAnsi="Times New Roman" w:cs="Times New Roman"/>
          <w:sz w:val="22"/>
          <w:szCs w:val="22"/>
          <w:lang w:val="en-GB"/>
        </w:rPr>
        <w:t>Dudchenko</w:t>
      </w:r>
      <w:proofErr w:type="spellEnd"/>
      <w:r w:rsidRPr="00D732A6">
        <w:rPr>
          <w:rFonts w:ascii="Times New Roman" w:hAnsi="Times New Roman" w:cs="Times New Roman"/>
          <w:sz w:val="22"/>
          <w:szCs w:val="22"/>
          <w:lang w:val="en-GB"/>
        </w:rPr>
        <w:t xml:space="preserve"> O, </w:t>
      </w:r>
      <w:proofErr w:type="spellStart"/>
      <w:r w:rsidRPr="00D732A6">
        <w:rPr>
          <w:rFonts w:ascii="Times New Roman" w:hAnsi="Times New Roman" w:cs="Times New Roman"/>
          <w:sz w:val="22"/>
          <w:szCs w:val="22"/>
          <w:lang w:val="en-GB"/>
        </w:rPr>
        <w:t>Kingan</w:t>
      </w:r>
      <w:proofErr w:type="spellEnd"/>
      <w:r w:rsidRPr="00D732A6">
        <w:rPr>
          <w:rFonts w:ascii="Times New Roman" w:hAnsi="Times New Roman" w:cs="Times New Roman"/>
          <w:sz w:val="22"/>
          <w:szCs w:val="22"/>
          <w:lang w:val="en-GB"/>
        </w:rPr>
        <w:t xml:space="preserve"> SB, </w:t>
      </w:r>
      <w:proofErr w:type="spellStart"/>
      <w:r w:rsidRPr="00D732A6">
        <w:rPr>
          <w:rFonts w:ascii="Times New Roman" w:hAnsi="Times New Roman" w:cs="Times New Roman"/>
          <w:sz w:val="22"/>
          <w:szCs w:val="22"/>
          <w:lang w:val="en-GB"/>
        </w:rPr>
        <w:t>Koren</w:t>
      </w:r>
      <w:proofErr w:type="spellEnd"/>
      <w:r w:rsidRPr="00D732A6">
        <w:rPr>
          <w:rFonts w:ascii="Times New Roman" w:hAnsi="Times New Roman" w:cs="Times New Roman"/>
          <w:sz w:val="22"/>
          <w:szCs w:val="22"/>
          <w:lang w:val="en-GB"/>
        </w:rPr>
        <w:t xml:space="preserve"> S, </w:t>
      </w:r>
      <w:proofErr w:type="spellStart"/>
      <w:r w:rsidRPr="00D732A6">
        <w:rPr>
          <w:rFonts w:ascii="Times New Roman" w:hAnsi="Times New Roman" w:cs="Times New Roman"/>
          <w:sz w:val="22"/>
          <w:szCs w:val="22"/>
          <w:lang w:val="en-GB"/>
        </w:rPr>
        <w:t>Antoshechkin</w:t>
      </w:r>
      <w:proofErr w:type="spellEnd"/>
      <w:r w:rsidRPr="00D732A6">
        <w:rPr>
          <w:rFonts w:ascii="Times New Roman" w:hAnsi="Times New Roman" w:cs="Times New Roman"/>
          <w:sz w:val="22"/>
          <w:szCs w:val="22"/>
          <w:lang w:val="en-GB"/>
        </w:rPr>
        <w:t xml:space="preserve"> I, Crawford JE, et al. Improved reference genome of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aegypti</w:t>
      </w:r>
      <w:proofErr w:type="spellEnd"/>
      <w:r w:rsidRPr="00D732A6">
        <w:rPr>
          <w:rFonts w:ascii="Times New Roman" w:hAnsi="Times New Roman" w:cs="Times New Roman"/>
          <w:sz w:val="22"/>
          <w:szCs w:val="22"/>
          <w:lang w:val="en-GB"/>
        </w:rPr>
        <w:t xml:space="preserve"> informs arbovirus vector control. Nature. 2018</w:t>
      </w:r>
      <w:proofErr w:type="gramStart"/>
      <w:r w:rsidRPr="00D732A6">
        <w:rPr>
          <w:rFonts w:ascii="Times New Roman" w:hAnsi="Times New Roman" w:cs="Times New Roman"/>
          <w:sz w:val="22"/>
          <w:szCs w:val="22"/>
          <w:lang w:val="en-GB"/>
        </w:rPr>
        <w:t>;563:7732</w:t>
      </w:r>
      <w:proofErr w:type="gramEnd"/>
      <w:r w:rsidRPr="00D732A6">
        <w:rPr>
          <w:rFonts w:ascii="Times New Roman" w:hAnsi="Times New Roman" w:cs="Times New Roman"/>
          <w:sz w:val="22"/>
          <w:szCs w:val="22"/>
          <w:lang w:val="en-GB"/>
        </w:rPr>
        <w:t xml:space="preserve">. </w:t>
      </w:r>
    </w:p>
    <w:p w14:paraId="169BAAEF"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Cromar</w:t>
      </w:r>
      <w:proofErr w:type="spellEnd"/>
      <w:r w:rsidRPr="00D732A6">
        <w:rPr>
          <w:rFonts w:ascii="Times New Roman" w:hAnsi="Times New Roman" w:cs="Times New Roman"/>
          <w:sz w:val="22"/>
          <w:szCs w:val="22"/>
          <w:lang w:val="en-GB"/>
        </w:rPr>
        <w:t xml:space="preserve"> L, </w:t>
      </w:r>
      <w:proofErr w:type="spellStart"/>
      <w:r w:rsidRPr="00D732A6">
        <w:rPr>
          <w:rFonts w:ascii="Times New Roman" w:hAnsi="Times New Roman" w:cs="Times New Roman"/>
          <w:sz w:val="22"/>
          <w:szCs w:val="22"/>
          <w:lang w:val="en-GB"/>
        </w:rPr>
        <w:t>Cromar</w:t>
      </w:r>
      <w:proofErr w:type="spellEnd"/>
      <w:r w:rsidRPr="00D732A6">
        <w:rPr>
          <w:rFonts w:ascii="Times New Roman" w:hAnsi="Times New Roman" w:cs="Times New Roman"/>
          <w:sz w:val="22"/>
          <w:szCs w:val="22"/>
          <w:lang w:val="en-GB"/>
        </w:rPr>
        <w:t xml:space="preserve"> K. Dengue fever and climate change. In: Pinkerton KE, Rom W, editors. Global Climate Change and Public Health. </w:t>
      </w:r>
      <w:proofErr w:type="spellStart"/>
      <w:r w:rsidRPr="00D732A6">
        <w:rPr>
          <w:rFonts w:ascii="Times New Roman" w:hAnsi="Times New Roman" w:cs="Times New Roman"/>
          <w:sz w:val="22"/>
          <w:szCs w:val="22"/>
          <w:lang w:val="en-GB"/>
        </w:rPr>
        <w:t>Humana</w:t>
      </w:r>
      <w:proofErr w:type="gramStart"/>
      <w:r w:rsidRPr="00D732A6">
        <w:rPr>
          <w:rFonts w:ascii="Times New Roman" w:hAnsi="Times New Roman" w:cs="Times New Roman"/>
          <w:sz w:val="22"/>
          <w:szCs w:val="22"/>
          <w:lang w:val="en-GB"/>
        </w:rPr>
        <w:t>,Cham</w:t>
      </w:r>
      <w:proofErr w:type="spellEnd"/>
      <w:proofErr w:type="gramEnd"/>
      <w:r w:rsidRPr="00D732A6">
        <w:rPr>
          <w:rFonts w:ascii="Times New Roman" w:hAnsi="Times New Roman" w:cs="Times New Roman"/>
          <w:sz w:val="22"/>
          <w:szCs w:val="22"/>
          <w:lang w:val="en-GB"/>
        </w:rPr>
        <w:t>; 2014. p. 273-310.</w:t>
      </w:r>
    </w:p>
    <w:p w14:paraId="6CF94ACB"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rPr>
        <w:t xml:space="preserve">Zhang SZ, </w:t>
      </w:r>
      <w:proofErr w:type="spellStart"/>
      <w:r w:rsidRPr="00D732A6">
        <w:rPr>
          <w:rFonts w:ascii="Times New Roman" w:hAnsi="Times New Roman" w:cs="Times New Roman"/>
          <w:sz w:val="22"/>
          <w:szCs w:val="22"/>
        </w:rPr>
        <w:t>Yu</w:t>
      </w:r>
      <w:proofErr w:type="spellEnd"/>
      <w:r w:rsidRPr="00D732A6">
        <w:rPr>
          <w:rFonts w:ascii="Times New Roman" w:hAnsi="Times New Roman" w:cs="Times New Roman"/>
          <w:sz w:val="22"/>
          <w:szCs w:val="22"/>
        </w:rPr>
        <w:t xml:space="preserve"> HZ, Deng MJ, Ma Y, Fei DQ, Wang J, et al. </w:t>
      </w:r>
      <w:r w:rsidRPr="00D732A6">
        <w:rPr>
          <w:rFonts w:ascii="Times New Roman" w:hAnsi="Times New Roman" w:cs="Times New Roman"/>
          <w:sz w:val="22"/>
          <w:szCs w:val="22"/>
          <w:lang w:val="en-GB"/>
        </w:rPr>
        <w:t xml:space="preserve">Comparative transcriptome analysis reveals significant metabolic alterations in </w:t>
      </w:r>
      <w:proofErr w:type="spellStart"/>
      <w:r w:rsidRPr="00D732A6">
        <w:rPr>
          <w:rFonts w:ascii="Times New Roman" w:hAnsi="Times New Roman" w:cs="Times New Roman"/>
          <w:sz w:val="22"/>
          <w:szCs w:val="22"/>
          <w:lang w:val="en-GB"/>
        </w:rPr>
        <w:t>eri</w:t>
      </w:r>
      <w:proofErr w:type="spellEnd"/>
      <w:r w:rsidRPr="00D732A6">
        <w:rPr>
          <w:rFonts w:ascii="Times New Roman" w:hAnsi="Times New Roman" w:cs="Times New Roman"/>
          <w:sz w:val="22"/>
          <w:szCs w:val="22"/>
          <w:lang w:val="en-GB"/>
        </w:rPr>
        <w:t>-silkworm (</w:t>
      </w:r>
      <w:proofErr w:type="spellStart"/>
      <w:r w:rsidRPr="00D732A6">
        <w:rPr>
          <w:rFonts w:ascii="Times New Roman" w:hAnsi="Times New Roman" w:cs="Times New Roman"/>
          <w:i/>
          <w:sz w:val="22"/>
          <w:szCs w:val="22"/>
          <w:lang w:val="en-GB"/>
        </w:rPr>
        <w:t>Samia</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cynthia</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ricini</w:t>
      </w:r>
      <w:proofErr w:type="spellEnd"/>
      <w:r w:rsidRPr="00D732A6">
        <w:rPr>
          <w:rFonts w:ascii="Times New Roman" w:hAnsi="Times New Roman" w:cs="Times New Roman"/>
          <w:sz w:val="22"/>
          <w:szCs w:val="22"/>
          <w:lang w:val="en-GB"/>
        </w:rPr>
        <w:t xml:space="preserve">) haemolymph in response to 1-deoxynojirimycin. </w:t>
      </w:r>
      <w:proofErr w:type="spellStart"/>
      <w:r w:rsidRPr="00D732A6">
        <w:rPr>
          <w:rFonts w:ascii="Times New Roman" w:hAnsi="Times New Roman" w:cs="Times New Roman"/>
          <w:sz w:val="22"/>
          <w:szCs w:val="22"/>
          <w:lang w:val="en-GB"/>
        </w:rPr>
        <w:t>PLoS</w:t>
      </w:r>
      <w:proofErr w:type="spellEnd"/>
      <w:r w:rsidRPr="00D732A6">
        <w:rPr>
          <w:rFonts w:ascii="Times New Roman" w:hAnsi="Times New Roman" w:cs="Times New Roman"/>
          <w:sz w:val="22"/>
          <w:szCs w:val="22"/>
          <w:lang w:val="en-GB"/>
        </w:rPr>
        <w:t xml:space="preserve"> </w:t>
      </w:r>
      <w:proofErr w:type="gramStart"/>
      <w:r w:rsidRPr="00D732A6">
        <w:rPr>
          <w:rFonts w:ascii="Times New Roman" w:hAnsi="Times New Roman" w:cs="Times New Roman"/>
          <w:sz w:val="22"/>
          <w:szCs w:val="22"/>
          <w:lang w:val="en-GB"/>
        </w:rPr>
        <w:t>ONE</w:t>
      </w:r>
      <w:proofErr w:type="gramEnd"/>
      <w:r w:rsidRPr="00D732A6">
        <w:rPr>
          <w:rFonts w:ascii="Times New Roman" w:hAnsi="Times New Roman" w:cs="Times New Roman"/>
          <w:sz w:val="22"/>
          <w:szCs w:val="22"/>
          <w:lang w:val="en-GB"/>
        </w:rPr>
        <w:t>. 2018</w:t>
      </w:r>
      <w:proofErr w:type="gramStart"/>
      <w:r w:rsidRPr="00D732A6">
        <w:rPr>
          <w:rFonts w:ascii="Times New Roman" w:hAnsi="Times New Roman" w:cs="Times New Roman"/>
          <w:sz w:val="22"/>
          <w:szCs w:val="22"/>
          <w:lang w:val="en-GB"/>
        </w:rPr>
        <w:t>;13:1</w:t>
      </w:r>
      <w:proofErr w:type="gramEnd"/>
      <w:r w:rsidRPr="00D732A6">
        <w:rPr>
          <w:rFonts w:ascii="Times New Roman" w:hAnsi="Times New Roman" w:cs="Times New Roman"/>
          <w:sz w:val="22"/>
          <w:szCs w:val="22"/>
          <w:lang w:val="en-GB"/>
        </w:rPr>
        <w:t xml:space="preserve">. </w:t>
      </w:r>
    </w:p>
    <w:p w14:paraId="32B741E3"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Acquaviva</w:t>
      </w:r>
      <w:proofErr w:type="spellEnd"/>
      <w:r w:rsidRPr="00D732A6">
        <w:rPr>
          <w:rFonts w:ascii="Times New Roman" w:hAnsi="Times New Roman" w:cs="Times New Roman"/>
          <w:sz w:val="22"/>
          <w:szCs w:val="22"/>
          <w:lang w:val="en-GB"/>
        </w:rPr>
        <w:t xml:space="preserve"> J, Wong R, Charest A. The multifaceted roles of the receptor tyrosine kinase ROS in development and cancer. </w:t>
      </w:r>
      <w:proofErr w:type="spellStart"/>
      <w:r w:rsidRPr="00D732A6">
        <w:rPr>
          <w:rFonts w:ascii="Times New Roman" w:hAnsi="Times New Roman" w:cs="Times New Roman"/>
          <w:sz w:val="22"/>
          <w:szCs w:val="22"/>
          <w:lang w:val="en-GB"/>
        </w:rPr>
        <w:t>Biochimica</w:t>
      </w:r>
      <w:proofErr w:type="spellEnd"/>
      <w:r w:rsidRPr="00D732A6">
        <w:rPr>
          <w:rFonts w:ascii="Times New Roman" w:hAnsi="Times New Roman" w:cs="Times New Roman"/>
          <w:sz w:val="22"/>
          <w:szCs w:val="22"/>
          <w:lang w:val="en-GB"/>
        </w:rPr>
        <w:t xml:space="preserve"> </w:t>
      </w:r>
      <w:proofErr w:type="gramStart"/>
      <w:r w:rsidRPr="00D732A6">
        <w:rPr>
          <w:rFonts w:ascii="Times New Roman" w:hAnsi="Times New Roman" w:cs="Times New Roman"/>
          <w:sz w:val="22"/>
          <w:szCs w:val="22"/>
          <w:lang w:val="en-GB"/>
        </w:rPr>
        <w:t>et</w:t>
      </w:r>
      <w:proofErr w:type="gramEnd"/>
      <w:r w:rsidRPr="00D732A6">
        <w:rPr>
          <w:rFonts w:ascii="Times New Roman" w:hAnsi="Times New Roman" w:cs="Times New Roman"/>
          <w:sz w:val="22"/>
          <w:szCs w:val="22"/>
          <w:lang w:val="en-GB"/>
        </w:rPr>
        <w:t xml:space="preserve"> </w:t>
      </w:r>
      <w:proofErr w:type="spellStart"/>
      <w:r w:rsidRPr="00D732A6">
        <w:rPr>
          <w:rFonts w:ascii="Times New Roman" w:hAnsi="Times New Roman" w:cs="Times New Roman"/>
          <w:sz w:val="22"/>
          <w:szCs w:val="22"/>
          <w:lang w:val="en-GB"/>
        </w:rPr>
        <w:t>Biophysica</w:t>
      </w:r>
      <w:proofErr w:type="spellEnd"/>
      <w:r w:rsidRPr="00D732A6">
        <w:rPr>
          <w:rFonts w:ascii="Times New Roman" w:hAnsi="Times New Roman" w:cs="Times New Roman"/>
          <w:sz w:val="22"/>
          <w:szCs w:val="22"/>
          <w:lang w:val="en-GB"/>
        </w:rPr>
        <w:t xml:space="preserve"> </w:t>
      </w:r>
      <w:proofErr w:type="spellStart"/>
      <w:r w:rsidRPr="00D732A6">
        <w:rPr>
          <w:rFonts w:ascii="Times New Roman" w:hAnsi="Times New Roman" w:cs="Times New Roman"/>
          <w:sz w:val="22"/>
          <w:szCs w:val="22"/>
          <w:lang w:val="en-GB"/>
        </w:rPr>
        <w:t>Acta</w:t>
      </w:r>
      <w:proofErr w:type="spellEnd"/>
      <w:r w:rsidRPr="00D732A6">
        <w:rPr>
          <w:rFonts w:ascii="Times New Roman" w:hAnsi="Times New Roman" w:cs="Times New Roman"/>
          <w:sz w:val="22"/>
          <w:szCs w:val="22"/>
          <w:lang w:val="en-GB"/>
        </w:rPr>
        <w:t xml:space="preserve"> - Reviews on Cancer. 2009</w:t>
      </w:r>
      <w:proofErr w:type="gramStart"/>
      <w:r w:rsidRPr="00D732A6">
        <w:rPr>
          <w:rFonts w:ascii="Times New Roman" w:hAnsi="Times New Roman" w:cs="Times New Roman"/>
          <w:sz w:val="22"/>
          <w:szCs w:val="22"/>
          <w:lang w:val="en-GB"/>
        </w:rPr>
        <w:t>;1795:1</w:t>
      </w:r>
      <w:proofErr w:type="gramEnd"/>
      <w:r w:rsidRPr="00D732A6">
        <w:rPr>
          <w:rFonts w:ascii="Times New Roman" w:hAnsi="Times New Roman" w:cs="Times New Roman"/>
          <w:sz w:val="22"/>
          <w:szCs w:val="22"/>
          <w:lang w:val="en-GB"/>
        </w:rPr>
        <w:t>.</w:t>
      </w:r>
    </w:p>
    <w:p w14:paraId="3B6769EC"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Tuladhar</w:t>
      </w:r>
      <w:proofErr w:type="spellEnd"/>
      <w:r w:rsidRPr="00D732A6">
        <w:rPr>
          <w:rFonts w:ascii="Times New Roman" w:hAnsi="Times New Roman" w:cs="Times New Roman"/>
          <w:sz w:val="22"/>
          <w:szCs w:val="22"/>
          <w:lang w:val="en-GB"/>
        </w:rPr>
        <w:t xml:space="preserve"> R, Singh A, Banjara MR, </w:t>
      </w:r>
      <w:proofErr w:type="spellStart"/>
      <w:r w:rsidRPr="00D732A6">
        <w:rPr>
          <w:rFonts w:ascii="Times New Roman" w:hAnsi="Times New Roman" w:cs="Times New Roman"/>
          <w:sz w:val="22"/>
          <w:szCs w:val="22"/>
          <w:lang w:val="en-GB"/>
        </w:rPr>
        <w:t>Gautam</w:t>
      </w:r>
      <w:proofErr w:type="spellEnd"/>
      <w:r w:rsidRPr="00D732A6">
        <w:rPr>
          <w:rFonts w:ascii="Times New Roman" w:hAnsi="Times New Roman" w:cs="Times New Roman"/>
          <w:sz w:val="22"/>
          <w:szCs w:val="22"/>
          <w:lang w:val="en-GB"/>
        </w:rPr>
        <w:t xml:space="preserve"> I, Dhimal M, Varma A, et al. Effect of meteorological factors on the seasonal prevalence of dengue vectors in upland hilly and lowland </w:t>
      </w:r>
      <w:proofErr w:type="spellStart"/>
      <w:r w:rsidRPr="00D732A6">
        <w:rPr>
          <w:rFonts w:ascii="Times New Roman" w:hAnsi="Times New Roman" w:cs="Times New Roman"/>
          <w:sz w:val="22"/>
          <w:szCs w:val="22"/>
          <w:lang w:val="en-GB"/>
        </w:rPr>
        <w:t>Terai</w:t>
      </w:r>
      <w:proofErr w:type="spellEnd"/>
      <w:r w:rsidRPr="00D732A6">
        <w:rPr>
          <w:rFonts w:ascii="Times New Roman" w:hAnsi="Times New Roman" w:cs="Times New Roman"/>
          <w:sz w:val="22"/>
          <w:szCs w:val="22"/>
          <w:lang w:val="en-GB"/>
        </w:rPr>
        <w:t xml:space="preserve"> regions of Nepal. Parasites and Vectors. 2019</w:t>
      </w:r>
      <w:proofErr w:type="gramStart"/>
      <w:r w:rsidRPr="00D732A6">
        <w:rPr>
          <w:rFonts w:ascii="Times New Roman" w:hAnsi="Times New Roman" w:cs="Times New Roman"/>
          <w:sz w:val="22"/>
          <w:szCs w:val="22"/>
          <w:lang w:val="en-GB"/>
        </w:rPr>
        <w:t>;12:1</w:t>
      </w:r>
      <w:proofErr w:type="gramEnd"/>
      <w:r w:rsidRPr="00D732A6">
        <w:rPr>
          <w:rFonts w:ascii="Times New Roman" w:hAnsi="Times New Roman" w:cs="Times New Roman"/>
          <w:sz w:val="22"/>
          <w:szCs w:val="22"/>
          <w:lang w:val="en-GB"/>
        </w:rPr>
        <w:t>.</w:t>
      </w:r>
    </w:p>
    <w:p w14:paraId="09574F04"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rPr>
        <w:t xml:space="preserve">Phuyal P, Kramer IM, Klingelhöfer D, Kuch U, </w:t>
      </w:r>
      <w:proofErr w:type="spellStart"/>
      <w:r w:rsidRPr="00D732A6">
        <w:rPr>
          <w:rFonts w:ascii="Times New Roman" w:hAnsi="Times New Roman" w:cs="Times New Roman"/>
          <w:sz w:val="22"/>
          <w:szCs w:val="22"/>
        </w:rPr>
        <w:t>Madeburg</w:t>
      </w:r>
      <w:proofErr w:type="spellEnd"/>
      <w:r w:rsidRPr="00D732A6">
        <w:rPr>
          <w:rFonts w:ascii="Times New Roman" w:hAnsi="Times New Roman" w:cs="Times New Roman"/>
          <w:sz w:val="22"/>
          <w:szCs w:val="22"/>
        </w:rPr>
        <w:t xml:space="preserve"> A, Groneberg DA, et al. </w:t>
      </w:r>
      <w:r w:rsidRPr="00D732A6">
        <w:rPr>
          <w:rFonts w:ascii="Times New Roman" w:hAnsi="Times New Roman" w:cs="Times New Roman"/>
          <w:sz w:val="22"/>
          <w:szCs w:val="22"/>
          <w:lang w:val="en-GB"/>
        </w:rPr>
        <w:t>Spatiotemporal distribution of dengue and chikungunya in the Hindu Kush Himalayan region: A systematic review. International Journal of Environmental Research and Public Health. 2020</w:t>
      </w:r>
      <w:proofErr w:type="gramStart"/>
      <w:r w:rsidRPr="00D732A6">
        <w:rPr>
          <w:rFonts w:ascii="Times New Roman" w:hAnsi="Times New Roman" w:cs="Times New Roman"/>
          <w:sz w:val="22"/>
          <w:szCs w:val="22"/>
          <w:lang w:val="en-GB"/>
        </w:rPr>
        <w:t>;17:18</w:t>
      </w:r>
      <w:proofErr w:type="gramEnd"/>
      <w:r w:rsidRPr="00D732A6">
        <w:rPr>
          <w:rFonts w:ascii="Times New Roman" w:hAnsi="Times New Roman" w:cs="Times New Roman"/>
          <w:sz w:val="22"/>
          <w:szCs w:val="22"/>
          <w:lang w:val="en-GB"/>
        </w:rPr>
        <w:t xml:space="preserve">. </w:t>
      </w:r>
    </w:p>
    <w:p w14:paraId="757EFC7B"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rPr>
        <w:lastRenderedPageBreak/>
        <w:t xml:space="preserve">Dhimal M, Kramer IM, Phuyal P, </w:t>
      </w:r>
      <w:proofErr w:type="spellStart"/>
      <w:r w:rsidRPr="00D732A6">
        <w:rPr>
          <w:rFonts w:ascii="Times New Roman" w:hAnsi="Times New Roman" w:cs="Times New Roman"/>
          <w:sz w:val="22"/>
          <w:szCs w:val="22"/>
        </w:rPr>
        <w:t>Budhathoki</w:t>
      </w:r>
      <w:proofErr w:type="spellEnd"/>
      <w:r w:rsidRPr="00D732A6">
        <w:rPr>
          <w:rFonts w:ascii="Times New Roman" w:hAnsi="Times New Roman" w:cs="Times New Roman"/>
          <w:sz w:val="22"/>
          <w:szCs w:val="22"/>
        </w:rPr>
        <w:t xml:space="preserve"> SS, Hartke J, Ahrens B, et al. </w:t>
      </w:r>
      <w:r w:rsidRPr="00D732A6">
        <w:rPr>
          <w:rFonts w:ascii="Times New Roman" w:hAnsi="Times New Roman" w:cs="Times New Roman"/>
          <w:sz w:val="22"/>
          <w:szCs w:val="22"/>
          <w:lang w:val="en-GB"/>
        </w:rPr>
        <w:t>Climate change and its association with the expansion of vectors and vector-borne diseases in the Hindu Kush Himalayan region: A systematic synthesis of the literature. Advances in Climate Change Research. 2021</w:t>
      </w:r>
      <w:proofErr w:type="gramStart"/>
      <w:r w:rsidRPr="00D732A6">
        <w:rPr>
          <w:rFonts w:ascii="Times New Roman" w:hAnsi="Times New Roman" w:cs="Times New Roman"/>
          <w:sz w:val="22"/>
          <w:szCs w:val="22"/>
          <w:lang w:val="en-GB"/>
        </w:rPr>
        <w:t>;12</w:t>
      </w:r>
      <w:proofErr w:type="gramEnd"/>
      <w:r w:rsidRPr="00D732A6">
        <w:rPr>
          <w:rFonts w:ascii="Times New Roman" w:hAnsi="Times New Roman" w:cs="Times New Roman"/>
          <w:sz w:val="22"/>
          <w:szCs w:val="22"/>
          <w:lang w:val="en-GB"/>
        </w:rPr>
        <w:t xml:space="preserve">. </w:t>
      </w:r>
    </w:p>
    <w:p w14:paraId="23A8E515"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Shin SW, </w:t>
      </w:r>
      <w:proofErr w:type="spellStart"/>
      <w:r w:rsidRPr="00D732A6">
        <w:rPr>
          <w:rFonts w:ascii="Times New Roman" w:hAnsi="Times New Roman" w:cs="Times New Roman"/>
          <w:sz w:val="22"/>
          <w:szCs w:val="22"/>
          <w:lang w:val="en-GB"/>
        </w:rPr>
        <w:t>Bian</w:t>
      </w:r>
      <w:proofErr w:type="spellEnd"/>
      <w:r w:rsidRPr="00D732A6">
        <w:rPr>
          <w:rFonts w:ascii="Times New Roman" w:hAnsi="Times New Roman" w:cs="Times New Roman"/>
          <w:sz w:val="22"/>
          <w:szCs w:val="22"/>
          <w:lang w:val="en-GB"/>
        </w:rPr>
        <w:t xml:space="preserve"> G, </w:t>
      </w:r>
      <w:proofErr w:type="spellStart"/>
      <w:r w:rsidRPr="00D732A6">
        <w:rPr>
          <w:rFonts w:ascii="Times New Roman" w:hAnsi="Times New Roman" w:cs="Times New Roman"/>
          <w:sz w:val="22"/>
          <w:szCs w:val="22"/>
          <w:lang w:val="en-GB"/>
        </w:rPr>
        <w:t>Raikhel</w:t>
      </w:r>
      <w:proofErr w:type="spellEnd"/>
      <w:r w:rsidRPr="00D732A6">
        <w:rPr>
          <w:rFonts w:ascii="Times New Roman" w:hAnsi="Times New Roman" w:cs="Times New Roman"/>
          <w:sz w:val="22"/>
          <w:szCs w:val="22"/>
          <w:lang w:val="en-GB"/>
        </w:rPr>
        <w:t xml:space="preserve"> AS. A toll receptor and a cytokine, Toll5A and Spz1C, are involved in toll antifungal immune </w:t>
      </w:r>
      <w:proofErr w:type="spellStart"/>
      <w:r w:rsidRPr="00D732A6">
        <w:rPr>
          <w:rFonts w:ascii="Times New Roman" w:hAnsi="Times New Roman" w:cs="Times New Roman"/>
          <w:sz w:val="22"/>
          <w:szCs w:val="22"/>
          <w:lang w:val="en-GB"/>
        </w:rPr>
        <w:t>signaling</w:t>
      </w:r>
      <w:proofErr w:type="spellEnd"/>
      <w:r w:rsidRPr="00D732A6">
        <w:rPr>
          <w:rFonts w:ascii="Times New Roman" w:hAnsi="Times New Roman" w:cs="Times New Roman"/>
          <w:sz w:val="22"/>
          <w:szCs w:val="22"/>
          <w:lang w:val="en-GB"/>
        </w:rPr>
        <w:t xml:space="preserve"> in the mosquito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aegypti</w:t>
      </w:r>
      <w:proofErr w:type="spellEnd"/>
      <w:r w:rsidRPr="00D732A6">
        <w:rPr>
          <w:rFonts w:ascii="Times New Roman" w:hAnsi="Times New Roman" w:cs="Times New Roman"/>
          <w:i/>
          <w:sz w:val="22"/>
          <w:szCs w:val="22"/>
          <w:lang w:val="en-GB"/>
        </w:rPr>
        <w:t>.</w:t>
      </w:r>
      <w:r w:rsidRPr="00D732A6">
        <w:rPr>
          <w:rFonts w:ascii="Times New Roman" w:hAnsi="Times New Roman" w:cs="Times New Roman"/>
          <w:sz w:val="22"/>
          <w:szCs w:val="22"/>
          <w:lang w:val="en-GB"/>
        </w:rPr>
        <w:t xml:space="preserve"> Journal of Biological Chemistry. 2006</w:t>
      </w:r>
      <w:proofErr w:type="gramStart"/>
      <w:r w:rsidRPr="00D732A6">
        <w:rPr>
          <w:rFonts w:ascii="Times New Roman" w:hAnsi="Times New Roman" w:cs="Times New Roman"/>
          <w:sz w:val="22"/>
          <w:szCs w:val="22"/>
          <w:lang w:val="en-GB"/>
        </w:rPr>
        <w:t>;281:51</w:t>
      </w:r>
      <w:proofErr w:type="gramEnd"/>
      <w:r w:rsidRPr="00D732A6">
        <w:rPr>
          <w:rFonts w:ascii="Times New Roman" w:hAnsi="Times New Roman" w:cs="Times New Roman"/>
          <w:sz w:val="22"/>
          <w:szCs w:val="22"/>
          <w:lang w:val="en-GB"/>
        </w:rPr>
        <w:t xml:space="preserve">. </w:t>
      </w:r>
    </w:p>
    <w:p w14:paraId="21692DC6"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Waterhouse RM, </w:t>
      </w:r>
      <w:proofErr w:type="spellStart"/>
      <w:r w:rsidRPr="00D732A6">
        <w:rPr>
          <w:rFonts w:ascii="Times New Roman" w:hAnsi="Times New Roman" w:cs="Times New Roman"/>
          <w:sz w:val="22"/>
          <w:szCs w:val="22"/>
          <w:lang w:val="en-GB"/>
        </w:rPr>
        <w:t>Kriventseva</w:t>
      </w:r>
      <w:proofErr w:type="spellEnd"/>
      <w:r w:rsidRPr="00D732A6">
        <w:rPr>
          <w:rFonts w:ascii="Times New Roman" w:hAnsi="Times New Roman" w:cs="Times New Roman"/>
          <w:sz w:val="22"/>
          <w:szCs w:val="22"/>
          <w:lang w:val="en-GB"/>
        </w:rPr>
        <w:t xml:space="preserve"> E v, Meister S, Xi Z, Alvarez S, </w:t>
      </w:r>
      <w:proofErr w:type="spellStart"/>
      <w:r w:rsidRPr="00D732A6">
        <w:rPr>
          <w:rFonts w:ascii="Times New Roman" w:hAnsi="Times New Roman" w:cs="Times New Roman"/>
          <w:sz w:val="22"/>
          <w:szCs w:val="22"/>
          <w:lang w:val="en-GB"/>
        </w:rPr>
        <w:t>Bartholomay</w:t>
      </w:r>
      <w:proofErr w:type="spellEnd"/>
      <w:r w:rsidRPr="00D732A6">
        <w:rPr>
          <w:rFonts w:ascii="Times New Roman" w:hAnsi="Times New Roman" w:cs="Times New Roman"/>
          <w:sz w:val="22"/>
          <w:szCs w:val="22"/>
          <w:lang w:val="en-GB"/>
        </w:rPr>
        <w:t xml:space="preserve"> LC, et al. Evolutionary Dynamics of Immune-Related Genes and Pathways in Disease-Vector Mosquitoes Robert. 2007</w:t>
      </w:r>
      <w:proofErr w:type="gramStart"/>
      <w:r w:rsidRPr="00D732A6">
        <w:rPr>
          <w:rFonts w:ascii="Times New Roman" w:hAnsi="Times New Roman" w:cs="Times New Roman"/>
          <w:sz w:val="22"/>
          <w:szCs w:val="22"/>
          <w:lang w:val="en-GB"/>
        </w:rPr>
        <w:t>;316:5832</w:t>
      </w:r>
      <w:proofErr w:type="gramEnd"/>
      <w:r w:rsidRPr="00D732A6">
        <w:rPr>
          <w:rFonts w:ascii="Times New Roman" w:hAnsi="Times New Roman" w:cs="Times New Roman"/>
          <w:sz w:val="22"/>
          <w:szCs w:val="22"/>
          <w:lang w:val="en-GB"/>
        </w:rPr>
        <w:t xml:space="preserve">. </w:t>
      </w:r>
    </w:p>
    <w:p w14:paraId="5B0DC1EC"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Leulier</w:t>
      </w:r>
      <w:proofErr w:type="spellEnd"/>
      <w:r w:rsidRPr="00D732A6">
        <w:rPr>
          <w:rFonts w:ascii="Times New Roman" w:hAnsi="Times New Roman" w:cs="Times New Roman"/>
          <w:sz w:val="22"/>
          <w:szCs w:val="22"/>
          <w:lang w:val="en-GB"/>
        </w:rPr>
        <w:t xml:space="preserve"> F, Lemaitre B. Toll-like receptors - Taking an evolutionary approach. Nature Reviews Genetics. 2008</w:t>
      </w:r>
      <w:proofErr w:type="gramStart"/>
      <w:r w:rsidRPr="00D732A6">
        <w:rPr>
          <w:rFonts w:ascii="Times New Roman" w:hAnsi="Times New Roman" w:cs="Times New Roman"/>
          <w:sz w:val="22"/>
          <w:szCs w:val="22"/>
          <w:lang w:val="en-GB"/>
        </w:rPr>
        <w:t>;9:3</w:t>
      </w:r>
      <w:proofErr w:type="gramEnd"/>
      <w:r w:rsidRPr="00D732A6">
        <w:rPr>
          <w:rFonts w:ascii="Times New Roman" w:hAnsi="Times New Roman" w:cs="Times New Roman"/>
          <w:sz w:val="22"/>
          <w:szCs w:val="22"/>
          <w:lang w:val="en-GB"/>
        </w:rPr>
        <w:t xml:space="preserve">. </w:t>
      </w:r>
    </w:p>
    <w:p w14:paraId="39D54F08"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Ramirez JL, </w:t>
      </w:r>
      <w:proofErr w:type="spellStart"/>
      <w:r w:rsidRPr="00D732A6">
        <w:rPr>
          <w:rFonts w:ascii="Times New Roman" w:hAnsi="Times New Roman" w:cs="Times New Roman"/>
          <w:sz w:val="22"/>
          <w:szCs w:val="22"/>
          <w:lang w:val="en-GB"/>
        </w:rPr>
        <w:t>Dimopoulos</w:t>
      </w:r>
      <w:proofErr w:type="spellEnd"/>
      <w:r w:rsidRPr="00D732A6">
        <w:rPr>
          <w:rFonts w:ascii="Times New Roman" w:hAnsi="Times New Roman" w:cs="Times New Roman"/>
          <w:sz w:val="22"/>
          <w:szCs w:val="22"/>
          <w:lang w:val="en-GB"/>
        </w:rPr>
        <w:t xml:space="preserve"> G. The Toll immune </w:t>
      </w:r>
      <w:proofErr w:type="spellStart"/>
      <w:r w:rsidRPr="00D732A6">
        <w:rPr>
          <w:rFonts w:ascii="Times New Roman" w:hAnsi="Times New Roman" w:cs="Times New Roman"/>
          <w:sz w:val="22"/>
          <w:szCs w:val="22"/>
          <w:lang w:val="en-GB"/>
        </w:rPr>
        <w:t>signaling</w:t>
      </w:r>
      <w:proofErr w:type="spellEnd"/>
      <w:r w:rsidRPr="00D732A6">
        <w:rPr>
          <w:rFonts w:ascii="Times New Roman" w:hAnsi="Times New Roman" w:cs="Times New Roman"/>
          <w:sz w:val="22"/>
          <w:szCs w:val="22"/>
          <w:lang w:val="en-GB"/>
        </w:rPr>
        <w:t xml:space="preserve"> pathway control conserved anti- dengue </w:t>
      </w:r>
      <w:proofErr w:type="spellStart"/>
      <w:r w:rsidRPr="00D732A6">
        <w:rPr>
          <w:rFonts w:ascii="Times New Roman" w:hAnsi="Times New Roman" w:cs="Times New Roman"/>
          <w:sz w:val="22"/>
          <w:szCs w:val="22"/>
          <w:lang w:val="en-GB"/>
        </w:rPr>
        <w:t>defenses</w:t>
      </w:r>
      <w:proofErr w:type="spellEnd"/>
      <w:r w:rsidRPr="00D732A6">
        <w:rPr>
          <w:rFonts w:ascii="Times New Roman" w:hAnsi="Times New Roman" w:cs="Times New Roman"/>
          <w:sz w:val="22"/>
          <w:szCs w:val="22"/>
          <w:lang w:val="en-GB"/>
        </w:rPr>
        <w:t xml:space="preserve"> across diverse </w:t>
      </w:r>
      <w:r w:rsidRPr="00D732A6">
        <w:rPr>
          <w:rFonts w:ascii="Times New Roman" w:hAnsi="Times New Roman" w:cs="Times New Roman"/>
          <w:i/>
          <w:sz w:val="22"/>
          <w:szCs w:val="22"/>
          <w:lang w:val="en-GB"/>
        </w:rPr>
        <w:t xml:space="preserve">Ae. </w:t>
      </w:r>
      <w:proofErr w:type="spellStart"/>
      <w:proofErr w:type="gramStart"/>
      <w:r w:rsidRPr="00D732A6">
        <w:rPr>
          <w:rFonts w:ascii="Times New Roman" w:hAnsi="Times New Roman" w:cs="Times New Roman"/>
          <w:i/>
          <w:sz w:val="22"/>
          <w:szCs w:val="22"/>
          <w:lang w:val="en-GB"/>
        </w:rPr>
        <w:t>aegypti</w:t>
      </w:r>
      <w:proofErr w:type="spellEnd"/>
      <w:proofErr w:type="gramEnd"/>
      <w:r w:rsidRPr="00D732A6">
        <w:rPr>
          <w:rFonts w:ascii="Times New Roman" w:hAnsi="Times New Roman" w:cs="Times New Roman"/>
          <w:sz w:val="22"/>
          <w:szCs w:val="22"/>
          <w:lang w:val="en-GB"/>
        </w:rPr>
        <w:t xml:space="preserve"> strains and against multiple dengue virus serotypes. Bone. 2010</w:t>
      </w:r>
      <w:proofErr w:type="gramStart"/>
      <w:r w:rsidRPr="00D732A6">
        <w:rPr>
          <w:rFonts w:ascii="Times New Roman" w:hAnsi="Times New Roman" w:cs="Times New Roman"/>
          <w:sz w:val="22"/>
          <w:szCs w:val="22"/>
          <w:lang w:val="en-GB"/>
        </w:rPr>
        <w:t>;34:6</w:t>
      </w:r>
      <w:proofErr w:type="gramEnd"/>
      <w:r w:rsidRPr="00D732A6">
        <w:rPr>
          <w:rFonts w:ascii="Times New Roman" w:hAnsi="Times New Roman" w:cs="Times New Roman"/>
          <w:sz w:val="22"/>
          <w:szCs w:val="22"/>
          <w:lang w:val="en-GB"/>
        </w:rPr>
        <w:t>.</w:t>
      </w:r>
    </w:p>
    <w:p w14:paraId="4745A6A5"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Xi Z, Ramirez JL, </w:t>
      </w:r>
      <w:proofErr w:type="spellStart"/>
      <w:r w:rsidRPr="00D732A6">
        <w:rPr>
          <w:rFonts w:ascii="Times New Roman" w:hAnsi="Times New Roman" w:cs="Times New Roman"/>
          <w:sz w:val="22"/>
          <w:szCs w:val="22"/>
          <w:lang w:val="en-GB"/>
        </w:rPr>
        <w:t>Dimopoulos</w:t>
      </w:r>
      <w:proofErr w:type="spellEnd"/>
      <w:r w:rsidRPr="00D732A6">
        <w:rPr>
          <w:rFonts w:ascii="Times New Roman" w:hAnsi="Times New Roman" w:cs="Times New Roman"/>
          <w:sz w:val="22"/>
          <w:szCs w:val="22"/>
          <w:lang w:val="en-GB"/>
        </w:rPr>
        <w:t xml:space="preserve"> G. The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aegypti</w:t>
      </w:r>
      <w:proofErr w:type="spellEnd"/>
      <w:r w:rsidRPr="00D732A6">
        <w:rPr>
          <w:rFonts w:ascii="Times New Roman" w:hAnsi="Times New Roman" w:cs="Times New Roman"/>
          <w:sz w:val="22"/>
          <w:szCs w:val="22"/>
          <w:lang w:val="en-GB"/>
        </w:rPr>
        <w:t xml:space="preserve"> toll pathway controls dengue virus infection. </w:t>
      </w:r>
      <w:proofErr w:type="spellStart"/>
      <w:r w:rsidRPr="00D732A6">
        <w:rPr>
          <w:rFonts w:ascii="Times New Roman" w:hAnsi="Times New Roman" w:cs="Times New Roman"/>
          <w:sz w:val="22"/>
          <w:szCs w:val="22"/>
          <w:lang w:val="en-GB"/>
        </w:rPr>
        <w:t>PLoS</w:t>
      </w:r>
      <w:proofErr w:type="spellEnd"/>
      <w:r w:rsidRPr="00D732A6">
        <w:rPr>
          <w:rFonts w:ascii="Times New Roman" w:hAnsi="Times New Roman" w:cs="Times New Roman"/>
          <w:sz w:val="22"/>
          <w:szCs w:val="22"/>
          <w:lang w:val="en-GB"/>
        </w:rPr>
        <w:t xml:space="preserve"> Pathogens. 2008</w:t>
      </w:r>
      <w:proofErr w:type="gramStart"/>
      <w:r w:rsidRPr="00D732A6">
        <w:rPr>
          <w:rFonts w:ascii="Times New Roman" w:hAnsi="Times New Roman" w:cs="Times New Roman"/>
          <w:sz w:val="22"/>
          <w:szCs w:val="22"/>
          <w:lang w:val="en-GB"/>
        </w:rPr>
        <w:t>;4:7</w:t>
      </w:r>
      <w:proofErr w:type="gramEnd"/>
      <w:r w:rsidRPr="00D732A6">
        <w:rPr>
          <w:rFonts w:ascii="Times New Roman" w:hAnsi="Times New Roman" w:cs="Times New Roman"/>
          <w:sz w:val="22"/>
          <w:szCs w:val="22"/>
          <w:lang w:val="en-GB"/>
        </w:rPr>
        <w:t xml:space="preserve">. </w:t>
      </w:r>
    </w:p>
    <w:p w14:paraId="5616DF62"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Souza-</w:t>
      </w:r>
      <w:proofErr w:type="spellStart"/>
      <w:r w:rsidRPr="00D732A6">
        <w:rPr>
          <w:rFonts w:ascii="Times New Roman" w:hAnsi="Times New Roman" w:cs="Times New Roman"/>
          <w:sz w:val="22"/>
          <w:szCs w:val="22"/>
          <w:lang w:val="en-GB"/>
        </w:rPr>
        <w:t>Neto</w:t>
      </w:r>
      <w:proofErr w:type="spellEnd"/>
      <w:r w:rsidRPr="00D732A6">
        <w:rPr>
          <w:rFonts w:ascii="Times New Roman" w:hAnsi="Times New Roman" w:cs="Times New Roman"/>
          <w:sz w:val="22"/>
          <w:szCs w:val="22"/>
          <w:lang w:val="en-GB"/>
        </w:rPr>
        <w:t xml:space="preserve"> JA, Sim S, </w:t>
      </w:r>
      <w:proofErr w:type="spellStart"/>
      <w:r w:rsidRPr="00D732A6">
        <w:rPr>
          <w:rFonts w:ascii="Times New Roman" w:hAnsi="Times New Roman" w:cs="Times New Roman"/>
          <w:sz w:val="22"/>
          <w:szCs w:val="22"/>
          <w:lang w:val="en-GB"/>
        </w:rPr>
        <w:t>Dimopoulos</w:t>
      </w:r>
      <w:proofErr w:type="spellEnd"/>
      <w:r w:rsidRPr="00D732A6">
        <w:rPr>
          <w:rFonts w:ascii="Times New Roman" w:hAnsi="Times New Roman" w:cs="Times New Roman"/>
          <w:sz w:val="22"/>
          <w:szCs w:val="22"/>
          <w:lang w:val="en-GB"/>
        </w:rPr>
        <w:t xml:space="preserve"> G. An evolutionary conserved function of the JAK-STAT pathway in anti-dengue </w:t>
      </w:r>
      <w:proofErr w:type="spellStart"/>
      <w:r w:rsidRPr="00D732A6">
        <w:rPr>
          <w:rFonts w:ascii="Times New Roman" w:hAnsi="Times New Roman" w:cs="Times New Roman"/>
          <w:sz w:val="22"/>
          <w:szCs w:val="22"/>
          <w:lang w:val="en-GB"/>
        </w:rPr>
        <w:t>defense</w:t>
      </w:r>
      <w:proofErr w:type="spellEnd"/>
      <w:r w:rsidRPr="00D732A6">
        <w:rPr>
          <w:rFonts w:ascii="Times New Roman" w:hAnsi="Times New Roman" w:cs="Times New Roman"/>
          <w:sz w:val="22"/>
          <w:szCs w:val="22"/>
          <w:lang w:val="en-GB"/>
        </w:rPr>
        <w:t xml:space="preserve">. Proceedings of the National Academy of Sciences of the United States of America. </w:t>
      </w:r>
      <w:proofErr w:type="gramStart"/>
      <w:r w:rsidRPr="00D732A6">
        <w:rPr>
          <w:rFonts w:ascii="Times New Roman" w:hAnsi="Times New Roman" w:cs="Times New Roman"/>
          <w:sz w:val="22"/>
          <w:szCs w:val="22"/>
        </w:rPr>
        <w:t>2009;106:42</w:t>
      </w:r>
      <w:proofErr w:type="gramEnd"/>
      <w:r w:rsidRPr="00D732A6">
        <w:rPr>
          <w:rFonts w:ascii="Times New Roman" w:hAnsi="Times New Roman" w:cs="Times New Roman"/>
          <w:sz w:val="22"/>
          <w:szCs w:val="22"/>
        </w:rPr>
        <w:t xml:space="preserve">. </w:t>
      </w:r>
    </w:p>
    <w:p w14:paraId="46848B77"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rPr>
        <w:t>Palatini</w:t>
      </w:r>
      <w:proofErr w:type="spellEnd"/>
      <w:r w:rsidRPr="00D732A6">
        <w:rPr>
          <w:rFonts w:ascii="Times New Roman" w:hAnsi="Times New Roman" w:cs="Times New Roman"/>
          <w:sz w:val="22"/>
          <w:szCs w:val="22"/>
        </w:rPr>
        <w:t xml:space="preserve"> U, </w:t>
      </w:r>
      <w:proofErr w:type="spellStart"/>
      <w:r w:rsidRPr="00D732A6">
        <w:rPr>
          <w:rFonts w:ascii="Times New Roman" w:hAnsi="Times New Roman" w:cs="Times New Roman"/>
          <w:sz w:val="22"/>
          <w:szCs w:val="22"/>
        </w:rPr>
        <w:t>Masri</w:t>
      </w:r>
      <w:proofErr w:type="spellEnd"/>
      <w:r w:rsidRPr="00D732A6">
        <w:rPr>
          <w:rFonts w:ascii="Times New Roman" w:hAnsi="Times New Roman" w:cs="Times New Roman"/>
          <w:sz w:val="22"/>
          <w:szCs w:val="22"/>
        </w:rPr>
        <w:t xml:space="preserve"> RA, Cosme L V., Koren S, Thibaud-Nissen F, </w:t>
      </w:r>
      <w:proofErr w:type="spellStart"/>
      <w:r w:rsidRPr="00D732A6">
        <w:rPr>
          <w:rFonts w:ascii="Times New Roman" w:hAnsi="Times New Roman" w:cs="Times New Roman"/>
          <w:sz w:val="22"/>
          <w:szCs w:val="22"/>
        </w:rPr>
        <w:t>Biedler</w:t>
      </w:r>
      <w:proofErr w:type="spellEnd"/>
      <w:r w:rsidRPr="00D732A6">
        <w:rPr>
          <w:rFonts w:ascii="Times New Roman" w:hAnsi="Times New Roman" w:cs="Times New Roman"/>
          <w:sz w:val="22"/>
          <w:szCs w:val="22"/>
        </w:rPr>
        <w:t xml:space="preserve"> JK, et al. </w:t>
      </w:r>
      <w:r w:rsidRPr="00D732A6">
        <w:rPr>
          <w:rFonts w:ascii="Times New Roman" w:hAnsi="Times New Roman" w:cs="Times New Roman"/>
          <w:sz w:val="22"/>
          <w:szCs w:val="22"/>
          <w:lang w:val="en-GB"/>
        </w:rPr>
        <w:t xml:space="preserve">Author Correction: Improved reference genome of the </w:t>
      </w:r>
      <w:proofErr w:type="spellStart"/>
      <w:r w:rsidRPr="00D732A6">
        <w:rPr>
          <w:rFonts w:ascii="Times New Roman" w:hAnsi="Times New Roman" w:cs="Times New Roman"/>
          <w:sz w:val="22"/>
          <w:szCs w:val="22"/>
          <w:lang w:val="en-GB"/>
        </w:rPr>
        <w:t>arboviral</w:t>
      </w:r>
      <w:proofErr w:type="spellEnd"/>
      <w:r w:rsidRPr="00D732A6">
        <w:rPr>
          <w:rFonts w:ascii="Times New Roman" w:hAnsi="Times New Roman" w:cs="Times New Roman"/>
          <w:sz w:val="22"/>
          <w:szCs w:val="22"/>
          <w:lang w:val="en-GB"/>
        </w:rPr>
        <w:t xml:space="preserve"> vector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albopictus</w:t>
      </w:r>
      <w:proofErr w:type="spellEnd"/>
      <w:r w:rsidRPr="00D732A6">
        <w:rPr>
          <w:rFonts w:ascii="Times New Roman" w:hAnsi="Times New Roman" w:cs="Times New Roman"/>
          <w:sz w:val="22"/>
          <w:szCs w:val="22"/>
          <w:lang w:val="en-GB"/>
        </w:rPr>
        <w:t xml:space="preserve"> (Genome Biology. Genome Biology. 2021</w:t>
      </w:r>
      <w:proofErr w:type="gramStart"/>
      <w:r w:rsidRPr="00D732A6">
        <w:rPr>
          <w:rFonts w:ascii="Times New Roman" w:hAnsi="Times New Roman" w:cs="Times New Roman"/>
          <w:sz w:val="22"/>
          <w:szCs w:val="22"/>
          <w:lang w:val="en-GB"/>
        </w:rPr>
        <w:t>;22:1</w:t>
      </w:r>
      <w:proofErr w:type="gramEnd"/>
      <w:r w:rsidRPr="00D732A6">
        <w:rPr>
          <w:rFonts w:ascii="Times New Roman" w:hAnsi="Times New Roman" w:cs="Times New Roman"/>
          <w:sz w:val="22"/>
          <w:szCs w:val="22"/>
          <w:lang w:val="en-GB"/>
        </w:rPr>
        <w:t xml:space="preserve">. </w:t>
      </w:r>
    </w:p>
    <w:p w14:paraId="65E73E67"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Xuanhao</w:t>
      </w:r>
      <w:proofErr w:type="spellEnd"/>
      <w:r w:rsidRPr="00D732A6">
        <w:rPr>
          <w:rFonts w:ascii="Times New Roman" w:hAnsi="Times New Roman" w:cs="Times New Roman"/>
          <w:sz w:val="22"/>
          <w:szCs w:val="22"/>
          <w:lang w:val="en-GB"/>
        </w:rPr>
        <w:t xml:space="preserve"> C. Screening for Differentially Expressed Genes in Dengue Infection </w:t>
      </w:r>
      <w:proofErr w:type="gramStart"/>
      <w:r w:rsidRPr="00D732A6">
        <w:rPr>
          <w:rFonts w:ascii="Times New Roman" w:hAnsi="Times New Roman" w:cs="Times New Roman"/>
          <w:sz w:val="22"/>
          <w:szCs w:val="22"/>
          <w:lang w:val="en-GB"/>
        </w:rPr>
        <w:t>Under</w:t>
      </w:r>
      <w:proofErr w:type="gramEnd"/>
      <w:r w:rsidRPr="00D732A6">
        <w:rPr>
          <w:rFonts w:ascii="Times New Roman" w:hAnsi="Times New Roman" w:cs="Times New Roman"/>
          <w:sz w:val="22"/>
          <w:szCs w:val="22"/>
          <w:lang w:val="en-GB"/>
        </w:rPr>
        <w:t xml:space="preserve"> Antibody Dependent Enhancement Conditions. Master Thesis. 2010.</w:t>
      </w:r>
    </w:p>
    <w:p w14:paraId="7351DE04"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Guo</w:t>
      </w:r>
      <w:proofErr w:type="spellEnd"/>
      <w:r w:rsidRPr="00D732A6">
        <w:rPr>
          <w:rFonts w:ascii="Times New Roman" w:hAnsi="Times New Roman" w:cs="Times New Roman"/>
          <w:sz w:val="22"/>
          <w:szCs w:val="22"/>
          <w:lang w:val="en-GB"/>
        </w:rPr>
        <w:t xml:space="preserve"> J, Tang HW, Li J, </w:t>
      </w:r>
      <w:proofErr w:type="spellStart"/>
      <w:r w:rsidRPr="00D732A6">
        <w:rPr>
          <w:rFonts w:ascii="Times New Roman" w:hAnsi="Times New Roman" w:cs="Times New Roman"/>
          <w:sz w:val="22"/>
          <w:szCs w:val="22"/>
          <w:lang w:val="en-GB"/>
        </w:rPr>
        <w:t>Perrimon</w:t>
      </w:r>
      <w:proofErr w:type="spellEnd"/>
      <w:r w:rsidRPr="00D732A6">
        <w:rPr>
          <w:rFonts w:ascii="Times New Roman" w:hAnsi="Times New Roman" w:cs="Times New Roman"/>
          <w:sz w:val="22"/>
          <w:szCs w:val="22"/>
          <w:lang w:val="en-GB"/>
        </w:rPr>
        <w:t xml:space="preserve"> N, Yan D. </w:t>
      </w:r>
      <w:proofErr w:type="spellStart"/>
      <w:r w:rsidRPr="00D732A6">
        <w:rPr>
          <w:rFonts w:ascii="Times New Roman" w:hAnsi="Times New Roman" w:cs="Times New Roman"/>
          <w:sz w:val="22"/>
          <w:szCs w:val="22"/>
          <w:lang w:val="en-GB"/>
        </w:rPr>
        <w:t>Xio</w:t>
      </w:r>
      <w:proofErr w:type="spellEnd"/>
      <w:r w:rsidRPr="00D732A6">
        <w:rPr>
          <w:rFonts w:ascii="Times New Roman" w:hAnsi="Times New Roman" w:cs="Times New Roman"/>
          <w:sz w:val="22"/>
          <w:szCs w:val="22"/>
          <w:lang w:val="en-GB"/>
        </w:rPr>
        <w:t xml:space="preserve"> is a component of the</w:t>
      </w:r>
      <w:r w:rsidRPr="00D732A6">
        <w:rPr>
          <w:rFonts w:ascii="Times New Roman" w:hAnsi="Times New Roman" w:cs="Times New Roman"/>
          <w:i/>
          <w:sz w:val="22"/>
          <w:szCs w:val="22"/>
          <w:lang w:val="en-GB"/>
        </w:rPr>
        <w:t xml:space="preserve"> Drosophila</w:t>
      </w:r>
      <w:r w:rsidRPr="00D732A6">
        <w:rPr>
          <w:rFonts w:ascii="Times New Roman" w:hAnsi="Times New Roman" w:cs="Times New Roman"/>
          <w:sz w:val="22"/>
          <w:szCs w:val="22"/>
          <w:lang w:val="en-GB"/>
        </w:rPr>
        <w:t xml:space="preserve"> sex determination pathway and RNA N6-methyladenosine </w:t>
      </w:r>
      <w:proofErr w:type="spellStart"/>
      <w:r w:rsidRPr="00D732A6">
        <w:rPr>
          <w:rFonts w:ascii="Times New Roman" w:hAnsi="Times New Roman" w:cs="Times New Roman"/>
          <w:sz w:val="22"/>
          <w:szCs w:val="22"/>
          <w:lang w:val="en-GB"/>
        </w:rPr>
        <w:t>methyltransferase</w:t>
      </w:r>
      <w:proofErr w:type="spellEnd"/>
      <w:r w:rsidRPr="00D732A6">
        <w:rPr>
          <w:rFonts w:ascii="Times New Roman" w:hAnsi="Times New Roman" w:cs="Times New Roman"/>
          <w:sz w:val="22"/>
          <w:szCs w:val="22"/>
          <w:lang w:val="en-GB"/>
        </w:rPr>
        <w:t xml:space="preserve"> complex. </w:t>
      </w:r>
      <w:r w:rsidRPr="00D732A6">
        <w:rPr>
          <w:rFonts w:ascii="Times New Roman" w:hAnsi="Times New Roman" w:cs="Times New Roman"/>
          <w:sz w:val="22"/>
          <w:szCs w:val="22"/>
          <w:lang w:val="en-GB"/>
        </w:rPr>
        <w:lastRenderedPageBreak/>
        <w:t>Proceedings of the National Academy of Sciences of the United States of America. 2018</w:t>
      </w:r>
      <w:proofErr w:type="gramStart"/>
      <w:r w:rsidRPr="00D732A6">
        <w:rPr>
          <w:rFonts w:ascii="Times New Roman" w:hAnsi="Times New Roman" w:cs="Times New Roman"/>
          <w:sz w:val="22"/>
          <w:szCs w:val="22"/>
          <w:lang w:val="en-GB"/>
        </w:rPr>
        <w:t>;115:14</w:t>
      </w:r>
      <w:proofErr w:type="gramEnd"/>
      <w:r w:rsidRPr="00D732A6">
        <w:rPr>
          <w:rFonts w:ascii="Times New Roman" w:hAnsi="Times New Roman" w:cs="Times New Roman"/>
          <w:sz w:val="22"/>
          <w:szCs w:val="22"/>
          <w:lang w:val="en-GB"/>
        </w:rPr>
        <w:t xml:space="preserve">. </w:t>
      </w:r>
    </w:p>
    <w:p w14:paraId="26BF2F2C"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Ma Z, </w:t>
      </w:r>
      <w:proofErr w:type="gramStart"/>
      <w:r w:rsidRPr="00D732A6">
        <w:rPr>
          <w:rFonts w:ascii="Times New Roman" w:hAnsi="Times New Roman" w:cs="Times New Roman"/>
          <w:sz w:val="22"/>
          <w:szCs w:val="22"/>
          <w:lang w:val="en-GB"/>
        </w:rPr>
        <w:t>Gao</w:t>
      </w:r>
      <w:proofErr w:type="gramEnd"/>
      <w:r w:rsidRPr="00D732A6">
        <w:rPr>
          <w:rFonts w:ascii="Times New Roman" w:hAnsi="Times New Roman" w:cs="Times New Roman"/>
          <w:sz w:val="22"/>
          <w:szCs w:val="22"/>
          <w:lang w:val="en-GB"/>
        </w:rPr>
        <w:t xml:space="preserve"> X, </w:t>
      </w:r>
      <w:proofErr w:type="spellStart"/>
      <w:r w:rsidRPr="00D732A6">
        <w:rPr>
          <w:rFonts w:ascii="Times New Roman" w:hAnsi="Times New Roman" w:cs="Times New Roman"/>
          <w:sz w:val="22"/>
          <w:szCs w:val="22"/>
          <w:lang w:val="en-GB"/>
        </w:rPr>
        <w:t>Shuai</w:t>
      </w:r>
      <w:proofErr w:type="spellEnd"/>
      <w:r w:rsidRPr="00D732A6">
        <w:rPr>
          <w:rFonts w:ascii="Times New Roman" w:hAnsi="Times New Roman" w:cs="Times New Roman"/>
          <w:sz w:val="22"/>
          <w:szCs w:val="22"/>
          <w:lang w:val="en-GB"/>
        </w:rPr>
        <w:t xml:space="preserve"> Y, Xing X, Ji J. The m6A </w:t>
      </w:r>
      <w:proofErr w:type="spellStart"/>
      <w:r w:rsidRPr="00D732A6">
        <w:rPr>
          <w:rFonts w:ascii="Times New Roman" w:hAnsi="Times New Roman" w:cs="Times New Roman"/>
          <w:sz w:val="22"/>
          <w:szCs w:val="22"/>
          <w:lang w:val="en-GB"/>
        </w:rPr>
        <w:t>epitranscriptome</w:t>
      </w:r>
      <w:proofErr w:type="spellEnd"/>
      <w:r w:rsidRPr="00D732A6">
        <w:rPr>
          <w:rFonts w:ascii="Times New Roman" w:hAnsi="Times New Roman" w:cs="Times New Roman"/>
          <w:sz w:val="22"/>
          <w:szCs w:val="22"/>
          <w:lang w:val="en-GB"/>
        </w:rPr>
        <w:t xml:space="preserve"> opens a new charter in immune system logic. Epigenetics. 2020;16:8</w:t>
      </w:r>
    </w:p>
    <w:p w14:paraId="0F817E3C"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Gyawali</w:t>
      </w:r>
      <w:proofErr w:type="spellEnd"/>
      <w:r w:rsidRPr="00D732A6">
        <w:rPr>
          <w:rFonts w:ascii="Times New Roman" w:hAnsi="Times New Roman" w:cs="Times New Roman"/>
          <w:sz w:val="22"/>
          <w:szCs w:val="22"/>
          <w:lang w:val="en-GB"/>
        </w:rPr>
        <w:t xml:space="preserve"> N, Johnson BJ, Dixit SM, Devine GJ. Patterns of dengue in Nepal from 2010–2019 in relation to elevation and climate. Transactions of </w:t>
      </w:r>
      <w:proofErr w:type="gramStart"/>
      <w:r w:rsidRPr="00D732A6">
        <w:rPr>
          <w:rFonts w:ascii="Times New Roman" w:hAnsi="Times New Roman" w:cs="Times New Roman"/>
          <w:sz w:val="22"/>
          <w:szCs w:val="22"/>
          <w:lang w:val="en-GB"/>
        </w:rPr>
        <w:t>The</w:t>
      </w:r>
      <w:proofErr w:type="gramEnd"/>
      <w:r w:rsidRPr="00D732A6">
        <w:rPr>
          <w:rFonts w:ascii="Times New Roman" w:hAnsi="Times New Roman" w:cs="Times New Roman"/>
          <w:sz w:val="22"/>
          <w:szCs w:val="22"/>
          <w:lang w:val="en-GB"/>
        </w:rPr>
        <w:t xml:space="preserve"> Royal Society of Tropical Medicine and Hygiene. </w:t>
      </w:r>
      <w:r w:rsidRPr="00D732A6">
        <w:rPr>
          <w:rFonts w:ascii="Times New Roman" w:hAnsi="Times New Roman" w:cs="Times New Roman"/>
          <w:sz w:val="22"/>
          <w:szCs w:val="22"/>
        </w:rPr>
        <w:t xml:space="preserve">2020. </w:t>
      </w:r>
    </w:p>
    <w:p w14:paraId="75D46FB4"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Li T, Liu N. Regulation of P450-mediated permethrin resistance in </w:t>
      </w:r>
      <w:proofErr w:type="spellStart"/>
      <w:r w:rsidRPr="00D732A6">
        <w:rPr>
          <w:rFonts w:ascii="Times New Roman" w:hAnsi="Times New Roman" w:cs="Times New Roman"/>
          <w:i/>
          <w:sz w:val="22"/>
          <w:szCs w:val="22"/>
          <w:lang w:val="en-GB"/>
        </w:rPr>
        <w:t>Culex</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quinquefasciatus</w:t>
      </w:r>
      <w:proofErr w:type="spellEnd"/>
      <w:r w:rsidRPr="00D732A6">
        <w:rPr>
          <w:rFonts w:ascii="Times New Roman" w:hAnsi="Times New Roman" w:cs="Times New Roman"/>
          <w:sz w:val="22"/>
          <w:szCs w:val="22"/>
          <w:lang w:val="en-GB"/>
        </w:rPr>
        <w:t xml:space="preserve"> by the GPCR/G</w:t>
      </w:r>
      <w:r w:rsidRPr="00D732A6">
        <w:rPr>
          <w:rFonts w:ascii="Times New Roman" w:hAnsi="Times New Roman" w:cs="Times New Roman"/>
          <w:sz w:val="22"/>
          <w:szCs w:val="22"/>
        </w:rPr>
        <w:t>α</w:t>
      </w:r>
      <w:r w:rsidRPr="00D732A6">
        <w:rPr>
          <w:rFonts w:ascii="Times New Roman" w:hAnsi="Times New Roman" w:cs="Times New Roman"/>
          <w:sz w:val="22"/>
          <w:szCs w:val="22"/>
          <w:lang w:val="en-GB"/>
        </w:rPr>
        <w:t>s/AC/</w:t>
      </w:r>
      <w:proofErr w:type="spellStart"/>
      <w:r w:rsidRPr="00D732A6">
        <w:rPr>
          <w:rFonts w:ascii="Times New Roman" w:hAnsi="Times New Roman" w:cs="Times New Roman"/>
          <w:sz w:val="22"/>
          <w:szCs w:val="22"/>
          <w:lang w:val="en-GB"/>
        </w:rPr>
        <w:t>cAMP</w:t>
      </w:r>
      <w:proofErr w:type="spellEnd"/>
      <w:r w:rsidRPr="00D732A6">
        <w:rPr>
          <w:rFonts w:ascii="Times New Roman" w:hAnsi="Times New Roman" w:cs="Times New Roman"/>
          <w:sz w:val="22"/>
          <w:szCs w:val="22"/>
          <w:lang w:val="en-GB"/>
        </w:rPr>
        <w:t xml:space="preserve">/PKA </w:t>
      </w:r>
      <w:proofErr w:type="spellStart"/>
      <w:r w:rsidRPr="00D732A6">
        <w:rPr>
          <w:rFonts w:ascii="Times New Roman" w:hAnsi="Times New Roman" w:cs="Times New Roman"/>
          <w:sz w:val="22"/>
          <w:szCs w:val="22"/>
          <w:lang w:val="en-GB"/>
        </w:rPr>
        <w:t>signaling</w:t>
      </w:r>
      <w:proofErr w:type="spellEnd"/>
      <w:r w:rsidRPr="00D732A6">
        <w:rPr>
          <w:rFonts w:ascii="Times New Roman" w:hAnsi="Times New Roman" w:cs="Times New Roman"/>
          <w:sz w:val="22"/>
          <w:szCs w:val="22"/>
          <w:lang w:val="en-GB"/>
        </w:rPr>
        <w:t xml:space="preserve"> cascade. Biochemistry and Biophysics Reports. 2017</w:t>
      </w:r>
      <w:proofErr w:type="gramStart"/>
      <w:r w:rsidRPr="00D732A6">
        <w:rPr>
          <w:rFonts w:ascii="Times New Roman" w:hAnsi="Times New Roman" w:cs="Times New Roman"/>
          <w:sz w:val="22"/>
          <w:szCs w:val="22"/>
          <w:lang w:val="en-GB"/>
        </w:rPr>
        <w:t>;12:August</w:t>
      </w:r>
      <w:proofErr w:type="gramEnd"/>
      <w:r w:rsidRPr="00D732A6">
        <w:rPr>
          <w:rFonts w:ascii="Times New Roman" w:hAnsi="Times New Roman" w:cs="Times New Roman"/>
          <w:sz w:val="22"/>
          <w:szCs w:val="22"/>
          <w:lang w:val="en-GB"/>
        </w:rPr>
        <w:t>.</w:t>
      </w:r>
    </w:p>
    <w:p w14:paraId="71CE3729"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Li T, Liu N. Role of the g-protein-coupled </w:t>
      </w:r>
      <w:proofErr w:type="gramStart"/>
      <w:r w:rsidRPr="00D732A6">
        <w:rPr>
          <w:rFonts w:ascii="Times New Roman" w:hAnsi="Times New Roman" w:cs="Times New Roman"/>
          <w:sz w:val="22"/>
          <w:szCs w:val="22"/>
          <w:lang w:val="en-GB"/>
        </w:rPr>
        <w:t xml:space="preserve">receptor </w:t>
      </w:r>
      <w:proofErr w:type="spellStart"/>
      <w:r w:rsidRPr="00D732A6">
        <w:rPr>
          <w:rFonts w:ascii="Times New Roman" w:hAnsi="Times New Roman" w:cs="Times New Roman"/>
          <w:sz w:val="22"/>
          <w:szCs w:val="22"/>
          <w:lang w:val="en-GB"/>
        </w:rPr>
        <w:t>signaling</w:t>
      </w:r>
      <w:proofErr w:type="spellEnd"/>
      <w:proofErr w:type="gramEnd"/>
      <w:r w:rsidRPr="00D732A6">
        <w:rPr>
          <w:rFonts w:ascii="Times New Roman" w:hAnsi="Times New Roman" w:cs="Times New Roman"/>
          <w:sz w:val="22"/>
          <w:szCs w:val="22"/>
          <w:lang w:val="en-GB"/>
        </w:rPr>
        <w:t xml:space="preserve"> pathway in insecticide resistance. International Journal of Molecular Sciences. 2019</w:t>
      </w:r>
      <w:proofErr w:type="gramStart"/>
      <w:r w:rsidRPr="00D732A6">
        <w:rPr>
          <w:rFonts w:ascii="Times New Roman" w:hAnsi="Times New Roman" w:cs="Times New Roman"/>
          <w:sz w:val="22"/>
          <w:szCs w:val="22"/>
          <w:lang w:val="en-GB"/>
        </w:rPr>
        <w:t>;20:17</w:t>
      </w:r>
      <w:proofErr w:type="gramEnd"/>
      <w:r w:rsidRPr="00D732A6">
        <w:rPr>
          <w:rFonts w:ascii="Times New Roman" w:hAnsi="Times New Roman" w:cs="Times New Roman"/>
          <w:sz w:val="22"/>
          <w:szCs w:val="22"/>
          <w:lang w:val="en-GB"/>
        </w:rPr>
        <w:t xml:space="preserve">. </w:t>
      </w:r>
    </w:p>
    <w:p w14:paraId="0F2719F5"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Kawada H, </w:t>
      </w:r>
      <w:proofErr w:type="spellStart"/>
      <w:r w:rsidRPr="00D732A6">
        <w:rPr>
          <w:rFonts w:ascii="Times New Roman" w:hAnsi="Times New Roman" w:cs="Times New Roman"/>
          <w:sz w:val="22"/>
          <w:szCs w:val="22"/>
          <w:lang w:val="en-GB"/>
        </w:rPr>
        <w:t>Futami</w:t>
      </w:r>
      <w:proofErr w:type="spellEnd"/>
      <w:r w:rsidRPr="00D732A6">
        <w:rPr>
          <w:rFonts w:ascii="Times New Roman" w:hAnsi="Times New Roman" w:cs="Times New Roman"/>
          <w:sz w:val="22"/>
          <w:szCs w:val="22"/>
          <w:lang w:val="en-GB"/>
        </w:rPr>
        <w:t xml:space="preserve"> K, </w:t>
      </w:r>
      <w:proofErr w:type="spellStart"/>
      <w:r w:rsidRPr="00D732A6">
        <w:rPr>
          <w:rFonts w:ascii="Times New Roman" w:hAnsi="Times New Roman" w:cs="Times New Roman"/>
          <w:sz w:val="22"/>
          <w:szCs w:val="22"/>
          <w:lang w:val="en-GB"/>
        </w:rPr>
        <w:t>Higa</w:t>
      </w:r>
      <w:proofErr w:type="spellEnd"/>
      <w:r w:rsidRPr="00D732A6">
        <w:rPr>
          <w:rFonts w:ascii="Times New Roman" w:hAnsi="Times New Roman" w:cs="Times New Roman"/>
          <w:sz w:val="22"/>
          <w:szCs w:val="22"/>
          <w:lang w:val="en-GB"/>
        </w:rPr>
        <w:t xml:space="preserve"> Y, Rai G, Suzuki T, Rai SK. Distribution and </w:t>
      </w:r>
      <w:proofErr w:type="spellStart"/>
      <w:r w:rsidRPr="00D732A6">
        <w:rPr>
          <w:rFonts w:ascii="Times New Roman" w:hAnsi="Times New Roman" w:cs="Times New Roman"/>
          <w:sz w:val="22"/>
          <w:szCs w:val="22"/>
          <w:lang w:val="en-GB"/>
        </w:rPr>
        <w:t>pyrethroid</w:t>
      </w:r>
      <w:proofErr w:type="spellEnd"/>
      <w:r w:rsidRPr="00D732A6">
        <w:rPr>
          <w:rFonts w:ascii="Times New Roman" w:hAnsi="Times New Roman" w:cs="Times New Roman"/>
          <w:sz w:val="22"/>
          <w:szCs w:val="22"/>
          <w:lang w:val="en-GB"/>
        </w:rPr>
        <w:t xml:space="preserve"> resistance status of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aegypti</w:t>
      </w:r>
      <w:proofErr w:type="spellEnd"/>
      <w:r w:rsidRPr="00D732A6">
        <w:rPr>
          <w:rFonts w:ascii="Times New Roman" w:hAnsi="Times New Roman" w:cs="Times New Roman"/>
          <w:i/>
          <w:sz w:val="22"/>
          <w:szCs w:val="22"/>
          <w:lang w:val="en-GB"/>
        </w:rPr>
        <w:t xml:space="preserve"> </w:t>
      </w:r>
      <w:r w:rsidRPr="00D732A6">
        <w:rPr>
          <w:rFonts w:ascii="Times New Roman" w:hAnsi="Times New Roman" w:cs="Times New Roman"/>
          <w:sz w:val="22"/>
          <w:szCs w:val="22"/>
          <w:lang w:val="en-GB"/>
        </w:rPr>
        <w:t xml:space="preserve">and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albopictus</w:t>
      </w:r>
      <w:proofErr w:type="spellEnd"/>
      <w:r w:rsidRPr="00D732A6">
        <w:rPr>
          <w:rFonts w:ascii="Times New Roman" w:hAnsi="Times New Roman" w:cs="Times New Roman"/>
          <w:sz w:val="22"/>
          <w:szCs w:val="22"/>
          <w:lang w:val="en-GB"/>
        </w:rPr>
        <w:t xml:space="preserve"> populations and possible phylogenetic reasons for the recent invasion of </w:t>
      </w:r>
      <w:proofErr w:type="spellStart"/>
      <w:r w:rsidRPr="00D732A6">
        <w:rPr>
          <w:rFonts w:ascii="Times New Roman" w:hAnsi="Times New Roman" w:cs="Times New Roman"/>
          <w:i/>
          <w:sz w:val="22"/>
          <w:szCs w:val="22"/>
          <w:lang w:val="en-GB"/>
        </w:rPr>
        <w:t>Aedes</w:t>
      </w:r>
      <w:proofErr w:type="spellEnd"/>
      <w:r w:rsidRPr="00D732A6">
        <w:rPr>
          <w:rFonts w:ascii="Times New Roman" w:hAnsi="Times New Roman" w:cs="Times New Roman"/>
          <w:i/>
          <w:sz w:val="22"/>
          <w:szCs w:val="22"/>
          <w:lang w:val="en-GB"/>
        </w:rPr>
        <w:t xml:space="preserve"> </w:t>
      </w:r>
      <w:proofErr w:type="spellStart"/>
      <w:r w:rsidRPr="00D732A6">
        <w:rPr>
          <w:rFonts w:ascii="Times New Roman" w:hAnsi="Times New Roman" w:cs="Times New Roman"/>
          <w:i/>
          <w:sz w:val="22"/>
          <w:szCs w:val="22"/>
          <w:lang w:val="en-GB"/>
        </w:rPr>
        <w:t>aegypti</w:t>
      </w:r>
      <w:proofErr w:type="spellEnd"/>
      <w:r w:rsidRPr="00D732A6">
        <w:rPr>
          <w:rFonts w:ascii="Times New Roman" w:hAnsi="Times New Roman" w:cs="Times New Roman"/>
          <w:sz w:val="22"/>
          <w:szCs w:val="22"/>
          <w:lang w:val="en-GB"/>
        </w:rPr>
        <w:t xml:space="preserve"> in Nepal. Parasites and Vectors. 2020</w:t>
      </w:r>
      <w:proofErr w:type="gramStart"/>
      <w:r w:rsidRPr="00D732A6">
        <w:rPr>
          <w:rFonts w:ascii="Times New Roman" w:hAnsi="Times New Roman" w:cs="Times New Roman"/>
          <w:sz w:val="22"/>
          <w:szCs w:val="22"/>
          <w:lang w:val="en-GB"/>
        </w:rPr>
        <w:t>;13:1</w:t>
      </w:r>
      <w:proofErr w:type="gramEnd"/>
      <w:r w:rsidRPr="00D732A6">
        <w:rPr>
          <w:rFonts w:ascii="Times New Roman" w:hAnsi="Times New Roman" w:cs="Times New Roman"/>
          <w:sz w:val="22"/>
          <w:szCs w:val="22"/>
          <w:lang w:val="en-GB"/>
        </w:rPr>
        <w:t xml:space="preserve">. </w:t>
      </w:r>
    </w:p>
    <w:p w14:paraId="6A1B7B6E"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r w:rsidRPr="00D732A6">
        <w:rPr>
          <w:rFonts w:ascii="Times New Roman" w:hAnsi="Times New Roman" w:cs="Times New Roman"/>
          <w:sz w:val="22"/>
          <w:szCs w:val="22"/>
          <w:lang w:val="en-GB"/>
        </w:rPr>
        <w:t xml:space="preserve">Jiang W, Haver D, Rust M, </w:t>
      </w:r>
      <w:proofErr w:type="spellStart"/>
      <w:r w:rsidRPr="00D732A6">
        <w:rPr>
          <w:rFonts w:ascii="Times New Roman" w:hAnsi="Times New Roman" w:cs="Times New Roman"/>
          <w:sz w:val="22"/>
          <w:szCs w:val="22"/>
          <w:lang w:val="en-GB"/>
        </w:rPr>
        <w:t>Gan</w:t>
      </w:r>
      <w:proofErr w:type="spellEnd"/>
      <w:r w:rsidRPr="00D732A6">
        <w:rPr>
          <w:rFonts w:ascii="Times New Roman" w:hAnsi="Times New Roman" w:cs="Times New Roman"/>
          <w:sz w:val="22"/>
          <w:szCs w:val="22"/>
          <w:lang w:val="en-GB"/>
        </w:rPr>
        <w:t xml:space="preserve"> J. Runoff of </w:t>
      </w:r>
      <w:proofErr w:type="spellStart"/>
      <w:r w:rsidRPr="00D732A6">
        <w:rPr>
          <w:rFonts w:ascii="Times New Roman" w:hAnsi="Times New Roman" w:cs="Times New Roman"/>
          <w:sz w:val="22"/>
          <w:szCs w:val="22"/>
          <w:lang w:val="en-GB"/>
        </w:rPr>
        <w:t>pyrethroid</w:t>
      </w:r>
      <w:proofErr w:type="spellEnd"/>
      <w:r w:rsidRPr="00D732A6">
        <w:rPr>
          <w:rFonts w:ascii="Times New Roman" w:hAnsi="Times New Roman" w:cs="Times New Roman"/>
          <w:sz w:val="22"/>
          <w:szCs w:val="22"/>
          <w:lang w:val="en-GB"/>
        </w:rPr>
        <w:t xml:space="preserve"> insecticides from concrete surfaces following simulated and natural rainfalls. Water Research. 2012</w:t>
      </w:r>
      <w:proofErr w:type="gramStart"/>
      <w:r w:rsidRPr="00D732A6">
        <w:rPr>
          <w:rFonts w:ascii="Times New Roman" w:hAnsi="Times New Roman" w:cs="Times New Roman"/>
          <w:sz w:val="22"/>
          <w:szCs w:val="22"/>
          <w:lang w:val="en-GB"/>
        </w:rPr>
        <w:t>;46:3</w:t>
      </w:r>
      <w:proofErr w:type="gramEnd"/>
      <w:r w:rsidRPr="00D732A6">
        <w:rPr>
          <w:rFonts w:ascii="Times New Roman" w:hAnsi="Times New Roman" w:cs="Times New Roman"/>
          <w:sz w:val="22"/>
          <w:szCs w:val="22"/>
          <w:lang w:val="en-GB"/>
        </w:rPr>
        <w:t>.</w:t>
      </w:r>
    </w:p>
    <w:p w14:paraId="3B5B2A57"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rPr>
        <w:t>Deitz</w:t>
      </w:r>
      <w:proofErr w:type="spellEnd"/>
      <w:r w:rsidRPr="00D732A6">
        <w:rPr>
          <w:rFonts w:ascii="Times New Roman" w:hAnsi="Times New Roman" w:cs="Times New Roman"/>
          <w:sz w:val="22"/>
          <w:szCs w:val="22"/>
        </w:rPr>
        <w:t xml:space="preserve"> KC, </w:t>
      </w:r>
      <w:proofErr w:type="spellStart"/>
      <w:r w:rsidRPr="00D732A6">
        <w:rPr>
          <w:rFonts w:ascii="Times New Roman" w:hAnsi="Times New Roman" w:cs="Times New Roman"/>
          <w:sz w:val="22"/>
          <w:szCs w:val="22"/>
        </w:rPr>
        <w:t>Takken</w:t>
      </w:r>
      <w:proofErr w:type="spellEnd"/>
      <w:r w:rsidRPr="00D732A6">
        <w:rPr>
          <w:rFonts w:ascii="Times New Roman" w:hAnsi="Times New Roman" w:cs="Times New Roman"/>
          <w:sz w:val="22"/>
          <w:szCs w:val="22"/>
        </w:rPr>
        <w:t xml:space="preserve"> W, </w:t>
      </w:r>
      <w:proofErr w:type="spellStart"/>
      <w:r w:rsidRPr="00D732A6">
        <w:rPr>
          <w:rFonts w:ascii="Times New Roman" w:hAnsi="Times New Roman" w:cs="Times New Roman"/>
          <w:sz w:val="22"/>
          <w:szCs w:val="22"/>
        </w:rPr>
        <w:t>Slotman</w:t>
      </w:r>
      <w:proofErr w:type="spellEnd"/>
      <w:r w:rsidRPr="00D732A6">
        <w:rPr>
          <w:rFonts w:ascii="Times New Roman" w:hAnsi="Times New Roman" w:cs="Times New Roman"/>
          <w:sz w:val="22"/>
          <w:szCs w:val="22"/>
        </w:rPr>
        <w:t xml:space="preserve"> MA. </w:t>
      </w:r>
      <w:r w:rsidRPr="00D732A6">
        <w:rPr>
          <w:rFonts w:ascii="Times New Roman" w:hAnsi="Times New Roman" w:cs="Times New Roman"/>
          <w:sz w:val="22"/>
          <w:szCs w:val="22"/>
          <w:lang w:val="en-GB"/>
        </w:rPr>
        <w:t xml:space="preserve">The Genetic Architecture of Post-Zygotic Reproductive Isolation </w:t>
      </w:r>
      <w:proofErr w:type="gramStart"/>
      <w:r w:rsidRPr="00D732A6">
        <w:rPr>
          <w:rFonts w:ascii="Times New Roman" w:hAnsi="Times New Roman" w:cs="Times New Roman"/>
          <w:sz w:val="22"/>
          <w:szCs w:val="22"/>
          <w:lang w:val="en-GB"/>
        </w:rPr>
        <w:t>Between</w:t>
      </w:r>
      <w:proofErr w:type="gramEnd"/>
      <w:r w:rsidRPr="00D732A6">
        <w:rPr>
          <w:rFonts w:ascii="Times New Roman" w:hAnsi="Times New Roman" w:cs="Times New Roman"/>
          <w:sz w:val="22"/>
          <w:szCs w:val="22"/>
          <w:lang w:val="en-GB"/>
        </w:rPr>
        <w:t xml:space="preserve"> </w:t>
      </w:r>
      <w:r w:rsidRPr="00D732A6">
        <w:rPr>
          <w:rFonts w:ascii="Times New Roman" w:hAnsi="Times New Roman" w:cs="Times New Roman"/>
          <w:i/>
          <w:sz w:val="22"/>
          <w:szCs w:val="22"/>
          <w:lang w:val="en-GB"/>
        </w:rPr>
        <w:t xml:space="preserve">Anopheles </w:t>
      </w:r>
      <w:proofErr w:type="spellStart"/>
      <w:r w:rsidRPr="00D732A6">
        <w:rPr>
          <w:rFonts w:ascii="Times New Roman" w:hAnsi="Times New Roman" w:cs="Times New Roman"/>
          <w:i/>
          <w:sz w:val="22"/>
          <w:szCs w:val="22"/>
          <w:lang w:val="en-GB"/>
        </w:rPr>
        <w:t>coluzzii</w:t>
      </w:r>
      <w:proofErr w:type="spellEnd"/>
      <w:r w:rsidRPr="00D732A6">
        <w:rPr>
          <w:rFonts w:ascii="Times New Roman" w:hAnsi="Times New Roman" w:cs="Times New Roman"/>
          <w:sz w:val="22"/>
          <w:szCs w:val="22"/>
          <w:lang w:val="en-GB"/>
        </w:rPr>
        <w:t xml:space="preserve"> and </w:t>
      </w:r>
      <w:r w:rsidRPr="00D732A6">
        <w:rPr>
          <w:rFonts w:ascii="Times New Roman" w:hAnsi="Times New Roman" w:cs="Times New Roman"/>
          <w:i/>
          <w:sz w:val="22"/>
          <w:szCs w:val="22"/>
          <w:lang w:val="en-GB"/>
        </w:rPr>
        <w:t xml:space="preserve">An. </w:t>
      </w:r>
      <w:proofErr w:type="spellStart"/>
      <w:r w:rsidRPr="00D732A6">
        <w:rPr>
          <w:rFonts w:ascii="Times New Roman" w:hAnsi="Times New Roman" w:cs="Times New Roman"/>
          <w:i/>
          <w:sz w:val="22"/>
          <w:szCs w:val="22"/>
          <w:lang w:val="en-GB"/>
        </w:rPr>
        <w:t>quadriannulatus</w:t>
      </w:r>
      <w:proofErr w:type="spellEnd"/>
      <w:r w:rsidRPr="00D732A6">
        <w:rPr>
          <w:rFonts w:ascii="Times New Roman" w:hAnsi="Times New Roman" w:cs="Times New Roman"/>
          <w:sz w:val="22"/>
          <w:szCs w:val="22"/>
          <w:lang w:val="en-GB"/>
        </w:rPr>
        <w:t>. Frontiers in Genetics. 2020</w:t>
      </w:r>
      <w:proofErr w:type="gramStart"/>
      <w:r w:rsidRPr="00D732A6">
        <w:rPr>
          <w:rFonts w:ascii="Times New Roman" w:hAnsi="Times New Roman" w:cs="Times New Roman"/>
          <w:sz w:val="22"/>
          <w:szCs w:val="22"/>
          <w:lang w:val="en-GB"/>
        </w:rPr>
        <w:t>;11:August</w:t>
      </w:r>
      <w:proofErr w:type="gramEnd"/>
      <w:r w:rsidRPr="00D732A6">
        <w:rPr>
          <w:rFonts w:ascii="Times New Roman" w:hAnsi="Times New Roman" w:cs="Times New Roman"/>
          <w:sz w:val="22"/>
          <w:szCs w:val="22"/>
          <w:lang w:val="en-GB"/>
        </w:rPr>
        <w:t xml:space="preserve">. </w:t>
      </w:r>
    </w:p>
    <w:p w14:paraId="33741D5A"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Isoe</w:t>
      </w:r>
      <w:proofErr w:type="spellEnd"/>
      <w:r w:rsidRPr="00D732A6">
        <w:rPr>
          <w:rFonts w:ascii="Times New Roman" w:hAnsi="Times New Roman" w:cs="Times New Roman"/>
          <w:sz w:val="22"/>
          <w:szCs w:val="22"/>
          <w:lang w:val="en-GB"/>
        </w:rPr>
        <w:t xml:space="preserve"> J, Stover W, </w:t>
      </w:r>
      <w:proofErr w:type="spellStart"/>
      <w:r w:rsidRPr="00D732A6">
        <w:rPr>
          <w:rFonts w:ascii="Times New Roman" w:hAnsi="Times New Roman" w:cs="Times New Roman"/>
          <w:sz w:val="22"/>
          <w:szCs w:val="22"/>
          <w:lang w:val="en-GB"/>
        </w:rPr>
        <w:t>Miesfeld</w:t>
      </w:r>
      <w:proofErr w:type="spellEnd"/>
      <w:r w:rsidRPr="00D732A6">
        <w:rPr>
          <w:rFonts w:ascii="Times New Roman" w:hAnsi="Times New Roman" w:cs="Times New Roman"/>
          <w:sz w:val="22"/>
          <w:szCs w:val="22"/>
          <w:lang w:val="en-GB"/>
        </w:rPr>
        <w:t xml:space="preserve"> RB, </w:t>
      </w:r>
      <w:proofErr w:type="spellStart"/>
      <w:r w:rsidRPr="00D732A6">
        <w:rPr>
          <w:rFonts w:ascii="Times New Roman" w:hAnsi="Times New Roman" w:cs="Times New Roman"/>
          <w:sz w:val="22"/>
          <w:szCs w:val="22"/>
          <w:lang w:val="en-GB"/>
        </w:rPr>
        <w:t>Miesfeld</w:t>
      </w:r>
      <w:proofErr w:type="spellEnd"/>
      <w:r w:rsidRPr="00D732A6">
        <w:rPr>
          <w:rFonts w:ascii="Times New Roman" w:hAnsi="Times New Roman" w:cs="Times New Roman"/>
          <w:sz w:val="22"/>
          <w:szCs w:val="22"/>
          <w:lang w:val="en-GB"/>
        </w:rPr>
        <w:t xml:space="preserve"> RL. COPI-mediated blood meal digestion in vector mosquitoes is independent of </w:t>
      </w:r>
      <w:proofErr w:type="spellStart"/>
      <w:r w:rsidRPr="00D732A6">
        <w:rPr>
          <w:rFonts w:ascii="Times New Roman" w:hAnsi="Times New Roman" w:cs="Times New Roman"/>
          <w:sz w:val="22"/>
          <w:szCs w:val="22"/>
          <w:lang w:val="en-GB"/>
        </w:rPr>
        <w:t>midgut</w:t>
      </w:r>
      <w:proofErr w:type="spellEnd"/>
      <w:r w:rsidRPr="00D732A6">
        <w:rPr>
          <w:rFonts w:ascii="Times New Roman" w:hAnsi="Times New Roman" w:cs="Times New Roman"/>
          <w:sz w:val="22"/>
          <w:szCs w:val="22"/>
          <w:lang w:val="en-GB"/>
        </w:rPr>
        <w:t xml:space="preserve"> ARF-GEF and ARF-GAP regulatory activities. 2013</w:t>
      </w:r>
      <w:proofErr w:type="gramStart"/>
      <w:r w:rsidRPr="00D732A6">
        <w:rPr>
          <w:rFonts w:ascii="Times New Roman" w:hAnsi="Times New Roman" w:cs="Times New Roman"/>
          <w:sz w:val="22"/>
          <w:szCs w:val="22"/>
          <w:lang w:val="en-GB"/>
        </w:rPr>
        <w:t>;43:8</w:t>
      </w:r>
      <w:proofErr w:type="gramEnd"/>
      <w:r w:rsidRPr="00D732A6">
        <w:rPr>
          <w:rFonts w:ascii="Times New Roman" w:hAnsi="Times New Roman" w:cs="Times New Roman"/>
          <w:sz w:val="22"/>
          <w:szCs w:val="22"/>
          <w:lang w:val="en-GB"/>
        </w:rPr>
        <w:t>.</w:t>
      </w:r>
    </w:p>
    <w:p w14:paraId="0896E60F"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Isoe</w:t>
      </w:r>
      <w:proofErr w:type="spellEnd"/>
      <w:r w:rsidRPr="00D732A6">
        <w:rPr>
          <w:rFonts w:ascii="Times New Roman" w:hAnsi="Times New Roman" w:cs="Times New Roman"/>
          <w:sz w:val="22"/>
          <w:szCs w:val="22"/>
          <w:lang w:val="en-GB"/>
        </w:rPr>
        <w:t xml:space="preserve"> J, Collins J, </w:t>
      </w:r>
      <w:proofErr w:type="spellStart"/>
      <w:r w:rsidRPr="00D732A6">
        <w:rPr>
          <w:rFonts w:ascii="Times New Roman" w:hAnsi="Times New Roman" w:cs="Times New Roman"/>
          <w:sz w:val="22"/>
          <w:szCs w:val="22"/>
          <w:lang w:val="en-GB"/>
        </w:rPr>
        <w:t>Badgandi</w:t>
      </w:r>
      <w:proofErr w:type="spellEnd"/>
      <w:r w:rsidRPr="00D732A6">
        <w:rPr>
          <w:rFonts w:ascii="Times New Roman" w:hAnsi="Times New Roman" w:cs="Times New Roman"/>
          <w:sz w:val="22"/>
          <w:szCs w:val="22"/>
          <w:lang w:val="en-GB"/>
        </w:rPr>
        <w:t xml:space="preserve"> H, Day WA, </w:t>
      </w:r>
      <w:proofErr w:type="spellStart"/>
      <w:r w:rsidRPr="00D732A6">
        <w:rPr>
          <w:rFonts w:ascii="Times New Roman" w:hAnsi="Times New Roman" w:cs="Times New Roman"/>
          <w:sz w:val="22"/>
          <w:szCs w:val="22"/>
          <w:lang w:val="en-GB"/>
        </w:rPr>
        <w:t>Miesfeld</w:t>
      </w:r>
      <w:proofErr w:type="spellEnd"/>
      <w:r w:rsidRPr="00D732A6">
        <w:rPr>
          <w:rFonts w:ascii="Times New Roman" w:hAnsi="Times New Roman" w:cs="Times New Roman"/>
          <w:sz w:val="22"/>
          <w:szCs w:val="22"/>
          <w:lang w:val="en-GB"/>
        </w:rPr>
        <w:t xml:space="preserve"> RL. Defects in </w:t>
      </w:r>
      <w:proofErr w:type="spellStart"/>
      <w:r w:rsidRPr="00D732A6">
        <w:rPr>
          <w:rFonts w:ascii="Times New Roman" w:hAnsi="Times New Roman" w:cs="Times New Roman"/>
          <w:sz w:val="22"/>
          <w:szCs w:val="22"/>
          <w:lang w:val="en-GB"/>
        </w:rPr>
        <w:t>coatomer</w:t>
      </w:r>
      <w:proofErr w:type="spellEnd"/>
      <w:r w:rsidRPr="00D732A6">
        <w:rPr>
          <w:rFonts w:ascii="Times New Roman" w:hAnsi="Times New Roman" w:cs="Times New Roman"/>
          <w:sz w:val="22"/>
          <w:szCs w:val="22"/>
          <w:lang w:val="en-GB"/>
        </w:rPr>
        <w:t xml:space="preserve"> protein I (COPI) transport cause blood feeding-induced mortality in Yellow Fever mosquitoes. Proceedings of the National Academy of Sciences of the United States of America. 2011</w:t>
      </w:r>
      <w:proofErr w:type="gramStart"/>
      <w:r w:rsidRPr="00D732A6">
        <w:rPr>
          <w:rFonts w:ascii="Times New Roman" w:hAnsi="Times New Roman" w:cs="Times New Roman"/>
          <w:sz w:val="22"/>
          <w:szCs w:val="22"/>
          <w:lang w:val="en-GB"/>
        </w:rPr>
        <w:t>;108:24</w:t>
      </w:r>
      <w:proofErr w:type="gramEnd"/>
      <w:r w:rsidRPr="00D732A6">
        <w:rPr>
          <w:rFonts w:ascii="Times New Roman" w:hAnsi="Times New Roman" w:cs="Times New Roman"/>
          <w:sz w:val="22"/>
          <w:szCs w:val="22"/>
          <w:lang w:val="en-GB"/>
        </w:rPr>
        <w:t xml:space="preserve">. </w:t>
      </w:r>
    </w:p>
    <w:p w14:paraId="20047131"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t>Kerner</w:t>
      </w:r>
      <w:proofErr w:type="spellEnd"/>
      <w:r w:rsidRPr="00D732A6">
        <w:rPr>
          <w:rFonts w:ascii="Times New Roman" w:hAnsi="Times New Roman" w:cs="Times New Roman"/>
          <w:sz w:val="22"/>
          <w:szCs w:val="22"/>
          <w:lang w:val="en-GB"/>
        </w:rPr>
        <w:t xml:space="preserve"> P, </w:t>
      </w:r>
      <w:proofErr w:type="spellStart"/>
      <w:r w:rsidRPr="00D732A6">
        <w:rPr>
          <w:rFonts w:ascii="Times New Roman" w:hAnsi="Times New Roman" w:cs="Times New Roman"/>
          <w:sz w:val="22"/>
          <w:szCs w:val="22"/>
          <w:lang w:val="en-GB"/>
        </w:rPr>
        <w:t>Ikmi</w:t>
      </w:r>
      <w:proofErr w:type="spellEnd"/>
      <w:r w:rsidRPr="00D732A6">
        <w:rPr>
          <w:rFonts w:ascii="Times New Roman" w:hAnsi="Times New Roman" w:cs="Times New Roman"/>
          <w:sz w:val="22"/>
          <w:szCs w:val="22"/>
          <w:lang w:val="en-GB"/>
        </w:rPr>
        <w:t xml:space="preserve"> A, Coen D, </w:t>
      </w:r>
      <w:proofErr w:type="spellStart"/>
      <w:r w:rsidRPr="00D732A6">
        <w:rPr>
          <w:rFonts w:ascii="Times New Roman" w:hAnsi="Times New Roman" w:cs="Times New Roman"/>
          <w:sz w:val="22"/>
          <w:szCs w:val="22"/>
          <w:lang w:val="en-GB"/>
        </w:rPr>
        <w:t>Vervoort</w:t>
      </w:r>
      <w:proofErr w:type="spellEnd"/>
      <w:r w:rsidRPr="00D732A6">
        <w:rPr>
          <w:rFonts w:ascii="Times New Roman" w:hAnsi="Times New Roman" w:cs="Times New Roman"/>
          <w:sz w:val="22"/>
          <w:szCs w:val="22"/>
          <w:lang w:val="en-GB"/>
        </w:rPr>
        <w:t xml:space="preserve"> M. Evolutionary history of the </w:t>
      </w:r>
      <w:proofErr w:type="spellStart"/>
      <w:r w:rsidRPr="00D732A6">
        <w:rPr>
          <w:rFonts w:ascii="Times New Roman" w:hAnsi="Times New Roman" w:cs="Times New Roman"/>
          <w:sz w:val="22"/>
          <w:szCs w:val="22"/>
          <w:lang w:val="en-GB"/>
        </w:rPr>
        <w:t>iroquois</w:t>
      </w:r>
      <w:proofErr w:type="spellEnd"/>
      <w:r w:rsidRPr="00D732A6">
        <w:rPr>
          <w:rFonts w:ascii="Times New Roman" w:hAnsi="Times New Roman" w:cs="Times New Roman"/>
          <w:sz w:val="22"/>
          <w:szCs w:val="22"/>
          <w:lang w:val="en-GB"/>
        </w:rPr>
        <w:t>/</w:t>
      </w:r>
      <w:proofErr w:type="spellStart"/>
      <w:r w:rsidRPr="00D732A6">
        <w:rPr>
          <w:rFonts w:ascii="Times New Roman" w:hAnsi="Times New Roman" w:cs="Times New Roman"/>
          <w:sz w:val="22"/>
          <w:szCs w:val="22"/>
          <w:lang w:val="en-GB"/>
        </w:rPr>
        <w:t>Irx</w:t>
      </w:r>
      <w:proofErr w:type="spellEnd"/>
      <w:r w:rsidRPr="00D732A6">
        <w:rPr>
          <w:rFonts w:ascii="Times New Roman" w:hAnsi="Times New Roman" w:cs="Times New Roman"/>
          <w:sz w:val="22"/>
          <w:szCs w:val="22"/>
          <w:lang w:val="en-GB"/>
        </w:rPr>
        <w:t xml:space="preserve"> genes in metazoans. BMC Evolutionary Biology. 2009</w:t>
      </w:r>
      <w:proofErr w:type="gramStart"/>
      <w:r w:rsidRPr="00D732A6">
        <w:rPr>
          <w:rFonts w:ascii="Times New Roman" w:hAnsi="Times New Roman" w:cs="Times New Roman"/>
          <w:sz w:val="22"/>
          <w:szCs w:val="22"/>
          <w:lang w:val="en-GB"/>
        </w:rPr>
        <w:t>;9:1</w:t>
      </w:r>
      <w:proofErr w:type="gramEnd"/>
      <w:r w:rsidRPr="00D732A6">
        <w:rPr>
          <w:rFonts w:ascii="Times New Roman" w:hAnsi="Times New Roman" w:cs="Times New Roman"/>
          <w:sz w:val="22"/>
          <w:szCs w:val="22"/>
          <w:lang w:val="en-GB"/>
        </w:rPr>
        <w:t xml:space="preserve">. </w:t>
      </w:r>
    </w:p>
    <w:p w14:paraId="657730ED"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lang w:val="en-GB"/>
        </w:rPr>
        <w:lastRenderedPageBreak/>
        <w:t>Negre</w:t>
      </w:r>
      <w:proofErr w:type="spellEnd"/>
      <w:r w:rsidRPr="00D732A6">
        <w:rPr>
          <w:rFonts w:ascii="Times New Roman" w:hAnsi="Times New Roman" w:cs="Times New Roman"/>
          <w:sz w:val="22"/>
          <w:szCs w:val="22"/>
          <w:lang w:val="en-GB"/>
        </w:rPr>
        <w:t xml:space="preserve"> B, Simpson P. The </w:t>
      </w:r>
      <w:proofErr w:type="spellStart"/>
      <w:r w:rsidRPr="00D732A6">
        <w:rPr>
          <w:rFonts w:ascii="Times New Roman" w:hAnsi="Times New Roman" w:cs="Times New Roman"/>
          <w:sz w:val="22"/>
          <w:szCs w:val="22"/>
          <w:lang w:val="en-GB"/>
        </w:rPr>
        <w:t>achaete-scute</w:t>
      </w:r>
      <w:proofErr w:type="spellEnd"/>
      <w:r w:rsidRPr="00D732A6">
        <w:rPr>
          <w:rFonts w:ascii="Times New Roman" w:hAnsi="Times New Roman" w:cs="Times New Roman"/>
          <w:sz w:val="22"/>
          <w:szCs w:val="22"/>
          <w:lang w:val="en-GB"/>
        </w:rPr>
        <w:t xml:space="preserve"> complex in </w:t>
      </w:r>
      <w:proofErr w:type="spellStart"/>
      <w:r w:rsidRPr="00D732A6">
        <w:rPr>
          <w:rFonts w:ascii="Times New Roman" w:hAnsi="Times New Roman" w:cs="Times New Roman"/>
          <w:sz w:val="22"/>
          <w:szCs w:val="22"/>
          <w:lang w:val="en-GB"/>
        </w:rPr>
        <w:t>Diptera</w:t>
      </w:r>
      <w:proofErr w:type="spellEnd"/>
      <w:r w:rsidRPr="00D732A6">
        <w:rPr>
          <w:rFonts w:ascii="Times New Roman" w:hAnsi="Times New Roman" w:cs="Times New Roman"/>
          <w:sz w:val="22"/>
          <w:szCs w:val="22"/>
          <w:lang w:val="en-GB"/>
        </w:rPr>
        <w:t>: Patterns of noncoding sequence evolution. Journal of Evolutionary Biology. 2015</w:t>
      </w:r>
      <w:proofErr w:type="gramStart"/>
      <w:r w:rsidRPr="00D732A6">
        <w:rPr>
          <w:rFonts w:ascii="Times New Roman" w:hAnsi="Times New Roman" w:cs="Times New Roman"/>
          <w:sz w:val="22"/>
          <w:szCs w:val="22"/>
          <w:lang w:val="en-GB"/>
        </w:rPr>
        <w:t>;28:10</w:t>
      </w:r>
      <w:proofErr w:type="gramEnd"/>
      <w:r w:rsidRPr="00D732A6">
        <w:rPr>
          <w:rFonts w:ascii="Times New Roman" w:hAnsi="Times New Roman" w:cs="Times New Roman"/>
          <w:sz w:val="22"/>
          <w:szCs w:val="22"/>
          <w:lang w:val="en-GB"/>
        </w:rPr>
        <w:t xml:space="preserve">. </w:t>
      </w:r>
    </w:p>
    <w:p w14:paraId="289CE2EB" w14:textId="77777777" w:rsidR="00D732A6" w:rsidRPr="00D732A6" w:rsidRDefault="00D732A6" w:rsidP="00D732A6">
      <w:pPr>
        <w:numPr>
          <w:ilvl w:val="0"/>
          <w:numId w:val="1"/>
        </w:numPr>
        <w:spacing w:after="160" w:line="480" w:lineRule="auto"/>
        <w:contextualSpacing/>
        <w:rPr>
          <w:rFonts w:ascii="Times New Roman" w:hAnsi="Times New Roman" w:cs="Times New Roman"/>
          <w:sz w:val="22"/>
          <w:szCs w:val="22"/>
          <w:lang w:val="en-GB"/>
        </w:rPr>
      </w:pPr>
      <w:proofErr w:type="spellStart"/>
      <w:r w:rsidRPr="00D732A6">
        <w:rPr>
          <w:rFonts w:ascii="Times New Roman" w:hAnsi="Times New Roman" w:cs="Times New Roman"/>
          <w:sz w:val="22"/>
          <w:szCs w:val="22"/>
        </w:rPr>
        <w:t>Knuckles</w:t>
      </w:r>
      <w:proofErr w:type="spellEnd"/>
      <w:r w:rsidRPr="00D732A6">
        <w:rPr>
          <w:rFonts w:ascii="Times New Roman" w:hAnsi="Times New Roman" w:cs="Times New Roman"/>
          <w:sz w:val="22"/>
          <w:szCs w:val="22"/>
        </w:rPr>
        <w:t xml:space="preserve"> P, </w:t>
      </w:r>
      <w:proofErr w:type="spellStart"/>
      <w:r w:rsidRPr="00D732A6">
        <w:rPr>
          <w:rFonts w:ascii="Times New Roman" w:hAnsi="Times New Roman" w:cs="Times New Roman"/>
          <w:sz w:val="22"/>
          <w:szCs w:val="22"/>
        </w:rPr>
        <w:t>Lence</w:t>
      </w:r>
      <w:proofErr w:type="spellEnd"/>
      <w:r w:rsidRPr="00D732A6">
        <w:rPr>
          <w:rFonts w:ascii="Times New Roman" w:hAnsi="Times New Roman" w:cs="Times New Roman"/>
          <w:sz w:val="22"/>
          <w:szCs w:val="22"/>
        </w:rPr>
        <w:t xml:space="preserve"> T, Haussmann IU, Jacob D, </w:t>
      </w:r>
      <w:proofErr w:type="spellStart"/>
      <w:r w:rsidRPr="00D732A6">
        <w:rPr>
          <w:rFonts w:ascii="Times New Roman" w:hAnsi="Times New Roman" w:cs="Times New Roman"/>
          <w:sz w:val="22"/>
          <w:szCs w:val="22"/>
        </w:rPr>
        <w:t>Kreim</w:t>
      </w:r>
      <w:proofErr w:type="spellEnd"/>
      <w:r w:rsidRPr="00D732A6">
        <w:rPr>
          <w:rFonts w:ascii="Times New Roman" w:hAnsi="Times New Roman" w:cs="Times New Roman"/>
          <w:sz w:val="22"/>
          <w:szCs w:val="22"/>
        </w:rPr>
        <w:t xml:space="preserve"> N, Carl SH, et al. </w:t>
      </w:r>
      <w:r w:rsidRPr="00D732A6">
        <w:rPr>
          <w:rFonts w:ascii="Times New Roman" w:hAnsi="Times New Roman" w:cs="Times New Roman"/>
          <w:sz w:val="22"/>
          <w:szCs w:val="22"/>
          <w:lang w:val="en-GB"/>
        </w:rPr>
        <w:t>Zc3h13/</w:t>
      </w:r>
      <w:proofErr w:type="spellStart"/>
      <w:r w:rsidRPr="00D732A6">
        <w:rPr>
          <w:rFonts w:ascii="Times New Roman" w:hAnsi="Times New Roman" w:cs="Times New Roman"/>
          <w:sz w:val="22"/>
          <w:szCs w:val="22"/>
          <w:lang w:val="en-GB"/>
        </w:rPr>
        <w:t>Flacc</w:t>
      </w:r>
      <w:proofErr w:type="spellEnd"/>
      <w:r w:rsidRPr="00D732A6">
        <w:rPr>
          <w:rFonts w:ascii="Times New Roman" w:hAnsi="Times New Roman" w:cs="Times New Roman"/>
          <w:sz w:val="22"/>
          <w:szCs w:val="22"/>
          <w:lang w:val="en-GB"/>
        </w:rPr>
        <w:t xml:space="preserve"> is required for adenosine methylation by bridging the mRNA-binding factor RbM15/</w:t>
      </w:r>
      <w:proofErr w:type="spellStart"/>
      <w:r w:rsidRPr="00D732A6">
        <w:rPr>
          <w:rFonts w:ascii="Times New Roman" w:hAnsi="Times New Roman" w:cs="Times New Roman"/>
          <w:sz w:val="22"/>
          <w:szCs w:val="22"/>
          <w:lang w:val="en-GB"/>
        </w:rPr>
        <w:t>spenito</w:t>
      </w:r>
      <w:proofErr w:type="spellEnd"/>
      <w:r w:rsidRPr="00D732A6">
        <w:rPr>
          <w:rFonts w:ascii="Times New Roman" w:hAnsi="Times New Roman" w:cs="Times New Roman"/>
          <w:sz w:val="22"/>
          <w:szCs w:val="22"/>
          <w:lang w:val="en-GB"/>
        </w:rPr>
        <w:t xml:space="preserve"> to the m6 a machinery component </w:t>
      </w:r>
      <w:proofErr w:type="spellStart"/>
      <w:r w:rsidRPr="00D732A6">
        <w:rPr>
          <w:rFonts w:ascii="Times New Roman" w:hAnsi="Times New Roman" w:cs="Times New Roman"/>
          <w:sz w:val="22"/>
          <w:szCs w:val="22"/>
          <w:lang w:val="en-GB"/>
        </w:rPr>
        <w:t>Wtap</w:t>
      </w:r>
      <w:proofErr w:type="spellEnd"/>
      <w:r w:rsidRPr="00D732A6">
        <w:rPr>
          <w:rFonts w:ascii="Times New Roman" w:hAnsi="Times New Roman" w:cs="Times New Roman"/>
          <w:sz w:val="22"/>
          <w:szCs w:val="22"/>
          <w:lang w:val="en-GB"/>
        </w:rPr>
        <w:t>/</w:t>
      </w:r>
      <w:proofErr w:type="spellStart"/>
      <w:proofErr w:type="gramStart"/>
      <w:r w:rsidRPr="00D732A6">
        <w:rPr>
          <w:rFonts w:ascii="Times New Roman" w:hAnsi="Times New Roman" w:cs="Times New Roman"/>
          <w:sz w:val="22"/>
          <w:szCs w:val="22"/>
          <w:lang w:val="en-GB"/>
        </w:rPr>
        <w:t>Fl</w:t>
      </w:r>
      <w:proofErr w:type="spellEnd"/>
      <w:r w:rsidRPr="00D732A6">
        <w:rPr>
          <w:rFonts w:ascii="Times New Roman" w:hAnsi="Times New Roman" w:cs="Times New Roman"/>
          <w:sz w:val="22"/>
          <w:szCs w:val="22"/>
          <w:lang w:val="en-GB"/>
        </w:rPr>
        <w:t>(</w:t>
      </w:r>
      <w:proofErr w:type="gramEnd"/>
      <w:r w:rsidRPr="00D732A6">
        <w:rPr>
          <w:rFonts w:ascii="Times New Roman" w:hAnsi="Times New Roman" w:cs="Times New Roman"/>
          <w:sz w:val="22"/>
          <w:szCs w:val="22"/>
          <w:lang w:val="en-GB"/>
        </w:rPr>
        <w:t xml:space="preserve">2)d. Genes and Development. </w:t>
      </w:r>
      <w:proofErr w:type="gramStart"/>
      <w:r w:rsidRPr="00D732A6">
        <w:rPr>
          <w:rFonts w:ascii="Times New Roman" w:hAnsi="Times New Roman" w:cs="Times New Roman"/>
          <w:sz w:val="22"/>
          <w:szCs w:val="22"/>
        </w:rPr>
        <w:t>2018;32:5</w:t>
      </w:r>
      <w:proofErr w:type="gramEnd"/>
      <w:r w:rsidRPr="00D732A6">
        <w:rPr>
          <w:rFonts w:ascii="Times New Roman" w:hAnsi="Times New Roman" w:cs="Times New Roman"/>
          <w:sz w:val="22"/>
          <w:szCs w:val="22"/>
        </w:rPr>
        <w:t xml:space="preserve">–6. </w:t>
      </w:r>
    </w:p>
    <w:p w14:paraId="094A8C28" w14:textId="77777777" w:rsidR="00D732A6" w:rsidRPr="00D732A6" w:rsidRDefault="00D732A6" w:rsidP="00237324">
      <w:pPr>
        <w:spacing w:after="160" w:line="360" w:lineRule="auto"/>
        <w:jc w:val="both"/>
        <w:rPr>
          <w:rFonts w:ascii="Times New Roman" w:hAnsi="Times New Roman" w:cs="Times New Roman"/>
          <w:sz w:val="22"/>
          <w:szCs w:val="22"/>
        </w:rPr>
      </w:pPr>
    </w:p>
    <w:sectPr w:rsidR="00D732A6" w:rsidRPr="00D732A6" w:rsidSect="00E25281">
      <w:pgSz w:w="11906" w:h="16838"/>
      <w:pgMar w:top="1134" w:right="1417" w:bottom="1417"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A711A" w16cex:dateUtc="2021-11-25T1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7677FA" w16cid:durableId="254A71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7B08EC"/>
    <w:multiLevelType w:val="hybridMultilevel"/>
    <w:tmpl w:val="A446BC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945"/>
    <w:rsid w:val="000002B1"/>
    <w:rsid w:val="00036C6D"/>
    <w:rsid w:val="000473D3"/>
    <w:rsid w:val="00081AA5"/>
    <w:rsid w:val="000B1204"/>
    <w:rsid w:val="00137C0F"/>
    <w:rsid w:val="00146ADE"/>
    <w:rsid w:val="001674C1"/>
    <w:rsid w:val="00197A67"/>
    <w:rsid w:val="001A3341"/>
    <w:rsid w:val="00237324"/>
    <w:rsid w:val="00240A26"/>
    <w:rsid w:val="00274F4B"/>
    <w:rsid w:val="002A1923"/>
    <w:rsid w:val="002B2CF0"/>
    <w:rsid w:val="002D4A52"/>
    <w:rsid w:val="002F4F8C"/>
    <w:rsid w:val="0033291D"/>
    <w:rsid w:val="00346F52"/>
    <w:rsid w:val="0037161F"/>
    <w:rsid w:val="003D7522"/>
    <w:rsid w:val="003E4B7F"/>
    <w:rsid w:val="00435D3B"/>
    <w:rsid w:val="004A5FCC"/>
    <w:rsid w:val="004F6745"/>
    <w:rsid w:val="00521670"/>
    <w:rsid w:val="00537741"/>
    <w:rsid w:val="005814CF"/>
    <w:rsid w:val="005848DE"/>
    <w:rsid w:val="005D192E"/>
    <w:rsid w:val="005D7FFB"/>
    <w:rsid w:val="005E7E1D"/>
    <w:rsid w:val="006B0DE8"/>
    <w:rsid w:val="006C3C5D"/>
    <w:rsid w:val="0076107C"/>
    <w:rsid w:val="007F27CA"/>
    <w:rsid w:val="0080629A"/>
    <w:rsid w:val="0086754E"/>
    <w:rsid w:val="008724D6"/>
    <w:rsid w:val="00921411"/>
    <w:rsid w:val="00975945"/>
    <w:rsid w:val="00986565"/>
    <w:rsid w:val="009C74B9"/>
    <w:rsid w:val="009D5B1A"/>
    <w:rsid w:val="00A306FC"/>
    <w:rsid w:val="00A41FA1"/>
    <w:rsid w:val="00A44195"/>
    <w:rsid w:val="00A730E9"/>
    <w:rsid w:val="00BD23F7"/>
    <w:rsid w:val="00BE604A"/>
    <w:rsid w:val="00C10EAC"/>
    <w:rsid w:val="00C44839"/>
    <w:rsid w:val="00C71FFA"/>
    <w:rsid w:val="00C737EB"/>
    <w:rsid w:val="00D3349A"/>
    <w:rsid w:val="00D732A6"/>
    <w:rsid w:val="00DD4B4A"/>
    <w:rsid w:val="00DF66F2"/>
    <w:rsid w:val="00E10E33"/>
    <w:rsid w:val="00E25281"/>
    <w:rsid w:val="00E50AA4"/>
    <w:rsid w:val="00E56BF6"/>
    <w:rsid w:val="00EC0AAF"/>
    <w:rsid w:val="00F1116B"/>
    <w:rsid w:val="00F63B03"/>
    <w:rsid w:val="00FF6B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5D4BA"/>
  <w15:chartTrackingRefBased/>
  <w15:docId w15:val="{382DED98-D8C1-4277-B3A1-D0A445865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5945"/>
    <w:pPr>
      <w:spacing w:after="0" w:line="240" w:lineRule="auto"/>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75945"/>
    <w:rPr>
      <w:color w:val="0563C1" w:themeColor="hyperlink"/>
      <w:u w:val="single"/>
    </w:rPr>
  </w:style>
  <w:style w:type="character" w:styleId="Kommentarzeichen">
    <w:name w:val="annotation reference"/>
    <w:basedOn w:val="Absatz-Standardschriftart"/>
    <w:uiPriority w:val="99"/>
    <w:semiHidden/>
    <w:unhideWhenUsed/>
    <w:rsid w:val="00975945"/>
    <w:rPr>
      <w:sz w:val="16"/>
      <w:szCs w:val="16"/>
    </w:rPr>
  </w:style>
  <w:style w:type="paragraph" w:styleId="Kommentartext">
    <w:name w:val="annotation text"/>
    <w:basedOn w:val="Standard"/>
    <w:link w:val="KommentartextZchn"/>
    <w:uiPriority w:val="99"/>
    <w:unhideWhenUsed/>
    <w:rsid w:val="00975945"/>
    <w:rPr>
      <w:sz w:val="20"/>
      <w:szCs w:val="20"/>
    </w:rPr>
  </w:style>
  <w:style w:type="character" w:customStyle="1" w:styleId="KommentartextZchn">
    <w:name w:val="Kommentartext Zchn"/>
    <w:basedOn w:val="Absatz-Standardschriftart"/>
    <w:link w:val="Kommentartext"/>
    <w:uiPriority w:val="99"/>
    <w:rsid w:val="00975945"/>
    <w:rPr>
      <w:sz w:val="20"/>
      <w:szCs w:val="20"/>
    </w:rPr>
  </w:style>
  <w:style w:type="paragraph" w:styleId="Kommentarthema">
    <w:name w:val="annotation subject"/>
    <w:basedOn w:val="Kommentartext"/>
    <w:next w:val="Kommentartext"/>
    <w:link w:val="KommentarthemaZchn"/>
    <w:uiPriority w:val="99"/>
    <w:semiHidden/>
    <w:unhideWhenUsed/>
    <w:rsid w:val="00975945"/>
    <w:rPr>
      <w:b/>
      <w:bCs/>
    </w:rPr>
  </w:style>
  <w:style w:type="character" w:customStyle="1" w:styleId="KommentarthemaZchn">
    <w:name w:val="Kommentarthema Zchn"/>
    <w:basedOn w:val="KommentartextZchn"/>
    <w:link w:val="Kommentarthema"/>
    <w:uiPriority w:val="99"/>
    <w:semiHidden/>
    <w:rsid w:val="00975945"/>
    <w:rPr>
      <w:b/>
      <w:bCs/>
      <w:sz w:val="20"/>
      <w:szCs w:val="20"/>
    </w:rPr>
  </w:style>
  <w:style w:type="paragraph" w:styleId="Sprechblasentext">
    <w:name w:val="Balloon Text"/>
    <w:basedOn w:val="Standard"/>
    <w:link w:val="SprechblasentextZchn"/>
    <w:uiPriority w:val="99"/>
    <w:semiHidden/>
    <w:unhideWhenUsed/>
    <w:rsid w:val="0097594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5945"/>
    <w:rPr>
      <w:rFonts w:ascii="Segoe UI" w:hAnsi="Segoe UI" w:cs="Segoe UI"/>
      <w:sz w:val="18"/>
      <w:szCs w:val="18"/>
    </w:rPr>
  </w:style>
  <w:style w:type="table" w:styleId="Tabellenraster">
    <w:name w:val="Table Grid"/>
    <w:basedOn w:val="NormaleTabelle"/>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75945"/>
    <w:pPr>
      <w:ind w:left="720"/>
      <w:contextualSpacing/>
    </w:pPr>
  </w:style>
  <w:style w:type="character" w:styleId="Platzhaltertext">
    <w:name w:val="Placeholder Text"/>
    <w:basedOn w:val="Absatz-Standardschriftart"/>
    <w:uiPriority w:val="99"/>
    <w:semiHidden/>
    <w:rsid w:val="00975945"/>
    <w:rPr>
      <w:color w:val="808080"/>
    </w:rPr>
  </w:style>
  <w:style w:type="table" w:customStyle="1" w:styleId="Tabellenraster1">
    <w:name w:val="Tabellenraster1"/>
    <w:basedOn w:val="NormaleTabelle"/>
    <w:next w:val="Tabellenraster"/>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975945"/>
    <w:pPr>
      <w:spacing w:before="100" w:beforeAutospacing="1" w:after="100" w:afterAutospacing="1"/>
    </w:pPr>
    <w:rPr>
      <w:rFonts w:ascii="Times New Roman" w:eastAsia="Times New Roman" w:hAnsi="Times New Roman" w:cs="Times New Roman"/>
      <w:lang w:eastAsia="de-DE"/>
    </w:rPr>
  </w:style>
  <w:style w:type="character" w:customStyle="1" w:styleId="UnresolvedMention1">
    <w:name w:val="Unresolved Mention1"/>
    <w:basedOn w:val="Absatz-Standardschriftart"/>
    <w:uiPriority w:val="99"/>
    <w:semiHidden/>
    <w:unhideWhenUsed/>
    <w:rsid w:val="00975945"/>
    <w:rPr>
      <w:color w:val="605E5C"/>
      <w:shd w:val="clear" w:color="auto" w:fill="E1DFDD"/>
    </w:rPr>
  </w:style>
  <w:style w:type="character" w:styleId="BesuchterLink">
    <w:name w:val="FollowedHyperlink"/>
    <w:basedOn w:val="Absatz-Standardschriftart"/>
    <w:uiPriority w:val="99"/>
    <w:semiHidden/>
    <w:unhideWhenUsed/>
    <w:rsid w:val="00975945"/>
    <w:rPr>
      <w:color w:val="954F72" w:themeColor="followedHyperlink"/>
      <w:u w:val="single"/>
    </w:rPr>
  </w:style>
  <w:style w:type="paragraph" w:styleId="berarbeitung">
    <w:name w:val="Revision"/>
    <w:hidden/>
    <w:uiPriority w:val="99"/>
    <w:semiHidden/>
    <w:rsid w:val="00975945"/>
    <w:pPr>
      <w:spacing w:after="0" w:line="240" w:lineRule="auto"/>
    </w:pPr>
    <w:rPr>
      <w:sz w:val="24"/>
      <w:szCs w:val="24"/>
    </w:rPr>
  </w:style>
  <w:style w:type="table" w:customStyle="1" w:styleId="Tabellenraster11">
    <w:name w:val="Tabellenraster11"/>
    <w:basedOn w:val="NormaleTabelle"/>
    <w:next w:val="Tabellenraster"/>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975945"/>
  </w:style>
  <w:style w:type="table" w:customStyle="1" w:styleId="Tabellenraster2">
    <w:name w:val="Tabellenraster2"/>
    <w:basedOn w:val="NormaleTabelle"/>
    <w:next w:val="Tabellenraster"/>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NormaleTabelle"/>
    <w:next w:val="Tabellenraster"/>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A30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5766">
      <w:bodyDiv w:val="1"/>
      <w:marLeft w:val="0"/>
      <w:marRight w:val="0"/>
      <w:marTop w:val="0"/>
      <w:marBottom w:val="0"/>
      <w:divBdr>
        <w:top w:val="none" w:sz="0" w:space="0" w:color="auto"/>
        <w:left w:val="none" w:sz="0" w:space="0" w:color="auto"/>
        <w:bottom w:val="none" w:sz="0" w:space="0" w:color="auto"/>
        <w:right w:val="none" w:sz="0" w:space="0" w:color="auto"/>
      </w:divBdr>
      <w:divsChild>
        <w:div w:id="1024289363">
          <w:marLeft w:val="640"/>
          <w:marRight w:val="0"/>
          <w:marTop w:val="0"/>
          <w:marBottom w:val="0"/>
          <w:divBdr>
            <w:top w:val="none" w:sz="0" w:space="0" w:color="auto"/>
            <w:left w:val="none" w:sz="0" w:space="0" w:color="auto"/>
            <w:bottom w:val="none" w:sz="0" w:space="0" w:color="auto"/>
            <w:right w:val="none" w:sz="0" w:space="0" w:color="auto"/>
          </w:divBdr>
        </w:div>
        <w:div w:id="430585582">
          <w:marLeft w:val="640"/>
          <w:marRight w:val="0"/>
          <w:marTop w:val="0"/>
          <w:marBottom w:val="0"/>
          <w:divBdr>
            <w:top w:val="none" w:sz="0" w:space="0" w:color="auto"/>
            <w:left w:val="none" w:sz="0" w:space="0" w:color="auto"/>
            <w:bottom w:val="none" w:sz="0" w:space="0" w:color="auto"/>
            <w:right w:val="none" w:sz="0" w:space="0" w:color="auto"/>
          </w:divBdr>
        </w:div>
        <w:div w:id="1651785515">
          <w:marLeft w:val="640"/>
          <w:marRight w:val="0"/>
          <w:marTop w:val="0"/>
          <w:marBottom w:val="0"/>
          <w:divBdr>
            <w:top w:val="none" w:sz="0" w:space="0" w:color="auto"/>
            <w:left w:val="none" w:sz="0" w:space="0" w:color="auto"/>
            <w:bottom w:val="none" w:sz="0" w:space="0" w:color="auto"/>
            <w:right w:val="none" w:sz="0" w:space="0" w:color="auto"/>
          </w:divBdr>
        </w:div>
        <w:div w:id="1991902979">
          <w:marLeft w:val="640"/>
          <w:marRight w:val="0"/>
          <w:marTop w:val="0"/>
          <w:marBottom w:val="0"/>
          <w:divBdr>
            <w:top w:val="none" w:sz="0" w:space="0" w:color="auto"/>
            <w:left w:val="none" w:sz="0" w:space="0" w:color="auto"/>
            <w:bottom w:val="none" w:sz="0" w:space="0" w:color="auto"/>
            <w:right w:val="none" w:sz="0" w:space="0" w:color="auto"/>
          </w:divBdr>
        </w:div>
        <w:div w:id="262958149">
          <w:marLeft w:val="640"/>
          <w:marRight w:val="0"/>
          <w:marTop w:val="0"/>
          <w:marBottom w:val="0"/>
          <w:divBdr>
            <w:top w:val="none" w:sz="0" w:space="0" w:color="auto"/>
            <w:left w:val="none" w:sz="0" w:space="0" w:color="auto"/>
            <w:bottom w:val="none" w:sz="0" w:space="0" w:color="auto"/>
            <w:right w:val="none" w:sz="0" w:space="0" w:color="auto"/>
          </w:divBdr>
        </w:div>
        <w:div w:id="1003892209">
          <w:marLeft w:val="640"/>
          <w:marRight w:val="0"/>
          <w:marTop w:val="0"/>
          <w:marBottom w:val="0"/>
          <w:divBdr>
            <w:top w:val="none" w:sz="0" w:space="0" w:color="auto"/>
            <w:left w:val="none" w:sz="0" w:space="0" w:color="auto"/>
            <w:bottom w:val="none" w:sz="0" w:space="0" w:color="auto"/>
            <w:right w:val="none" w:sz="0" w:space="0" w:color="auto"/>
          </w:divBdr>
        </w:div>
        <w:div w:id="199510647">
          <w:marLeft w:val="640"/>
          <w:marRight w:val="0"/>
          <w:marTop w:val="0"/>
          <w:marBottom w:val="0"/>
          <w:divBdr>
            <w:top w:val="none" w:sz="0" w:space="0" w:color="auto"/>
            <w:left w:val="none" w:sz="0" w:space="0" w:color="auto"/>
            <w:bottom w:val="none" w:sz="0" w:space="0" w:color="auto"/>
            <w:right w:val="none" w:sz="0" w:space="0" w:color="auto"/>
          </w:divBdr>
        </w:div>
        <w:div w:id="1149861735">
          <w:marLeft w:val="640"/>
          <w:marRight w:val="0"/>
          <w:marTop w:val="0"/>
          <w:marBottom w:val="0"/>
          <w:divBdr>
            <w:top w:val="none" w:sz="0" w:space="0" w:color="auto"/>
            <w:left w:val="none" w:sz="0" w:space="0" w:color="auto"/>
            <w:bottom w:val="none" w:sz="0" w:space="0" w:color="auto"/>
            <w:right w:val="none" w:sz="0" w:space="0" w:color="auto"/>
          </w:divBdr>
        </w:div>
        <w:div w:id="884829037">
          <w:marLeft w:val="640"/>
          <w:marRight w:val="0"/>
          <w:marTop w:val="0"/>
          <w:marBottom w:val="0"/>
          <w:divBdr>
            <w:top w:val="none" w:sz="0" w:space="0" w:color="auto"/>
            <w:left w:val="none" w:sz="0" w:space="0" w:color="auto"/>
            <w:bottom w:val="none" w:sz="0" w:space="0" w:color="auto"/>
            <w:right w:val="none" w:sz="0" w:space="0" w:color="auto"/>
          </w:divBdr>
        </w:div>
        <w:div w:id="1821193493">
          <w:marLeft w:val="640"/>
          <w:marRight w:val="0"/>
          <w:marTop w:val="0"/>
          <w:marBottom w:val="0"/>
          <w:divBdr>
            <w:top w:val="none" w:sz="0" w:space="0" w:color="auto"/>
            <w:left w:val="none" w:sz="0" w:space="0" w:color="auto"/>
            <w:bottom w:val="none" w:sz="0" w:space="0" w:color="auto"/>
            <w:right w:val="none" w:sz="0" w:space="0" w:color="auto"/>
          </w:divBdr>
        </w:div>
        <w:div w:id="261956887">
          <w:marLeft w:val="640"/>
          <w:marRight w:val="0"/>
          <w:marTop w:val="0"/>
          <w:marBottom w:val="0"/>
          <w:divBdr>
            <w:top w:val="none" w:sz="0" w:space="0" w:color="auto"/>
            <w:left w:val="none" w:sz="0" w:space="0" w:color="auto"/>
            <w:bottom w:val="none" w:sz="0" w:space="0" w:color="auto"/>
            <w:right w:val="none" w:sz="0" w:space="0" w:color="auto"/>
          </w:divBdr>
        </w:div>
        <w:div w:id="1971090356">
          <w:marLeft w:val="640"/>
          <w:marRight w:val="0"/>
          <w:marTop w:val="0"/>
          <w:marBottom w:val="0"/>
          <w:divBdr>
            <w:top w:val="none" w:sz="0" w:space="0" w:color="auto"/>
            <w:left w:val="none" w:sz="0" w:space="0" w:color="auto"/>
            <w:bottom w:val="none" w:sz="0" w:space="0" w:color="auto"/>
            <w:right w:val="none" w:sz="0" w:space="0" w:color="auto"/>
          </w:divBdr>
        </w:div>
        <w:div w:id="1559515192">
          <w:marLeft w:val="640"/>
          <w:marRight w:val="0"/>
          <w:marTop w:val="0"/>
          <w:marBottom w:val="0"/>
          <w:divBdr>
            <w:top w:val="none" w:sz="0" w:space="0" w:color="auto"/>
            <w:left w:val="none" w:sz="0" w:space="0" w:color="auto"/>
            <w:bottom w:val="none" w:sz="0" w:space="0" w:color="auto"/>
            <w:right w:val="none" w:sz="0" w:space="0" w:color="auto"/>
          </w:divBdr>
        </w:div>
        <w:div w:id="328875544">
          <w:marLeft w:val="640"/>
          <w:marRight w:val="0"/>
          <w:marTop w:val="0"/>
          <w:marBottom w:val="0"/>
          <w:divBdr>
            <w:top w:val="none" w:sz="0" w:space="0" w:color="auto"/>
            <w:left w:val="none" w:sz="0" w:space="0" w:color="auto"/>
            <w:bottom w:val="none" w:sz="0" w:space="0" w:color="auto"/>
            <w:right w:val="none" w:sz="0" w:space="0" w:color="auto"/>
          </w:divBdr>
        </w:div>
        <w:div w:id="992880299">
          <w:marLeft w:val="640"/>
          <w:marRight w:val="0"/>
          <w:marTop w:val="0"/>
          <w:marBottom w:val="0"/>
          <w:divBdr>
            <w:top w:val="none" w:sz="0" w:space="0" w:color="auto"/>
            <w:left w:val="none" w:sz="0" w:space="0" w:color="auto"/>
            <w:bottom w:val="none" w:sz="0" w:space="0" w:color="auto"/>
            <w:right w:val="none" w:sz="0" w:space="0" w:color="auto"/>
          </w:divBdr>
        </w:div>
        <w:div w:id="81994074">
          <w:marLeft w:val="640"/>
          <w:marRight w:val="0"/>
          <w:marTop w:val="0"/>
          <w:marBottom w:val="0"/>
          <w:divBdr>
            <w:top w:val="none" w:sz="0" w:space="0" w:color="auto"/>
            <w:left w:val="none" w:sz="0" w:space="0" w:color="auto"/>
            <w:bottom w:val="none" w:sz="0" w:space="0" w:color="auto"/>
            <w:right w:val="none" w:sz="0" w:space="0" w:color="auto"/>
          </w:divBdr>
        </w:div>
        <w:div w:id="368802085">
          <w:marLeft w:val="640"/>
          <w:marRight w:val="0"/>
          <w:marTop w:val="0"/>
          <w:marBottom w:val="0"/>
          <w:divBdr>
            <w:top w:val="none" w:sz="0" w:space="0" w:color="auto"/>
            <w:left w:val="none" w:sz="0" w:space="0" w:color="auto"/>
            <w:bottom w:val="none" w:sz="0" w:space="0" w:color="auto"/>
            <w:right w:val="none" w:sz="0" w:space="0" w:color="auto"/>
          </w:divBdr>
        </w:div>
        <w:div w:id="549810022">
          <w:marLeft w:val="640"/>
          <w:marRight w:val="0"/>
          <w:marTop w:val="0"/>
          <w:marBottom w:val="0"/>
          <w:divBdr>
            <w:top w:val="none" w:sz="0" w:space="0" w:color="auto"/>
            <w:left w:val="none" w:sz="0" w:space="0" w:color="auto"/>
            <w:bottom w:val="none" w:sz="0" w:space="0" w:color="auto"/>
            <w:right w:val="none" w:sz="0" w:space="0" w:color="auto"/>
          </w:divBdr>
        </w:div>
        <w:div w:id="1448348152">
          <w:marLeft w:val="640"/>
          <w:marRight w:val="0"/>
          <w:marTop w:val="0"/>
          <w:marBottom w:val="0"/>
          <w:divBdr>
            <w:top w:val="none" w:sz="0" w:space="0" w:color="auto"/>
            <w:left w:val="none" w:sz="0" w:space="0" w:color="auto"/>
            <w:bottom w:val="none" w:sz="0" w:space="0" w:color="auto"/>
            <w:right w:val="none" w:sz="0" w:space="0" w:color="auto"/>
          </w:divBdr>
        </w:div>
        <w:div w:id="1783498899">
          <w:marLeft w:val="640"/>
          <w:marRight w:val="0"/>
          <w:marTop w:val="0"/>
          <w:marBottom w:val="0"/>
          <w:divBdr>
            <w:top w:val="none" w:sz="0" w:space="0" w:color="auto"/>
            <w:left w:val="none" w:sz="0" w:space="0" w:color="auto"/>
            <w:bottom w:val="none" w:sz="0" w:space="0" w:color="auto"/>
            <w:right w:val="none" w:sz="0" w:space="0" w:color="auto"/>
          </w:divBdr>
        </w:div>
        <w:div w:id="2105833638">
          <w:marLeft w:val="640"/>
          <w:marRight w:val="0"/>
          <w:marTop w:val="0"/>
          <w:marBottom w:val="0"/>
          <w:divBdr>
            <w:top w:val="none" w:sz="0" w:space="0" w:color="auto"/>
            <w:left w:val="none" w:sz="0" w:space="0" w:color="auto"/>
            <w:bottom w:val="none" w:sz="0" w:space="0" w:color="auto"/>
            <w:right w:val="none" w:sz="0" w:space="0" w:color="auto"/>
          </w:divBdr>
        </w:div>
        <w:div w:id="309134442">
          <w:marLeft w:val="640"/>
          <w:marRight w:val="0"/>
          <w:marTop w:val="0"/>
          <w:marBottom w:val="0"/>
          <w:divBdr>
            <w:top w:val="none" w:sz="0" w:space="0" w:color="auto"/>
            <w:left w:val="none" w:sz="0" w:space="0" w:color="auto"/>
            <w:bottom w:val="none" w:sz="0" w:space="0" w:color="auto"/>
            <w:right w:val="none" w:sz="0" w:space="0" w:color="auto"/>
          </w:divBdr>
        </w:div>
        <w:div w:id="1558054750">
          <w:marLeft w:val="640"/>
          <w:marRight w:val="0"/>
          <w:marTop w:val="0"/>
          <w:marBottom w:val="0"/>
          <w:divBdr>
            <w:top w:val="none" w:sz="0" w:space="0" w:color="auto"/>
            <w:left w:val="none" w:sz="0" w:space="0" w:color="auto"/>
            <w:bottom w:val="none" w:sz="0" w:space="0" w:color="auto"/>
            <w:right w:val="none" w:sz="0" w:space="0" w:color="auto"/>
          </w:divBdr>
        </w:div>
        <w:div w:id="463347981">
          <w:marLeft w:val="640"/>
          <w:marRight w:val="0"/>
          <w:marTop w:val="0"/>
          <w:marBottom w:val="0"/>
          <w:divBdr>
            <w:top w:val="none" w:sz="0" w:space="0" w:color="auto"/>
            <w:left w:val="none" w:sz="0" w:space="0" w:color="auto"/>
            <w:bottom w:val="none" w:sz="0" w:space="0" w:color="auto"/>
            <w:right w:val="none" w:sz="0" w:space="0" w:color="auto"/>
          </w:divBdr>
        </w:div>
        <w:div w:id="234049662">
          <w:marLeft w:val="640"/>
          <w:marRight w:val="0"/>
          <w:marTop w:val="0"/>
          <w:marBottom w:val="0"/>
          <w:divBdr>
            <w:top w:val="none" w:sz="0" w:space="0" w:color="auto"/>
            <w:left w:val="none" w:sz="0" w:space="0" w:color="auto"/>
            <w:bottom w:val="none" w:sz="0" w:space="0" w:color="auto"/>
            <w:right w:val="none" w:sz="0" w:space="0" w:color="auto"/>
          </w:divBdr>
        </w:div>
        <w:div w:id="13386068">
          <w:marLeft w:val="640"/>
          <w:marRight w:val="0"/>
          <w:marTop w:val="0"/>
          <w:marBottom w:val="0"/>
          <w:divBdr>
            <w:top w:val="none" w:sz="0" w:space="0" w:color="auto"/>
            <w:left w:val="none" w:sz="0" w:space="0" w:color="auto"/>
            <w:bottom w:val="none" w:sz="0" w:space="0" w:color="auto"/>
            <w:right w:val="none" w:sz="0" w:space="0" w:color="auto"/>
          </w:divBdr>
        </w:div>
        <w:div w:id="1266620753">
          <w:marLeft w:val="640"/>
          <w:marRight w:val="0"/>
          <w:marTop w:val="0"/>
          <w:marBottom w:val="0"/>
          <w:divBdr>
            <w:top w:val="none" w:sz="0" w:space="0" w:color="auto"/>
            <w:left w:val="none" w:sz="0" w:space="0" w:color="auto"/>
            <w:bottom w:val="none" w:sz="0" w:space="0" w:color="auto"/>
            <w:right w:val="none" w:sz="0" w:space="0" w:color="auto"/>
          </w:divBdr>
        </w:div>
        <w:div w:id="1036663056">
          <w:marLeft w:val="640"/>
          <w:marRight w:val="0"/>
          <w:marTop w:val="0"/>
          <w:marBottom w:val="0"/>
          <w:divBdr>
            <w:top w:val="none" w:sz="0" w:space="0" w:color="auto"/>
            <w:left w:val="none" w:sz="0" w:space="0" w:color="auto"/>
            <w:bottom w:val="none" w:sz="0" w:space="0" w:color="auto"/>
            <w:right w:val="none" w:sz="0" w:space="0" w:color="auto"/>
          </w:divBdr>
        </w:div>
        <w:div w:id="868880018">
          <w:marLeft w:val="640"/>
          <w:marRight w:val="0"/>
          <w:marTop w:val="0"/>
          <w:marBottom w:val="0"/>
          <w:divBdr>
            <w:top w:val="none" w:sz="0" w:space="0" w:color="auto"/>
            <w:left w:val="none" w:sz="0" w:space="0" w:color="auto"/>
            <w:bottom w:val="none" w:sz="0" w:space="0" w:color="auto"/>
            <w:right w:val="none" w:sz="0" w:space="0" w:color="auto"/>
          </w:divBdr>
        </w:div>
        <w:div w:id="210575739">
          <w:marLeft w:val="640"/>
          <w:marRight w:val="0"/>
          <w:marTop w:val="0"/>
          <w:marBottom w:val="0"/>
          <w:divBdr>
            <w:top w:val="none" w:sz="0" w:space="0" w:color="auto"/>
            <w:left w:val="none" w:sz="0" w:space="0" w:color="auto"/>
            <w:bottom w:val="none" w:sz="0" w:space="0" w:color="auto"/>
            <w:right w:val="none" w:sz="0" w:space="0" w:color="auto"/>
          </w:divBdr>
        </w:div>
        <w:div w:id="55053907">
          <w:marLeft w:val="640"/>
          <w:marRight w:val="0"/>
          <w:marTop w:val="0"/>
          <w:marBottom w:val="0"/>
          <w:divBdr>
            <w:top w:val="none" w:sz="0" w:space="0" w:color="auto"/>
            <w:left w:val="none" w:sz="0" w:space="0" w:color="auto"/>
            <w:bottom w:val="none" w:sz="0" w:space="0" w:color="auto"/>
            <w:right w:val="none" w:sz="0" w:space="0" w:color="auto"/>
          </w:divBdr>
        </w:div>
        <w:div w:id="285238978">
          <w:marLeft w:val="640"/>
          <w:marRight w:val="0"/>
          <w:marTop w:val="0"/>
          <w:marBottom w:val="0"/>
          <w:divBdr>
            <w:top w:val="none" w:sz="0" w:space="0" w:color="auto"/>
            <w:left w:val="none" w:sz="0" w:space="0" w:color="auto"/>
            <w:bottom w:val="none" w:sz="0" w:space="0" w:color="auto"/>
            <w:right w:val="none" w:sz="0" w:space="0" w:color="auto"/>
          </w:divBdr>
        </w:div>
        <w:div w:id="1320302750">
          <w:marLeft w:val="640"/>
          <w:marRight w:val="0"/>
          <w:marTop w:val="0"/>
          <w:marBottom w:val="0"/>
          <w:divBdr>
            <w:top w:val="none" w:sz="0" w:space="0" w:color="auto"/>
            <w:left w:val="none" w:sz="0" w:space="0" w:color="auto"/>
            <w:bottom w:val="none" w:sz="0" w:space="0" w:color="auto"/>
            <w:right w:val="none" w:sz="0" w:space="0" w:color="auto"/>
          </w:divBdr>
        </w:div>
        <w:div w:id="266734701">
          <w:marLeft w:val="640"/>
          <w:marRight w:val="0"/>
          <w:marTop w:val="0"/>
          <w:marBottom w:val="0"/>
          <w:divBdr>
            <w:top w:val="none" w:sz="0" w:space="0" w:color="auto"/>
            <w:left w:val="none" w:sz="0" w:space="0" w:color="auto"/>
            <w:bottom w:val="none" w:sz="0" w:space="0" w:color="auto"/>
            <w:right w:val="none" w:sz="0" w:space="0" w:color="auto"/>
          </w:divBdr>
        </w:div>
        <w:div w:id="1107773456">
          <w:marLeft w:val="640"/>
          <w:marRight w:val="0"/>
          <w:marTop w:val="0"/>
          <w:marBottom w:val="0"/>
          <w:divBdr>
            <w:top w:val="none" w:sz="0" w:space="0" w:color="auto"/>
            <w:left w:val="none" w:sz="0" w:space="0" w:color="auto"/>
            <w:bottom w:val="none" w:sz="0" w:space="0" w:color="auto"/>
            <w:right w:val="none" w:sz="0" w:space="0" w:color="auto"/>
          </w:divBdr>
        </w:div>
        <w:div w:id="678049460">
          <w:marLeft w:val="640"/>
          <w:marRight w:val="0"/>
          <w:marTop w:val="0"/>
          <w:marBottom w:val="0"/>
          <w:divBdr>
            <w:top w:val="none" w:sz="0" w:space="0" w:color="auto"/>
            <w:left w:val="none" w:sz="0" w:space="0" w:color="auto"/>
            <w:bottom w:val="none" w:sz="0" w:space="0" w:color="auto"/>
            <w:right w:val="none" w:sz="0" w:space="0" w:color="auto"/>
          </w:divBdr>
        </w:div>
        <w:div w:id="695816882">
          <w:marLeft w:val="640"/>
          <w:marRight w:val="0"/>
          <w:marTop w:val="0"/>
          <w:marBottom w:val="0"/>
          <w:divBdr>
            <w:top w:val="none" w:sz="0" w:space="0" w:color="auto"/>
            <w:left w:val="none" w:sz="0" w:space="0" w:color="auto"/>
            <w:bottom w:val="none" w:sz="0" w:space="0" w:color="auto"/>
            <w:right w:val="none" w:sz="0" w:space="0" w:color="auto"/>
          </w:divBdr>
        </w:div>
        <w:div w:id="253827553">
          <w:marLeft w:val="640"/>
          <w:marRight w:val="0"/>
          <w:marTop w:val="0"/>
          <w:marBottom w:val="0"/>
          <w:divBdr>
            <w:top w:val="none" w:sz="0" w:space="0" w:color="auto"/>
            <w:left w:val="none" w:sz="0" w:space="0" w:color="auto"/>
            <w:bottom w:val="none" w:sz="0" w:space="0" w:color="auto"/>
            <w:right w:val="none" w:sz="0" w:space="0" w:color="auto"/>
          </w:divBdr>
        </w:div>
        <w:div w:id="1377126712">
          <w:marLeft w:val="640"/>
          <w:marRight w:val="0"/>
          <w:marTop w:val="0"/>
          <w:marBottom w:val="0"/>
          <w:divBdr>
            <w:top w:val="none" w:sz="0" w:space="0" w:color="auto"/>
            <w:left w:val="none" w:sz="0" w:space="0" w:color="auto"/>
            <w:bottom w:val="none" w:sz="0" w:space="0" w:color="auto"/>
            <w:right w:val="none" w:sz="0" w:space="0" w:color="auto"/>
          </w:divBdr>
        </w:div>
        <w:div w:id="254048917">
          <w:marLeft w:val="640"/>
          <w:marRight w:val="0"/>
          <w:marTop w:val="0"/>
          <w:marBottom w:val="0"/>
          <w:divBdr>
            <w:top w:val="none" w:sz="0" w:space="0" w:color="auto"/>
            <w:left w:val="none" w:sz="0" w:space="0" w:color="auto"/>
            <w:bottom w:val="none" w:sz="0" w:space="0" w:color="auto"/>
            <w:right w:val="none" w:sz="0" w:space="0" w:color="auto"/>
          </w:divBdr>
        </w:div>
        <w:div w:id="1698038292">
          <w:marLeft w:val="640"/>
          <w:marRight w:val="0"/>
          <w:marTop w:val="0"/>
          <w:marBottom w:val="0"/>
          <w:divBdr>
            <w:top w:val="none" w:sz="0" w:space="0" w:color="auto"/>
            <w:left w:val="none" w:sz="0" w:space="0" w:color="auto"/>
            <w:bottom w:val="none" w:sz="0" w:space="0" w:color="auto"/>
            <w:right w:val="none" w:sz="0" w:space="0" w:color="auto"/>
          </w:divBdr>
        </w:div>
        <w:div w:id="957368248">
          <w:marLeft w:val="640"/>
          <w:marRight w:val="0"/>
          <w:marTop w:val="0"/>
          <w:marBottom w:val="0"/>
          <w:divBdr>
            <w:top w:val="none" w:sz="0" w:space="0" w:color="auto"/>
            <w:left w:val="none" w:sz="0" w:space="0" w:color="auto"/>
            <w:bottom w:val="none" w:sz="0" w:space="0" w:color="auto"/>
            <w:right w:val="none" w:sz="0" w:space="0" w:color="auto"/>
          </w:divBdr>
        </w:div>
      </w:divsChild>
    </w:div>
    <w:div w:id="18748612">
      <w:bodyDiv w:val="1"/>
      <w:marLeft w:val="0"/>
      <w:marRight w:val="0"/>
      <w:marTop w:val="0"/>
      <w:marBottom w:val="0"/>
      <w:divBdr>
        <w:top w:val="none" w:sz="0" w:space="0" w:color="auto"/>
        <w:left w:val="none" w:sz="0" w:space="0" w:color="auto"/>
        <w:bottom w:val="none" w:sz="0" w:space="0" w:color="auto"/>
        <w:right w:val="none" w:sz="0" w:space="0" w:color="auto"/>
      </w:divBdr>
      <w:divsChild>
        <w:div w:id="672487916">
          <w:marLeft w:val="640"/>
          <w:marRight w:val="0"/>
          <w:marTop w:val="0"/>
          <w:marBottom w:val="0"/>
          <w:divBdr>
            <w:top w:val="none" w:sz="0" w:space="0" w:color="auto"/>
            <w:left w:val="none" w:sz="0" w:space="0" w:color="auto"/>
            <w:bottom w:val="none" w:sz="0" w:space="0" w:color="auto"/>
            <w:right w:val="none" w:sz="0" w:space="0" w:color="auto"/>
          </w:divBdr>
        </w:div>
        <w:div w:id="1542983640">
          <w:marLeft w:val="640"/>
          <w:marRight w:val="0"/>
          <w:marTop w:val="0"/>
          <w:marBottom w:val="0"/>
          <w:divBdr>
            <w:top w:val="none" w:sz="0" w:space="0" w:color="auto"/>
            <w:left w:val="none" w:sz="0" w:space="0" w:color="auto"/>
            <w:bottom w:val="none" w:sz="0" w:space="0" w:color="auto"/>
            <w:right w:val="none" w:sz="0" w:space="0" w:color="auto"/>
          </w:divBdr>
        </w:div>
        <w:div w:id="1877228879">
          <w:marLeft w:val="640"/>
          <w:marRight w:val="0"/>
          <w:marTop w:val="0"/>
          <w:marBottom w:val="0"/>
          <w:divBdr>
            <w:top w:val="none" w:sz="0" w:space="0" w:color="auto"/>
            <w:left w:val="none" w:sz="0" w:space="0" w:color="auto"/>
            <w:bottom w:val="none" w:sz="0" w:space="0" w:color="auto"/>
            <w:right w:val="none" w:sz="0" w:space="0" w:color="auto"/>
          </w:divBdr>
        </w:div>
        <w:div w:id="731852366">
          <w:marLeft w:val="640"/>
          <w:marRight w:val="0"/>
          <w:marTop w:val="0"/>
          <w:marBottom w:val="0"/>
          <w:divBdr>
            <w:top w:val="none" w:sz="0" w:space="0" w:color="auto"/>
            <w:left w:val="none" w:sz="0" w:space="0" w:color="auto"/>
            <w:bottom w:val="none" w:sz="0" w:space="0" w:color="auto"/>
            <w:right w:val="none" w:sz="0" w:space="0" w:color="auto"/>
          </w:divBdr>
        </w:div>
        <w:div w:id="72942371">
          <w:marLeft w:val="640"/>
          <w:marRight w:val="0"/>
          <w:marTop w:val="0"/>
          <w:marBottom w:val="0"/>
          <w:divBdr>
            <w:top w:val="none" w:sz="0" w:space="0" w:color="auto"/>
            <w:left w:val="none" w:sz="0" w:space="0" w:color="auto"/>
            <w:bottom w:val="none" w:sz="0" w:space="0" w:color="auto"/>
            <w:right w:val="none" w:sz="0" w:space="0" w:color="auto"/>
          </w:divBdr>
        </w:div>
        <w:div w:id="1389763173">
          <w:marLeft w:val="640"/>
          <w:marRight w:val="0"/>
          <w:marTop w:val="0"/>
          <w:marBottom w:val="0"/>
          <w:divBdr>
            <w:top w:val="none" w:sz="0" w:space="0" w:color="auto"/>
            <w:left w:val="none" w:sz="0" w:space="0" w:color="auto"/>
            <w:bottom w:val="none" w:sz="0" w:space="0" w:color="auto"/>
            <w:right w:val="none" w:sz="0" w:space="0" w:color="auto"/>
          </w:divBdr>
        </w:div>
        <w:div w:id="535385324">
          <w:marLeft w:val="640"/>
          <w:marRight w:val="0"/>
          <w:marTop w:val="0"/>
          <w:marBottom w:val="0"/>
          <w:divBdr>
            <w:top w:val="none" w:sz="0" w:space="0" w:color="auto"/>
            <w:left w:val="none" w:sz="0" w:space="0" w:color="auto"/>
            <w:bottom w:val="none" w:sz="0" w:space="0" w:color="auto"/>
            <w:right w:val="none" w:sz="0" w:space="0" w:color="auto"/>
          </w:divBdr>
        </w:div>
        <w:div w:id="2027058486">
          <w:marLeft w:val="640"/>
          <w:marRight w:val="0"/>
          <w:marTop w:val="0"/>
          <w:marBottom w:val="0"/>
          <w:divBdr>
            <w:top w:val="none" w:sz="0" w:space="0" w:color="auto"/>
            <w:left w:val="none" w:sz="0" w:space="0" w:color="auto"/>
            <w:bottom w:val="none" w:sz="0" w:space="0" w:color="auto"/>
            <w:right w:val="none" w:sz="0" w:space="0" w:color="auto"/>
          </w:divBdr>
        </w:div>
        <w:div w:id="1059595473">
          <w:marLeft w:val="640"/>
          <w:marRight w:val="0"/>
          <w:marTop w:val="0"/>
          <w:marBottom w:val="0"/>
          <w:divBdr>
            <w:top w:val="none" w:sz="0" w:space="0" w:color="auto"/>
            <w:left w:val="none" w:sz="0" w:space="0" w:color="auto"/>
            <w:bottom w:val="none" w:sz="0" w:space="0" w:color="auto"/>
            <w:right w:val="none" w:sz="0" w:space="0" w:color="auto"/>
          </w:divBdr>
        </w:div>
        <w:div w:id="1778210277">
          <w:marLeft w:val="640"/>
          <w:marRight w:val="0"/>
          <w:marTop w:val="0"/>
          <w:marBottom w:val="0"/>
          <w:divBdr>
            <w:top w:val="none" w:sz="0" w:space="0" w:color="auto"/>
            <w:left w:val="none" w:sz="0" w:space="0" w:color="auto"/>
            <w:bottom w:val="none" w:sz="0" w:space="0" w:color="auto"/>
            <w:right w:val="none" w:sz="0" w:space="0" w:color="auto"/>
          </w:divBdr>
        </w:div>
        <w:div w:id="1291788710">
          <w:marLeft w:val="640"/>
          <w:marRight w:val="0"/>
          <w:marTop w:val="0"/>
          <w:marBottom w:val="0"/>
          <w:divBdr>
            <w:top w:val="none" w:sz="0" w:space="0" w:color="auto"/>
            <w:left w:val="none" w:sz="0" w:space="0" w:color="auto"/>
            <w:bottom w:val="none" w:sz="0" w:space="0" w:color="auto"/>
            <w:right w:val="none" w:sz="0" w:space="0" w:color="auto"/>
          </w:divBdr>
        </w:div>
        <w:div w:id="1786079882">
          <w:marLeft w:val="640"/>
          <w:marRight w:val="0"/>
          <w:marTop w:val="0"/>
          <w:marBottom w:val="0"/>
          <w:divBdr>
            <w:top w:val="none" w:sz="0" w:space="0" w:color="auto"/>
            <w:left w:val="none" w:sz="0" w:space="0" w:color="auto"/>
            <w:bottom w:val="none" w:sz="0" w:space="0" w:color="auto"/>
            <w:right w:val="none" w:sz="0" w:space="0" w:color="auto"/>
          </w:divBdr>
        </w:div>
        <w:div w:id="1245606123">
          <w:marLeft w:val="640"/>
          <w:marRight w:val="0"/>
          <w:marTop w:val="0"/>
          <w:marBottom w:val="0"/>
          <w:divBdr>
            <w:top w:val="none" w:sz="0" w:space="0" w:color="auto"/>
            <w:left w:val="none" w:sz="0" w:space="0" w:color="auto"/>
            <w:bottom w:val="none" w:sz="0" w:space="0" w:color="auto"/>
            <w:right w:val="none" w:sz="0" w:space="0" w:color="auto"/>
          </w:divBdr>
        </w:div>
        <w:div w:id="582877253">
          <w:marLeft w:val="640"/>
          <w:marRight w:val="0"/>
          <w:marTop w:val="0"/>
          <w:marBottom w:val="0"/>
          <w:divBdr>
            <w:top w:val="none" w:sz="0" w:space="0" w:color="auto"/>
            <w:left w:val="none" w:sz="0" w:space="0" w:color="auto"/>
            <w:bottom w:val="none" w:sz="0" w:space="0" w:color="auto"/>
            <w:right w:val="none" w:sz="0" w:space="0" w:color="auto"/>
          </w:divBdr>
        </w:div>
        <w:div w:id="1775515371">
          <w:marLeft w:val="640"/>
          <w:marRight w:val="0"/>
          <w:marTop w:val="0"/>
          <w:marBottom w:val="0"/>
          <w:divBdr>
            <w:top w:val="none" w:sz="0" w:space="0" w:color="auto"/>
            <w:left w:val="none" w:sz="0" w:space="0" w:color="auto"/>
            <w:bottom w:val="none" w:sz="0" w:space="0" w:color="auto"/>
            <w:right w:val="none" w:sz="0" w:space="0" w:color="auto"/>
          </w:divBdr>
        </w:div>
        <w:div w:id="1601061266">
          <w:marLeft w:val="640"/>
          <w:marRight w:val="0"/>
          <w:marTop w:val="0"/>
          <w:marBottom w:val="0"/>
          <w:divBdr>
            <w:top w:val="none" w:sz="0" w:space="0" w:color="auto"/>
            <w:left w:val="none" w:sz="0" w:space="0" w:color="auto"/>
            <w:bottom w:val="none" w:sz="0" w:space="0" w:color="auto"/>
            <w:right w:val="none" w:sz="0" w:space="0" w:color="auto"/>
          </w:divBdr>
        </w:div>
        <w:div w:id="606080100">
          <w:marLeft w:val="640"/>
          <w:marRight w:val="0"/>
          <w:marTop w:val="0"/>
          <w:marBottom w:val="0"/>
          <w:divBdr>
            <w:top w:val="none" w:sz="0" w:space="0" w:color="auto"/>
            <w:left w:val="none" w:sz="0" w:space="0" w:color="auto"/>
            <w:bottom w:val="none" w:sz="0" w:space="0" w:color="auto"/>
            <w:right w:val="none" w:sz="0" w:space="0" w:color="auto"/>
          </w:divBdr>
        </w:div>
        <w:div w:id="1938324412">
          <w:marLeft w:val="640"/>
          <w:marRight w:val="0"/>
          <w:marTop w:val="0"/>
          <w:marBottom w:val="0"/>
          <w:divBdr>
            <w:top w:val="none" w:sz="0" w:space="0" w:color="auto"/>
            <w:left w:val="none" w:sz="0" w:space="0" w:color="auto"/>
            <w:bottom w:val="none" w:sz="0" w:space="0" w:color="auto"/>
            <w:right w:val="none" w:sz="0" w:space="0" w:color="auto"/>
          </w:divBdr>
        </w:div>
        <w:div w:id="251210585">
          <w:marLeft w:val="640"/>
          <w:marRight w:val="0"/>
          <w:marTop w:val="0"/>
          <w:marBottom w:val="0"/>
          <w:divBdr>
            <w:top w:val="none" w:sz="0" w:space="0" w:color="auto"/>
            <w:left w:val="none" w:sz="0" w:space="0" w:color="auto"/>
            <w:bottom w:val="none" w:sz="0" w:space="0" w:color="auto"/>
            <w:right w:val="none" w:sz="0" w:space="0" w:color="auto"/>
          </w:divBdr>
        </w:div>
        <w:div w:id="2136749862">
          <w:marLeft w:val="640"/>
          <w:marRight w:val="0"/>
          <w:marTop w:val="0"/>
          <w:marBottom w:val="0"/>
          <w:divBdr>
            <w:top w:val="none" w:sz="0" w:space="0" w:color="auto"/>
            <w:left w:val="none" w:sz="0" w:space="0" w:color="auto"/>
            <w:bottom w:val="none" w:sz="0" w:space="0" w:color="auto"/>
            <w:right w:val="none" w:sz="0" w:space="0" w:color="auto"/>
          </w:divBdr>
        </w:div>
        <w:div w:id="1192954317">
          <w:marLeft w:val="640"/>
          <w:marRight w:val="0"/>
          <w:marTop w:val="0"/>
          <w:marBottom w:val="0"/>
          <w:divBdr>
            <w:top w:val="none" w:sz="0" w:space="0" w:color="auto"/>
            <w:left w:val="none" w:sz="0" w:space="0" w:color="auto"/>
            <w:bottom w:val="none" w:sz="0" w:space="0" w:color="auto"/>
            <w:right w:val="none" w:sz="0" w:space="0" w:color="auto"/>
          </w:divBdr>
        </w:div>
        <w:div w:id="2029135921">
          <w:marLeft w:val="640"/>
          <w:marRight w:val="0"/>
          <w:marTop w:val="0"/>
          <w:marBottom w:val="0"/>
          <w:divBdr>
            <w:top w:val="none" w:sz="0" w:space="0" w:color="auto"/>
            <w:left w:val="none" w:sz="0" w:space="0" w:color="auto"/>
            <w:bottom w:val="none" w:sz="0" w:space="0" w:color="auto"/>
            <w:right w:val="none" w:sz="0" w:space="0" w:color="auto"/>
          </w:divBdr>
        </w:div>
        <w:div w:id="1639070091">
          <w:marLeft w:val="640"/>
          <w:marRight w:val="0"/>
          <w:marTop w:val="0"/>
          <w:marBottom w:val="0"/>
          <w:divBdr>
            <w:top w:val="none" w:sz="0" w:space="0" w:color="auto"/>
            <w:left w:val="none" w:sz="0" w:space="0" w:color="auto"/>
            <w:bottom w:val="none" w:sz="0" w:space="0" w:color="auto"/>
            <w:right w:val="none" w:sz="0" w:space="0" w:color="auto"/>
          </w:divBdr>
        </w:div>
        <w:div w:id="707030349">
          <w:marLeft w:val="640"/>
          <w:marRight w:val="0"/>
          <w:marTop w:val="0"/>
          <w:marBottom w:val="0"/>
          <w:divBdr>
            <w:top w:val="none" w:sz="0" w:space="0" w:color="auto"/>
            <w:left w:val="none" w:sz="0" w:space="0" w:color="auto"/>
            <w:bottom w:val="none" w:sz="0" w:space="0" w:color="auto"/>
            <w:right w:val="none" w:sz="0" w:space="0" w:color="auto"/>
          </w:divBdr>
        </w:div>
        <w:div w:id="1230504206">
          <w:marLeft w:val="640"/>
          <w:marRight w:val="0"/>
          <w:marTop w:val="0"/>
          <w:marBottom w:val="0"/>
          <w:divBdr>
            <w:top w:val="none" w:sz="0" w:space="0" w:color="auto"/>
            <w:left w:val="none" w:sz="0" w:space="0" w:color="auto"/>
            <w:bottom w:val="none" w:sz="0" w:space="0" w:color="auto"/>
            <w:right w:val="none" w:sz="0" w:space="0" w:color="auto"/>
          </w:divBdr>
        </w:div>
        <w:div w:id="2095514239">
          <w:marLeft w:val="640"/>
          <w:marRight w:val="0"/>
          <w:marTop w:val="0"/>
          <w:marBottom w:val="0"/>
          <w:divBdr>
            <w:top w:val="none" w:sz="0" w:space="0" w:color="auto"/>
            <w:left w:val="none" w:sz="0" w:space="0" w:color="auto"/>
            <w:bottom w:val="none" w:sz="0" w:space="0" w:color="auto"/>
            <w:right w:val="none" w:sz="0" w:space="0" w:color="auto"/>
          </w:divBdr>
        </w:div>
        <w:div w:id="1322350790">
          <w:marLeft w:val="640"/>
          <w:marRight w:val="0"/>
          <w:marTop w:val="0"/>
          <w:marBottom w:val="0"/>
          <w:divBdr>
            <w:top w:val="none" w:sz="0" w:space="0" w:color="auto"/>
            <w:left w:val="none" w:sz="0" w:space="0" w:color="auto"/>
            <w:bottom w:val="none" w:sz="0" w:space="0" w:color="auto"/>
            <w:right w:val="none" w:sz="0" w:space="0" w:color="auto"/>
          </w:divBdr>
        </w:div>
        <w:div w:id="1998414278">
          <w:marLeft w:val="640"/>
          <w:marRight w:val="0"/>
          <w:marTop w:val="0"/>
          <w:marBottom w:val="0"/>
          <w:divBdr>
            <w:top w:val="none" w:sz="0" w:space="0" w:color="auto"/>
            <w:left w:val="none" w:sz="0" w:space="0" w:color="auto"/>
            <w:bottom w:val="none" w:sz="0" w:space="0" w:color="auto"/>
            <w:right w:val="none" w:sz="0" w:space="0" w:color="auto"/>
          </w:divBdr>
        </w:div>
        <w:div w:id="57672248">
          <w:marLeft w:val="640"/>
          <w:marRight w:val="0"/>
          <w:marTop w:val="0"/>
          <w:marBottom w:val="0"/>
          <w:divBdr>
            <w:top w:val="none" w:sz="0" w:space="0" w:color="auto"/>
            <w:left w:val="none" w:sz="0" w:space="0" w:color="auto"/>
            <w:bottom w:val="none" w:sz="0" w:space="0" w:color="auto"/>
            <w:right w:val="none" w:sz="0" w:space="0" w:color="auto"/>
          </w:divBdr>
        </w:div>
        <w:div w:id="763188616">
          <w:marLeft w:val="640"/>
          <w:marRight w:val="0"/>
          <w:marTop w:val="0"/>
          <w:marBottom w:val="0"/>
          <w:divBdr>
            <w:top w:val="none" w:sz="0" w:space="0" w:color="auto"/>
            <w:left w:val="none" w:sz="0" w:space="0" w:color="auto"/>
            <w:bottom w:val="none" w:sz="0" w:space="0" w:color="auto"/>
            <w:right w:val="none" w:sz="0" w:space="0" w:color="auto"/>
          </w:divBdr>
        </w:div>
        <w:div w:id="1557469931">
          <w:marLeft w:val="640"/>
          <w:marRight w:val="0"/>
          <w:marTop w:val="0"/>
          <w:marBottom w:val="0"/>
          <w:divBdr>
            <w:top w:val="none" w:sz="0" w:space="0" w:color="auto"/>
            <w:left w:val="none" w:sz="0" w:space="0" w:color="auto"/>
            <w:bottom w:val="none" w:sz="0" w:space="0" w:color="auto"/>
            <w:right w:val="none" w:sz="0" w:space="0" w:color="auto"/>
          </w:divBdr>
        </w:div>
        <w:div w:id="874736136">
          <w:marLeft w:val="640"/>
          <w:marRight w:val="0"/>
          <w:marTop w:val="0"/>
          <w:marBottom w:val="0"/>
          <w:divBdr>
            <w:top w:val="none" w:sz="0" w:space="0" w:color="auto"/>
            <w:left w:val="none" w:sz="0" w:space="0" w:color="auto"/>
            <w:bottom w:val="none" w:sz="0" w:space="0" w:color="auto"/>
            <w:right w:val="none" w:sz="0" w:space="0" w:color="auto"/>
          </w:divBdr>
        </w:div>
        <w:div w:id="1773084437">
          <w:marLeft w:val="640"/>
          <w:marRight w:val="0"/>
          <w:marTop w:val="0"/>
          <w:marBottom w:val="0"/>
          <w:divBdr>
            <w:top w:val="none" w:sz="0" w:space="0" w:color="auto"/>
            <w:left w:val="none" w:sz="0" w:space="0" w:color="auto"/>
            <w:bottom w:val="none" w:sz="0" w:space="0" w:color="auto"/>
            <w:right w:val="none" w:sz="0" w:space="0" w:color="auto"/>
          </w:divBdr>
        </w:div>
        <w:div w:id="1982274097">
          <w:marLeft w:val="640"/>
          <w:marRight w:val="0"/>
          <w:marTop w:val="0"/>
          <w:marBottom w:val="0"/>
          <w:divBdr>
            <w:top w:val="none" w:sz="0" w:space="0" w:color="auto"/>
            <w:left w:val="none" w:sz="0" w:space="0" w:color="auto"/>
            <w:bottom w:val="none" w:sz="0" w:space="0" w:color="auto"/>
            <w:right w:val="none" w:sz="0" w:space="0" w:color="auto"/>
          </w:divBdr>
        </w:div>
        <w:div w:id="1258564452">
          <w:marLeft w:val="640"/>
          <w:marRight w:val="0"/>
          <w:marTop w:val="0"/>
          <w:marBottom w:val="0"/>
          <w:divBdr>
            <w:top w:val="none" w:sz="0" w:space="0" w:color="auto"/>
            <w:left w:val="none" w:sz="0" w:space="0" w:color="auto"/>
            <w:bottom w:val="none" w:sz="0" w:space="0" w:color="auto"/>
            <w:right w:val="none" w:sz="0" w:space="0" w:color="auto"/>
          </w:divBdr>
        </w:div>
        <w:div w:id="1125587002">
          <w:marLeft w:val="640"/>
          <w:marRight w:val="0"/>
          <w:marTop w:val="0"/>
          <w:marBottom w:val="0"/>
          <w:divBdr>
            <w:top w:val="none" w:sz="0" w:space="0" w:color="auto"/>
            <w:left w:val="none" w:sz="0" w:space="0" w:color="auto"/>
            <w:bottom w:val="none" w:sz="0" w:space="0" w:color="auto"/>
            <w:right w:val="none" w:sz="0" w:space="0" w:color="auto"/>
          </w:divBdr>
        </w:div>
        <w:div w:id="160968313">
          <w:marLeft w:val="640"/>
          <w:marRight w:val="0"/>
          <w:marTop w:val="0"/>
          <w:marBottom w:val="0"/>
          <w:divBdr>
            <w:top w:val="none" w:sz="0" w:space="0" w:color="auto"/>
            <w:left w:val="none" w:sz="0" w:space="0" w:color="auto"/>
            <w:bottom w:val="none" w:sz="0" w:space="0" w:color="auto"/>
            <w:right w:val="none" w:sz="0" w:space="0" w:color="auto"/>
          </w:divBdr>
        </w:div>
        <w:div w:id="2038459642">
          <w:marLeft w:val="640"/>
          <w:marRight w:val="0"/>
          <w:marTop w:val="0"/>
          <w:marBottom w:val="0"/>
          <w:divBdr>
            <w:top w:val="none" w:sz="0" w:space="0" w:color="auto"/>
            <w:left w:val="none" w:sz="0" w:space="0" w:color="auto"/>
            <w:bottom w:val="none" w:sz="0" w:space="0" w:color="auto"/>
            <w:right w:val="none" w:sz="0" w:space="0" w:color="auto"/>
          </w:divBdr>
        </w:div>
        <w:div w:id="1737510709">
          <w:marLeft w:val="640"/>
          <w:marRight w:val="0"/>
          <w:marTop w:val="0"/>
          <w:marBottom w:val="0"/>
          <w:divBdr>
            <w:top w:val="none" w:sz="0" w:space="0" w:color="auto"/>
            <w:left w:val="none" w:sz="0" w:space="0" w:color="auto"/>
            <w:bottom w:val="none" w:sz="0" w:space="0" w:color="auto"/>
            <w:right w:val="none" w:sz="0" w:space="0" w:color="auto"/>
          </w:divBdr>
        </w:div>
        <w:div w:id="974868272">
          <w:marLeft w:val="640"/>
          <w:marRight w:val="0"/>
          <w:marTop w:val="0"/>
          <w:marBottom w:val="0"/>
          <w:divBdr>
            <w:top w:val="none" w:sz="0" w:space="0" w:color="auto"/>
            <w:left w:val="none" w:sz="0" w:space="0" w:color="auto"/>
            <w:bottom w:val="none" w:sz="0" w:space="0" w:color="auto"/>
            <w:right w:val="none" w:sz="0" w:space="0" w:color="auto"/>
          </w:divBdr>
        </w:div>
        <w:div w:id="334457844">
          <w:marLeft w:val="640"/>
          <w:marRight w:val="0"/>
          <w:marTop w:val="0"/>
          <w:marBottom w:val="0"/>
          <w:divBdr>
            <w:top w:val="none" w:sz="0" w:space="0" w:color="auto"/>
            <w:left w:val="none" w:sz="0" w:space="0" w:color="auto"/>
            <w:bottom w:val="none" w:sz="0" w:space="0" w:color="auto"/>
            <w:right w:val="none" w:sz="0" w:space="0" w:color="auto"/>
          </w:divBdr>
        </w:div>
        <w:div w:id="179466818">
          <w:marLeft w:val="640"/>
          <w:marRight w:val="0"/>
          <w:marTop w:val="0"/>
          <w:marBottom w:val="0"/>
          <w:divBdr>
            <w:top w:val="none" w:sz="0" w:space="0" w:color="auto"/>
            <w:left w:val="none" w:sz="0" w:space="0" w:color="auto"/>
            <w:bottom w:val="none" w:sz="0" w:space="0" w:color="auto"/>
            <w:right w:val="none" w:sz="0" w:space="0" w:color="auto"/>
          </w:divBdr>
        </w:div>
      </w:divsChild>
    </w:div>
    <w:div w:id="57899587">
      <w:bodyDiv w:val="1"/>
      <w:marLeft w:val="0"/>
      <w:marRight w:val="0"/>
      <w:marTop w:val="0"/>
      <w:marBottom w:val="0"/>
      <w:divBdr>
        <w:top w:val="none" w:sz="0" w:space="0" w:color="auto"/>
        <w:left w:val="none" w:sz="0" w:space="0" w:color="auto"/>
        <w:bottom w:val="none" w:sz="0" w:space="0" w:color="auto"/>
        <w:right w:val="none" w:sz="0" w:space="0" w:color="auto"/>
      </w:divBdr>
      <w:divsChild>
        <w:div w:id="1673754920">
          <w:marLeft w:val="640"/>
          <w:marRight w:val="0"/>
          <w:marTop w:val="0"/>
          <w:marBottom w:val="0"/>
          <w:divBdr>
            <w:top w:val="none" w:sz="0" w:space="0" w:color="auto"/>
            <w:left w:val="none" w:sz="0" w:space="0" w:color="auto"/>
            <w:bottom w:val="none" w:sz="0" w:space="0" w:color="auto"/>
            <w:right w:val="none" w:sz="0" w:space="0" w:color="auto"/>
          </w:divBdr>
        </w:div>
        <w:div w:id="507252962">
          <w:marLeft w:val="640"/>
          <w:marRight w:val="0"/>
          <w:marTop w:val="0"/>
          <w:marBottom w:val="0"/>
          <w:divBdr>
            <w:top w:val="none" w:sz="0" w:space="0" w:color="auto"/>
            <w:left w:val="none" w:sz="0" w:space="0" w:color="auto"/>
            <w:bottom w:val="none" w:sz="0" w:space="0" w:color="auto"/>
            <w:right w:val="none" w:sz="0" w:space="0" w:color="auto"/>
          </w:divBdr>
        </w:div>
        <w:div w:id="978345545">
          <w:marLeft w:val="640"/>
          <w:marRight w:val="0"/>
          <w:marTop w:val="0"/>
          <w:marBottom w:val="0"/>
          <w:divBdr>
            <w:top w:val="none" w:sz="0" w:space="0" w:color="auto"/>
            <w:left w:val="none" w:sz="0" w:space="0" w:color="auto"/>
            <w:bottom w:val="none" w:sz="0" w:space="0" w:color="auto"/>
            <w:right w:val="none" w:sz="0" w:space="0" w:color="auto"/>
          </w:divBdr>
        </w:div>
        <w:div w:id="797381070">
          <w:marLeft w:val="640"/>
          <w:marRight w:val="0"/>
          <w:marTop w:val="0"/>
          <w:marBottom w:val="0"/>
          <w:divBdr>
            <w:top w:val="none" w:sz="0" w:space="0" w:color="auto"/>
            <w:left w:val="none" w:sz="0" w:space="0" w:color="auto"/>
            <w:bottom w:val="none" w:sz="0" w:space="0" w:color="auto"/>
            <w:right w:val="none" w:sz="0" w:space="0" w:color="auto"/>
          </w:divBdr>
        </w:div>
        <w:div w:id="557016239">
          <w:marLeft w:val="640"/>
          <w:marRight w:val="0"/>
          <w:marTop w:val="0"/>
          <w:marBottom w:val="0"/>
          <w:divBdr>
            <w:top w:val="none" w:sz="0" w:space="0" w:color="auto"/>
            <w:left w:val="none" w:sz="0" w:space="0" w:color="auto"/>
            <w:bottom w:val="none" w:sz="0" w:space="0" w:color="auto"/>
            <w:right w:val="none" w:sz="0" w:space="0" w:color="auto"/>
          </w:divBdr>
        </w:div>
        <w:div w:id="670377782">
          <w:marLeft w:val="640"/>
          <w:marRight w:val="0"/>
          <w:marTop w:val="0"/>
          <w:marBottom w:val="0"/>
          <w:divBdr>
            <w:top w:val="none" w:sz="0" w:space="0" w:color="auto"/>
            <w:left w:val="none" w:sz="0" w:space="0" w:color="auto"/>
            <w:bottom w:val="none" w:sz="0" w:space="0" w:color="auto"/>
            <w:right w:val="none" w:sz="0" w:space="0" w:color="auto"/>
          </w:divBdr>
        </w:div>
        <w:div w:id="1401828568">
          <w:marLeft w:val="640"/>
          <w:marRight w:val="0"/>
          <w:marTop w:val="0"/>
          <w:marBottom w:val="0"/>
          <w:divBdr>
            <w:top w:val="none" w:sz="0" w:space="0" w:color="auto"/>
            <w:left w:val="none" w:sz="0" w:space="0" w:color="auto"/>
            <w:bottom w:val="none" w:sz="0" w:space="0" w:color="auto"/>
            <w:right w:val="none" w:sz="0" w:space="0" w:color="auto"/>
          </w:divBdr>
        </w:div>
        <w:div w:id="1501892753">
          <w:marLeft w:val="640"/>
          <w:marRight w:val="0"/>
          <w:marTop w:val="0"/>
          <w:marBottom w:val="0"/>
          <w:divBdr>
            <w:top w:val="none" w:sz="0" w:space="0" w:color="auto"/>
            <w:left w:val="none" w:sz="0" w:space="0" w:color="auto"/>
            <w:bottom w:val="none" w:sz="0" w:space="0" w:color="auto"/>
            <w:right w:val="none" w:sz="0" w:space="0" w:color="auto"/>
          </w:divBdr>
        </w:div>
        <w:div w:id="85006220">
          <w:marLeft w:val="640"/>
          <w:marRight w:val="0"/>
          <w:marTop w:val="0"/>
          <w:marBottom w:val="0"/>
          <w:divBdr>
            <w:top w:val="none" w:sz="0" w:space="0" w:color="auto"/>
            <w:left w:val="none" w:sz="0" w:space="0" w:color="auto"/>
            <w:bottom w:val="none" w:sz="0" w:space="0" w:color="auto"/>
            <w:right w:val="none" w:sz="0" w:space="0" w:color="auto"/>
          </w:divBdr>
        </w:div>
        <w:div w:id="1492479222">
          <w:marLeft w:val="640"/>
          <w:marRight w:val="0"/>
          <w:marTop w:val="0"/>
          <w:marBottom w:val="0"/>
          <w:divBdr>
            <w:top w:val="none" w:sz="0" w:space="0" w:color="auto"/>
            <w:left w:val="none" w:sz="0" w:space="0" w:color="auto"/>
            <w:bottom w:val="none" w:sz="0" w:space="0" w:color="auto"/>
            <w:right w:val="none" w:sz="0" w:space="0" w:color="auto"/>
          </w:divBdr>
        </w:div>
        <w:div w:id="1343163410">
          <w:marLeft w:val="640"/>
          <w:marRight w:val="0"/>
          <w:marTop w:val="0"/>
          <w:marBottom w:val="0"/>
          <w:divBdr>
            <w:top w:val="none" w:sz="0" w:space="0" w:color="auto"/>
            <w:left w:val="none" w:sz="0" w:space="0" w:color="auto"/>
            <w:bottom w:val="none" w:sz="0" w:space="0" w:color="auto"/>
            <w:right w:val="none" w:sz="0" w:space="0" w:color="auto"/>
          </w:divBdr>
        </w:div>
        <w:div w:id="430857019">
          <w:marLeft w:val="640"/>
          <w:marRight w:val="0"/>
          <w:marTop w:val="0"/>
          <w:marBottom w:val="0"/>
          <w:divBdr>
            <w:top w:val="none" w:sz="0" w:space="0" w:color="auto"/>
            <w:left w:val="none" w:sz="0" w:space="0" w:color="auto"/>
            <w:bottom w:val="none" w:sz="0" w:space="0" w:color="auto"/>
            <w:right w:val="none" w:sz="0" w:space="0" w:color="auto"/>
          </w:divBdr>
        </w:div>
        <w:div w:id="435683988">
          <w:marLeft w:val="640"/>
          <w:marRight w:val="0"/>
          <w:marTop w:val="0"/>
          <w:marBottom w:val="0"/>
          <w:divBdr>
            <w:top w:val="none" w:sz="0" w:space="0" w:color="auto"/>
            <w:left w:val="none" w:sz="0" w:space="0" w:color="auto"/>
            <w:bottom w:val="none" w:sz="0" w:space="0" w:color="auto"/>
            <w:right w:val="none" w:sz="0" w:space="0" w:color="auto"/>
          </w:divBdr>
        </w:div>
        <w:div w:id="1634869437">
          <w:marLeft w:val="640"/>
          <w:marRight w:val="0"/>
          <w:marTop w:val="0"/>
          <w:marBottom w:val="0"/>
          <w:divBdr>
            <w:top w:val="none" w:sz="0" w:space="0" w:color="auto"/>
            <w:left w:val="none" w:sz="0" w:space="0" w:color="auto"/>
            <w:bottom w:val="none" w:sz="0" w:space="0" w:color="auto"/>
            <w:right w:val="none" w:sz="0" w:space="0" w:color="auto"/>
          </w:divBdr>
        </w:div>
        <w:div w:id="300159870">
          <w:marLeft w:val="640"/>
          <w:marRight w:val="0"/>
          <w:marTop w:val="0"/>
          <w:marBottom w:val="0"/>
          <w:divBdr>
            <w:top w:val="none" w:sz="0" w:space="0" w:color="auto"/>
            <w:left w:val="none" w:sz="0" w:space="0" w:color="auto"/>
            <w:bottom w:val="none" w:sz="0" w:space="0" w:color="auto"/>
            <w:right w:val="none" w:sz="0" w:space="0" w:color="auto"/>
          </w:divBdr>
        </w:div>
        <w:div w:id="1243951382">
          <w:marLeft w:val="640"/>
          <w:marRight w:val="0"/>
          <w:marTop w:val="0"/>
          <w:marBottom w:val="0"/>
          <w:divBdr>
            <w:top w:val="none" w:sz="0" w:space="0" w:color="auto"/>
            <w:left w:val="none" w:sz="0" w:space="0" w:color="auto"/>
            <w:bottom w:val="none" w:sz="0" w:space="0" w:color="auto"/>
            <w:right w:val="none" w:sz="0" w:space="0" w:color="auto"/>
          </w:divBdr>
        </w:div>
        <w:div w:id="1020934772">
          <w:marLeft w:val="640"/>
          <w:marRight w:val="0"/>
          <w:marTop w:val="0"/>
          <w:marBottom w:val="0"/>
          <w:divBdr>
            <w:top w:val="none" w:sz="0" w:space="0" w:color="auto"/>
            <w:left w:val="none" w:sz="0" w:space="0" w:color="auto"/>
            <w:bottom w:val="none" w:sz="0" w:space="0" w:color="auto"/>
            <w:right w:val="none" w:sz="0" w:space="0" w:color="auto"/>
          </w:divBdr>
        </w:div>
        <w:div w:id="373581443">
          <w:marLeft w:val="640"/>
          <w:marRight w:val="0"/>
          <w:marTop w:val="0"/>
          <w:marBottom w:val="0"/>
          <w:divBdr>
            <w:top w:val="none" w:sz="0" w:space="0" w:color="auto"/>
            <w:left w:val="none" w:sz="0" w:space="0" w:color="auto"/>
            <w:bottom w:val="none" w:sz="0" w:space="0" w:color="auto"/>
            <w:right w:val="none" w:sz="0" w:space="0" w:color="auto"/>
          </w:divBdr>
        </w:div>
        <w:div w:id="1761561923">
          <w:marLeft w:val="640"/>
          <w:marRight w:val="0"/>
          <w:marTop w:val="0"/>
          <w:marBottom w:val="0"/>
          <w:divBdr>
            <w:top w:val="none" w:sz="0" w:space="0" w:color="auto"/>
            <w:left w:val="none" w:sz="0" w:space="0" w:color="auto"/>
            <w:bottom w:val="none" w:sz="0" w:space="0" w:color="auto"/>
            <w:right w:val="none" w:sz="0" w:space="0" w:color="auto"/>
          </w:divBdr>
        </w:div>
        <w:div w:id="884949394">
          <w:marLeft w:val="640"/>
          <w:marRight w:val="0"/>
          <w:marTop w:val="0"/>
          <w:marBottom w:val="0"/>
          <w:divBdr>
            <w:top w:val="none" w:sz="0" w:space="0" w:color="auto"/>
            <w:left w:val="none" w:sz="0" w:space="0" w:color="auto"/>
            <w:bottom w:val="none" w:sz="0" w:space="0" w:color="auto"/>
            <w:right w:val="none" w:sz="0" w:space="0" w:color="auto"/>
          </w:divBdr>
        </w:div>
        <w:div w:id="363675033">
          <w:marLeft w:val="640"/>
          <w:marRight w:val="0"/>
          <w:marTop w:val="0"/>
          <w:marBottom w:val="0"/>
          <w:divBdr>
            <w:top w:val="none" w:sz="0" w:space="0" w:color="auto"/>
            <w:left w:val="none" w:sz="0" w:space="0" w:color="auto"/>
            <w:bottom w:val="none" w:sz="0" w:space="0" w:color="auto"/>
            <w:right w:val="none" w:sz="0" w:space="0" w:color="auto"/>
          </w:divBdr>
        </w:div>
        <w:div w:id="640580593">
          <w:marLeft w:val="640"/>
          <w:marRight w:val="0"/>
          <w:marTop w:val="0"/>
          <w:marBottom w:val="0"/>
          <w:divBdr>
            <w:top w:val="none" w:sz="0" w:space="0" w:color="auto"/>
            <w:left w:val="none" w:sz="0" w:space="0" w:color="auto"/>
            <w:bottom w:val="none" w:sz="0" w:space="0" w:color="auto"/>
            <w:right w:val="none" w:sz="0" w:space="0" w:color="auto"/>
          </w:divBdr>
        </w:div>
        <w:div w:id="1997756465">
          <w:marLeft w:val="640"/>
          <w:marRight w:val="0"/>
          <w:marTop w:val="0"/>
          <w:marBottom w:val="0"/>
          <w:divBdr>
            <w:top w:val="none" w:sz="0" w:space="0" w:color="auto"/>
            <w:left w:val="none" w:sz="0" w:space="0" w:color="auto"/>
            <w:bottom w:val="none" w:sz="0" w:space="0" w:color="auto"/>
            <w:right w:val="none" w:sz="0" w:space="0" w:color="auto"/>
          </w:divBdr>
        </w:div>
        <w:div w:id="1850756208">
          <w:marLeft w:val="640"/>
          <w:marRight w:val="0"/>
          <w:marTop w:val="0"/>
          <w:marBottom w:val="0"/>
          <w:divBdr>
            <w:top w:val="none" w:sz="0" w:space="0" w:color="auto"/>
            <w:left w:val="none" w:sz="0" w:space="0" w:color="auto"/>
            <w:bottom w:val="none" w:sz="0" w:space="0" w:color="auto"/>
            <w:right w:val="none" w:sz="0" w:space="0" w:color="auto"/>
          </w:divBdr>
        </w:div>
        <w:div w:id="366880405">
          <w:marLeft w:val="640"/>
          <w:marRight w:val="0"/>
          <w:marTop w:val="0"/>
          <w:marBottom w:val="0"/>
          <w:divBdr>
            <w:top w:val="none" w:sz="0" w:space="0" w:color="auto"/>
            <w:left w:val="none" w:sz="0" w:space="0" w:color="auto"/>
            <w:bottom w:val="none" w:sz="0" w:space="0" w:color="auto"/>
            <w:right w:val="none" w:sz="0" w:space="0" w:color="auto"/>
          </w:divBdr>
        </w:div>
        <w:div w:id="797989687">
          <w:marLeft w:val="640"/>
          <w:marRight w:val="0"/>
          <w:marTop w:val="0"/>
          <w:marBottom w:val="0"/>
          <w:divBdr>
            <w:top w:val="none" w:sz="0" w:space="0" w:color="auto"/>
            <w:left w:val="none" w:sz="0" w:space="0" w:color="auto"/>
            <w:bottom w:val="none" w:sz="0" w:space="0" w:color="auto"/>
            <w:right w:val="none" w:sz="0" w:space="0" w:color="auto"/>
          </w:divBdr>
        </w:div>
        <w:div w:id="2108502868">
          <w:marLeft w:val="640"/>
          <w:marRight w:val="0"/>
          <w:marTop w:val="0"/>
          <w:marBottom w:val="0"/>
          <w:divBdr>
            <w:top w:val="none" w:sz="0" w:space="0" w:color="auto"/>
            <w:left w:val="none" w:sz="0" w:space="0" w:color="auto"/>
            <w:bottom w:val="none" w:sz="0" w:space="0" w:color="auto"/>
            <w:right w:val="none" w:sz="0" w:space="0" w:color="auto"/>
          </w:divBdr>
        </w:div>
        <w:div w:id="874392200">
          <w:marLeft w:val="640"/>
          <w:marRight w:val="0"/>
          <w:marTop w:val="0"/>
          <w:marBottom w:val="0"/>
          <w:divBdr>
            <w:top w:val="none" w:sz="0" w:space="0" w:color="auto"/>
            <w:left w:val="none" w:sz="0" w:space="0" w:color="auto"/>
            <w:bottom w:val="none" w:sz="0" w:space="0" w:color="auto"/>
            <w:right w:val="none" w:sz="0" w:space="0" w:color="auto"/>
          </w:divBdr>
        </w:div>
        <w:div w:id="1057972487">
          <w:marLeft w:val="640"/>
          <w:marRight w:val="0"/>
          <w:marTop w:val="0"/>
          <w:marBottom w:val="0"/>
          <w:divBdr>
            <w:top w:val="none" w:sz="0" w:space="0" w:color="auto"/>
            <w:left w:val="none" w:sz="0" w:space="0" w:color="auto"/>
            <w:bottom w:val="none" w:sz="0" w:space="0" w:color="auto"/>
            <w:right w:val="none" w:sz="0" w:space="0" w:color="auto"/>
          </w:divBdr>
        </w:div>
        <w:div w:id="1984389258">
          <w:marLeft w:val="640"/>
          <w:marRight w:val="0"/>
          <w:marTop w:val="0"/>
          <w:marBottom w:val="0"/>
          <w:divBdr>
            <w:top w:val="none" w:sz="0" w:space="0" w:color="auto"/>
            <w:left w:val="none" w:sz="0" w:space="0" w:color="auto"/>
            <w:bottom w:val="none" w:sz="0" w:space="0" w:color="auto"/>
            <w:right w:val="none" w:sz="0" w:space="0" w:color="auto"/>
          </w:divBdr>
        </w:div>
        <w:div w:id="682169272">
          <w:marLeft w:val="640"/>
          <w:marRight w:val="0"/>
          <w:marTop w:val="0"/>
          <w:marBottom w:val="0"/>
          <w:divBdr>
            <w:top w:val="none" w:sz="0" w:space="0" w:color="auto"/>
            <w:left w:val="none" w:sz="0" w:space="0" w:color="auto"/>
            <w:bottom w:val="none" w:sz="0" w:space="0" w:color="auto"/>
            <w:right w:val="none" w:sz="0" w:space="0" w:color="auto"/>
          </w:divBdr>
        </w:div>
        <w:div w:id="401491604">
          <w:marLeft w:val="640"/>
          <w:marRight w:val="0"/>
          <w:marTop w:val="0"/>
          <w:marBottom w:val="0"/>
          <w:divBdr>
            <w:top w:val="none" w:sz="0" w:space="0" w:color="auto"/>
            <w:left w:val="none" w:sz="0" w:space="0" w:color="auto"/>
            <w:bottom w:val="none" w:sz="0" w:space="0" w:color="auto"/>
            <w:right w:val="none" w:sz="0" w:space="0" w:color="auto"/>
          </w:divBdr>
        </w:div>
        <w:div w:id="953051112">
          <w:marLeft w:val="640"/>
          <w:marRight w:val="0"/>
          <w:marTop w:val="0"/>
          <w:marBottom w:val="0"/>
          <w:divBdr>
            <w:top w:val="none" w:sz="0" w:space="0" w:color="auto"/>
            <w:left w:val="none" w:sz="0" w:space="0" w:color="auto"/>
            <w:bottom w:val="none" w:sz="0" w:space="0" w:color="auto"/>
            <w:right w:val="none" w:sz="0" w:space="0" w:color="auto"/>
          </w:divBdr>
        </w:div>
        <w:div w:id="1305349035">
          <w:marLeft w:val="640"/>
          <w:marRight w:val="0"/>
          <w:marTop w:val="0"/>
          <w:marBottom w:val="0"/>
          <w:divBdr>
            <w:top w:val="none" w:sz="0" w:space="0" w:color="auto"/>
            <w:left w:val="none" w:sz="0" w:space="0" w:color="auto"/>
            <w:bottom w:val="none" w:sz="0" w:space="0" w:color="auto"/>
            <w:right w:val="none" w:sz="0" w:space="0" w:color="auto"/>
          </w:divBdr>
        </w:div>
        <w:div w:id="871765154">
          <w:marLeft w:val="640"/>
          <w:marRight w:val="0"/>
          <w:marTop w:val="0"/>
          <w:marBottom w:val="0"/>
          <w:divBdr>
            <w:top w:val="none" w:sz="0" w:space="0" w:color="auto"/>
            <w:left w:val="none" w:sz="0" w:space="0" w:color="auto"/>
            <w:bottom w:val="none" w:sz="0" w:space="0" w:color="auto"/>
            <w:right w:val="none" w:sz="0" w:space="0" w:color="auto"/>
          </w:divBdr>
        </w:div>
        <w:div w:id="308290599">
          <w:marLeft w:val="640"/>
          <w:marRight w:val="0"/>
          <w:marTop w:val="0"/>
          <w:marBottom w:val="0"/>
          <w:divBdr>
            <w:top w:val="none" w:sz="0" w:space="0" w:color="auto"/>
            <w:left w:val="none" w:sz="0" w:space="0" w:color="auto"/>
            <w:bottom w:val="none" w:sz="0" w:space="0" w:color="auto"/>
            <w:right w:val="none" w:sz="0" w:space="0" w:color="auto"/>
          </w:divBdr>
        </w:div>
        <w:div w:id="20402557">
          <w:marLeft w:val="640"/>
          <w:marRight w:val="0"/>
          <w:marTop w:val="0"/>
          <w:marBottom w:val="0"/>
          <w:divBdr>
            <w:top w:val="none" w:sz="0" w:space="0" w:color="auto"/>
            <w:left w:val="none" w:sz="0" w:space="0" w:color="auto"/>
            <w:bottom w:val="none" w:sz="0" w:space="0" w:color="auto"/>
            <w:right w:val="none" w:sz="0" w:space="0" w:color="auto"/>
          </w:divBdr>
        </w:div>
        <w:div w:id="1281299164">
          <w:marLeft w:val="640"/>
          <w:marRight w:val="0"/>
          <w:marTop w:val="0"/>
          <w:marBottom w:val="0"/>
          <w:divBdr>
            <w:top w:val="none" w:sz="0" w:space="0" w:color="auto"/>
            <w:left w:val="none" w:sz="0" w:space="0" w:color="auto"/>
            <w:bottom w:val="none" w:sz="0" w:space="0" w:color="auto"/>
            <w:right w:val="none" w:sz="0" w:space="0" w:color="auto"/>
          </w:divBdr>
        </w:div>
        <w:div w:id="488794549">
          <w:marLeft w:val="640"/>
          <w:marRight w:val="0"/>
          <w:marTop w:val="0"/>
          <w:marBottom w:val="0"/>
          <w:divBdr>
            <w:top w:val="none" w:sz="0" w:space="0" w:color="auto"/>
            <w:left w:val="none" w:sz="0" w:space="0" w:color="auto"/>
            <w:bottom w:val="none" w:sz="0" w:space="0" w:color="auto"/>
            <w:right w:val="none" w:sz="0" w:space="0" w:color="auto"/>
          </w:divBdr>
        </w:div>
        <w:div w:id="2047290616">
          <w:marLeft w:val="640"/>
          <w:marRight w:val="0"/>
          <w:marTop w:val="0"/>
          <w:marBottom w:val="0"/>
          <w:divBdr>
            <w:top w:val="none" w:sz="0" w:space="0" w:color="auto"/>
            <w:left w:val="none" w:sz="0" w:space="0" w:color="auto"/>
            <w:bottom w:val="none" w:sz="0" w:space="0" w:color="auto"/>
            <w:right w:val="none" w:sz="0" w:space="0" w:color="auto"/>
          </w:divBdr>
        </w:div>
        <w:div w:id="1298729609">
          <w:marLeft w:val="640"/>
          <w:marRight w:val="0"/>
          <w:marTop w:val="0"/>
          <w:marBottom w:val="0"/>
          <w:divBdr>
            <w:top w:val="none" w:sz="0" w:space="0" w:color="auto"/>
            <w:left w:val="none" w:sz="0" w:space="0" w:color="auto"/>
            <w:bottom w:val="none" w:sz="0" w:space="0" w:color="auto"/>
            <w:right w:val="none" w:sz="0" w:space="0" w:color="auto"/>
          </w:divBdr>
        </w:div>
        <w:div w:id="905385498">
          <w:marLeft w:val="640"/>
          <w:marRight w:val="0"/>
          <w:marTop w:val="0"/>
          <w:marBottom w:val="0"/>
          <w:divBdr>
            <w:top w:val="none" w:sz="0" w:space="0" w:color="auto"/>
            <w:left w:val="none" w:sz="0" w:space="0" w:color="auto"/>
            <w:bottom w:val="none" w:sz="0" w:space="0" w:color="auto"/>
            <w:right w:val="none" w:sz="0" w:space="0" w:color="auto"/>
          </w:divBdr>
        </w:div>
      </w:divsChild>
    </w:div>
    <w:div w:id="111484804">
      <w:bodyDiv w:val="1"/>
      <w:marLeft w:val="0"/>
      <w:marRight w:val="0"/>
      <w:marTop w:val="0"/>
      <w:marBottom w:val="0"/>
      <w:divBdr>
        <w:top w:val="none" w:sz="0" w:space="0" w:color="auto"/>
        <w:left w:val="none" w:sz="0" w:space="0" w:color="auto"/>
        <w:bottom w:val="none" w:sz="0" w:space="0" w:color="auto"/>
        <w:right w:val="none" w:sz="0" w:space="0" w:color="auto"/>
      </w:divBdr>
      <w:divsChild>
        <w:div w:id="55709877">
          <w:marLeft w:val="640"/>
          <w:marRight w:val="0"/>
          <w:marTop w:val="0"/>
          <w:marBottom w:val="0"/>
          <w:divBdr>
            <w:top w:val="none" w:sz="0" w:space="0" w:color="auto"/>
            <w:left w:val="none" w:sz="0" w:space="0" w:color="auto"/>
            <w:bottom w:val="none" w:sz="0" w:space="0" w:color="auto"/>
            <w:right w:val="none" w:sz="0" w:space="0" w:color="auto"/>
          </w:divBdr>
        </w:div>
        <w:div w:id="1786267070">
          <w:marLeft w:val="640"/>
          <w:marRight w:val="0"/>
          <w:marTop w:val="0"/>
          <w:marBottom w:val="0"/>
          <w:divBdr>
            <w:top w:val="none" w:sz="0" w:space="0" w:color="auto"/>
            <w:left w:val="none" w:sz="0" w:space="0" w:color="auto"/>
            <w:bottom w:val="none" w:sz="0" w:space="0" w:color="auto"/>
            <w:right w:val="none" w:sz="0" w:space="0" w:color="auto"/>
          </w:divBdr>
        </w:div>
        <w:div w:id="598177746">
          <w:marLeft w:val="640"/>
          <w:marRight w:val="0"/>
          <w:marTop w:val="0"/>
          <w:marBottom w:val="0"/>
          <w:divBdr>
            <w:top w:val="none" w:sz="0" w:space="0" w:color="auto"/>
            <w:left w:val="none" w:sz="0" w:space="0" w:color="auto"/>
            <w:bottom w:val="none" w:sz="0" w:space="0" w:color="auto"/>
            <w:right w:val="none" w:sz="0" w:space="0" w:color="auto"/>
          </w:divBdr>
        </w:div>
        <w:div w:id="1861816889">
          <w:marLeft w:val="640"/>
          <w:marRight w:val="0"/>
          <w:marTop w:val="0"/>
          <w:marBottom w:val="0"/>
          <w:divBdr>
            <w:top w:val="none" w:sz="0" w:space="0" w:color="auto"/>
            <w:left w:val="none" w:sz="0" w:space="0" w:color="auto"/>
            <w:bottom w:val="none" w:sz="0" w:space="0" w:color="auto"/>
            <w:right w:val="none" w:sz="0" w:space="0" w:color="auto"/>
          </w:divBdr>
        </w:div>
        <w:div w:id="532152845">
          <w:marLeft w:val="640"/>
          <w:marRight w:val="0"/>
          <w:marTop w:val="0"/>
          <w:marBottom w:val="0"/>
          <w:divBdr>
            <w:top w:val="none" w:sz="0" w:space="0" w:color="auto"/>
            <w:left w:val="none" w:sz="0" w:space="0" w:color="auto"/>
            <w:bottom w:val="none" w:sz="0" w:space="0" w:color="auto"/>
            <w:right w:val="none" w:sz="0" w:space="0" w:color="auto"/>
          </w:divBdr>
        </w:div>
        <w:div w:id="739400045">
          <w:marLeft w:val="640"/>
          <w:marRight w:val="0"/>
          <w:marTop w:val="0"/>
          <w:marBottom w:val="0"/>
          <w:divBdr>
            <w:top w:val="none" w:sz="0" w:space="0" w:color="auto"/>
            <w:left w:val="none" w:sz="0" w:space="0" w:color="auto"/>
            <w:bottom w:val="none" w:sz="0" w:space="0" w:color="auto"/>
            <w:right w:val="none" w:sz="0" w:space="0" w:color="auto"/>
          </w:divBdr>
        </w:div>
        <w:div w:id="1110078818">
          <w:marLeft w:val="640"/>
          <w:marRight w:val="0"/>
          <w:marTop w:val="0"/>
          <w:marBottom w:val="0"/>
          <w:divBdr>
            <w:top w:val="none" w:sz="0" w:space="0" w:color="auto"/>
            <w:left w:val="none" w:sz="0" w:space="0" w:color="auto"/>
            <w:bottom w:val="none" w:sz="0" w:space="0" w:color="auto"/>
            <w:right w:val="none" w:sz="0" w:space="0" w:color="auto"/>
          </w:divBdr>
        </w:div>
        <w:div w:id="1833907480">
          <w:marLeft w:val="640"/>
          <w:marRight w:val="0"/>
          <w:marTop w:val="0"/>
          <w:marBottom w:val="0"/>
          <w:divBdr>
            <w:top w:val="none" w:sz="0" w:space="0" w:color="auto"/>
            <w:left w:val="none" w:sz="0" w:space="0" w:color="auto"/>
            <w:bottom w:val="none" w:sz="0" w:space="0" w:color="auto"/>
            <w:right w:val="none" w:sz="0" w:space="0" w:color="auto"/>
          </w:divBdr>
        </w:div>
        <w:div w:id="1899244513">
          <w:marLeft w:val="640"/>
          <w:marRight w:val="0"/>
          <w:marTop w:val="0"/>
          <w:marBottom w:val="0"/>
          <w:divBdr>
            <w:top w:val="none" w:sz="0" w:space="0" w:color="auto"/>
            <w:left w:val="none" w:sz="0" w:space="0" w:color="auto"/>
            <w:bottom w:val="none" w:sz="0" w:space="0" w:color="auto"/>
            <w:right w:val="none" w:sz="0" w:space="0" w:color="auto"/>
          </w:divBdr>
        </w:div>
        <w:div w:id="1834951567">
          <w:marLeft w:val="640"/>
          <w:marRight w:val="0"/>
          <w:marTop w:val="0"/>
          <w:marBottom w:val="0"/>
          <w:divBdr>
            <w:top w:val="none" w:sz="0" w:space="0" w:color="auto"/>
            <w:left w:val="none" w:sz="0" w:space="0" w:color="auto"/>
            <w:bottom w:val="none" w:sz="0" w:space="0" w:color="auto"/>
            <w:right w:val="none" w:sz="0" w:space="0" w:color="auto"/>
          </w:divBdr>
        </w:div>
        <w:div w:id="1021707601">
          <w:marLeft w:val="640"/>
          <w:marRight w:val="0"/>
          <w:marTop w:val="0"/>
          <w:marBottom w:val="0"/>
          <w:divBdr>
            <w:top w:val="none" w:sz="0" w:space="0" w:color="auto"/>
            <w:left w:val="none" w:sz="0" w:space="0" w:color="auto"/>
            <w:bottom w:val="none" w:sz="0" w:space="0" w:color="auto"/>
            <w:right w:val="none" w:sz="0" w:space="0" w:color="auto"/>
          </w:divBdr>
        </w:div>
        <w:div w:id="1964001124">
          <w:marLeft w:val="640"/>
          <w:marRight w:val="0"/>
          <w:marTop w:val="0"/>
          <w:marBottom w:val="0"/>
          <w:divBdr>
            <w:top w:val="none" w:sz="0" w:space="0" w:color="auto"/>
            <w:left w:val="none" w:sz="0" w:space="0" w:color="auto"/>
            <w:bottom w:val="none" w:sz="0" w:space="0" w:color="auto"/>
            <w:right w:val="none" w:sz="0" w:space="0" w:color="auto"/>
          </w:divBdr>
        </w:div>
        <w:div w:id="1917589965">
          <w:marLeft w:val="640"/>
          <w:marRight w:val="0"/>
          <w:marTop w:val="0"/>
          <w:marBottom w:val="0"/>
          <w:divBdr>
            <w:top w:val="none" w:sz="0" w:space="0" w:color="auto"/>
            <w:left w:val="none" w:sz="0" w:space="0" w:color="auto"/>
            <w:bottom w:val="none" w:sz="0" w:space="0" w:color="auto"/>
            <w:right w:val="none" w:sz="0" w:space="0" w:color="auto"/>
          </w:divBdr>
        </w:div>
        <w:div w:id="1413166341">
          <w:marLeft w:val="640"/>
          <w:marRight w:val="0"/>
          <w:marTop w:val="0"/>
          <w:marBottom w:val="0"/>
          <w:divBdr>
            <w:top w:val="none" w:sz="0" w:space="0" w:color="auto"/>
            <w:left w:val="none" w:sz="0" w:space="0" w:color="auto"/>
            <w:bottom w:val="none" w:sz="0" w:space="0" w:color="auto"/>
            <w:right w:val="none" w:sz="0" w:space="0" w:color="auto"/>
          </w:divBdr>
        </w:div>
        <w:div w:id="689532040">
          <w:marLeft w:val="640"/>
          <w:marRight w:val="0"/>
          <w:marTop w:val="0"/>
          <w:marBottom w:val="0"/>
          <w:divBdr>
            <w:top w:val="none" w:sz="0" w:space="0" w:color="auto"/>
            <w:left w:val="none" w:sz="0" w:space="0" w:color="auto"/>
            <w:bottom w:val="none" w:sz="0" w:space="0" w:color="auto"/>
            <w:right w:val="none" w:sz="0" w:space="0" w:color="auto"/>
          </w:divBdr>
        </w:div>
        <w:div w:id="1187982818">
          <w:marLeft w:val="640"/>
          <w:marRight w:val="0"/>
          <w:marTop w:val="0"/>
          <w:marBottom w:val="0"/>
          <w:divBdr>
            <w:top w:val="none" w:sz="0" w:space="0" w:color="auto"/>
            <w:left w:val="none" w:sz="0" w:space="0" w:color="auto"/>
            <w:bottom w:val="none" w:sz="0" w:space="0" w:color="auto"/>
            <w:right w:val="none" w:sz="0" w:space="0" w:color="auto"/>
          </w:divBdr>
        </w:div>
        <w:div w:id="981345430">
          <w:marLeft w:val="640"/>
          <w:marRight w:val="0"/>
          <w:marTop w:val="0"/>
          <w:marBottom w:val="0"/>
          <w:divBdr>
            <w:top w:val="none" w:sz="0" w:space="0" w:color="auto"/>
            <w:left w:val="none" w:sz="0" w:space="0" w:color="auto"/>
            <w:bottom w:val="none" w:sz="0" w:space="0" w:color="auto"/>
            <w:right w:val="none" w:sz="0" w:space="0" w:color="auto"/>
          </w:divBdr>
        </w:div>
        <w:div w:id="447548809">
          <w:marLeft w:val="640"/>
          <w:marRight w:val="0"/>
          <w:marTop w:val="0"/>
          <w:marBottom w:val="0"/>
          <w:divBdr>
            <w:top w:val="none" w:sz="0" w:space="0" w:color="auto"/>
            <w:left w:val="none" w:sz="0" w:space="0" w:color="auto"/>
            <w:bottom w:val="none" w:sz="0" w:space="0" w:color="auto"/>
            <w:right w:val="none" w:sz="0" w:space="0" w:color="auto"/>
          </w:divBdr>
        </w:div>
        <w:div w:id="1053040777">
          <w:marLeft w:val="640"/>
          <w:marRight w:val="0"/>
          <w:marTop w:val="0"/>
          <w:marBottom w:val="0"/>
          <w:divBdr>
            <w:top w:val="none" w:sz="0" w:space="0" w:color="auto"/>
            <w:left w:val="none" w:sz="0" w:space="0" w:color="auto"/>
            <w:bottom w:val="none" w:sz="0" w:space="0" w:color="auto"/>
            <w:right w:val="none" w:sz="0" w:space="0" w:color="auto"/>
          </w:divBdr>
        </w:div>
        <w:div w:id="1274628655">
          <w:marLeft w:val="640"/>
          <w:marRight w:val="0"/>
          <w:marTop w:val="0"/>
          <w:marBottom w:val="0"/>
          <w:divBdr>
            <w:top w:val="none" w:sz="0" w:space="0" w:color="auto"/>
            <w:left w:val="none" w:sz="0" w:space="0" w:color="auto"/>
            <w:bottom w:val="none" w:sz="0" w:space="0" w:color="auto"/>
            <w:right w:val="none" w:sz="0" w:space="0" w:color="auto"/>
          </w:divBdr>
        </w:div>
        <w:div w:id="172185479">
          <w:marLeft w:val="640"/>
          <w:marRight w:val="0"/>
          <w:marTop w:val="0"/>
          <w:marBottom w:val="0"/>
          <w:divBdr>
            <w:top w:val="none" w:sz="0" w:space="0" w:color="auto"/>
            <w:left w:val="none" w:sz="0" w:space="0" w:color="auto"/>
            <w:bottom w:val="none" w:sz="0" w:space="0" w:color="auto"/>
            <w:right w:val="none" w:sz="0" w:space="0" w:color="auto"/>
          </w:divBdr>
        </w:div>
        <w:div w:id="2440569">
          <w:marLeft w:val="640"/>
          <w:marRight w:val="0"/>
          <w:marTop w:val="0"/>
          <w:marBottom w:val="0"/>
          <w:divBdr>
            <w:top w:val="none" w:sz="0" w:space="0" w:color="auto"/>
            <w:left w:val="none" w:sz="0" w:space="0" w:color="auto"/>
            <w:bottom w:val="none" w:sz="0" w:space="0" w:color="auto"/>
            <w:right w:val="none" w:sz="0" w:space="0" w:color="auto"/>
          </w:divBdr>
        </w:div>
        <w:div w:id="1514421129">
          <w:marLeft w:val="640"/>
          <w:marRight w:val="0"/>
          <w:marTop w:val="0"/>
          <w:marBottom w:val="0"/>
          <w:divBdr>
            <w:top w:val="none" w:sz="0" w:space="0" w:color="auto"/>
            <w:left w:val="none" w:sz="0" w:space="0" w:color="auto"/>
            <w:bottom w:val="none" w:sz="0" w:space="0" w:color="auto"/>
            <w:right w:val="none" w:sz="0" w:space="0" w:color="auto"/>
          </w:divBdr>
        </w:div>
        <w:div w:id="528301111">
          <w:marLeft w:val="640"/>
          <w:marRight w:val="0"/>
          <w:marTop w:val="0"/>
          <w:marBottom w:val="0"/>
          <w:divBdr>
            <w:top w:val="none" w:sz="0" w:space="0" w:color="auto"/>
            <w:left w:val="none" w:sz="0" w:space="0" w:color="auto"/>
            <w:bottom w:val="none" w:sz="0" w:space="0" w:color="auto"/>
            <w:right w:val="none" w:sz="0" w:space="0" w:color="auto"/>
          </w:divBdr>
        </w:div>
        <w:div w:id="406733884">
          <w:marLeft w:val="640"/>
          <w:marRight w:val="0"/>
          <w:marTop w:val="0"/>
          <w:marBottom w:val="0"/>
          <w:divBdr>
            <w:top w:val="none" w:sz="0" w:space="0" w:color="auto"/>
            <w:left w:val="none" w:sz="0" w:space="0" w:color="auto"/>
            <w:bottom w:val="none" w:sz="0" w:space="0" w:color="auto"/>
            <w:right w:val="none" w:sz="0" w:space="0" w:color="auto"/>
          </w:divBdr>
        </w:div>
        <w:div w:id="1551265502">
          <w:marLeft w:val="640"/>
          <w:marRight w:val="0"/>
          <w:marTop w:val="0"/>
          <w:marBottom w:val="0"/>
          <w:divBdr>
            <w:top w:val="none" w:sz="0" w:space="0" w:color="auto"/>
            <w:left w:val="none" w:sz="0" w:space="0" w:color="auto"/>
            <w:bottom w:val="none" w:sz="0" w:space="0" w:color="auto"/>
            <w:right w:val="none" w:sz="0" w:space="0" w:color="auto"/>
          </w:divBdr>
        </w:div>
        <w:div w:id="1838232059">
          <w:marLeft w:val="640"/>
          <w:marRight w:val="0"/>
          <w:marTop w:val="0"/>
          <w:marBottom w:val="0"/>
          <w:divBdr>
            <w:top w:val="none" w:sz="0" w:space="0" w:color="auto"/>
            <w:left w:val="none" w:sz="0" w:space="0" w:color="auto"/>
            <w:bottom w:val="none" w:sz="0" w:space="0" w:color="auto"/>
            <w:right w:val="none" w:sz="0" w:space="0" w:color="auto"/>
          </w:divBdr>
        </w:div>
        <w:div w:id="11418610">
          <w:marLeft w:val="640"/>
          <w:marRight w:val="0"/>
          <w:marTop w:val="0"/>
          <w:marBottom w:val="0"/>
          <w:divBdr>
            <w:top w:val="none" w:sz="0" w:space="0" w:color="auto"/>
            <w:left w:val="none" w:sz="0" w:space="0" w:color="auto"/>
            <w:bottom w:val="none" w:sz="0" w:space="0" w:color="auto"/>
            <w:right w:val="none" w:sz="0" w:space="0" w:color="auto"/>
          </w:divBdr>
        </w:div>
        <w:div w:id="1312952572">
          <w:marLeft w:val="640"/>
          <w:marRight w:val="0"/>
          <w:marTop w:val="0"/>
          <w:marBottom w:val="0"/>
          <w:divBdr>
            <w:top w:val="none" w:sz="0" w:space="0" w:color="auto"/>
            <w:left w:val="none" w:sz="0" w:space="0" w:color="auto"/>
            <w:bottom w:val="none" w:sz="0" w:space="0" w:color="auto"/>
            <w:right w:val="none" w:sz="0" w:space="0" w:color="auto"/>
          </w:divBdr>
        </w:div>
        <w:div w:id="627661410">
          <w:marLeft w:val="640"/>
          <w:marRight w:val="0"/>
          <w:marTop w:val="0"/>
          <w:marBottom w:val="0"/>
          <w:divBdr>
            <w:top w:val="none" w:sz="0" w:space="0" w:color="auto"/>
            <w:left w:val="none" w:sz="0" w:space="0" w:color="auto"/>
            <w:bottom w:val="none" w:sz="0" w:space="0" w:color="auto"/>
            <w:right w:val="none" w:sz="0" w:space="0" w:color="auto"/>
          </w:divBdr>
        </w:div>
        <w:div w:id="1905022919">
          <w:marLeft w:val="640"/>
          <w:marRight w:val="0"/>
          <w:marTop w:val="0"/>
          <w:marBottom w:val="0"/>
          <w:divBdr>
            <w:top w:val="none" w:sz="0" w:space="0" w:color="auto"/>
            <w:left w:val="none" w:sz="0" w:space="0" w:color="auto"/>
            <w:bottom w:val="none" w:sz="0" w:space="0" w:color="auto"/>
            <w:right w:val="none" w:sz="0" w:space="0" w:color="auto"/>
          </w:divBdr>
        </w:div>
        <w:div w:id="374235380">
          <w:marLeft w:val="640"/>
          <w:marRight w:val="0"/>
          <w:marTop w:val="0"/>
          <w:marBottom w:val="0"/>
          <w:divBdr>
            <w:top w:val="none" w:sz="0" w:space="0" w:color="auto"/>
            <w:left w:val="none" w:sz="0" w:space="0" w:color="auto"/>
            <w:bottom w:val="none" w:sz="0" w:space="0" w:color="auto"/>
            <w:right w:val="none" w:sz="0" w:space="0" w:color="auto"/>
          </w:divBdr>
        </w:div>
        <w:div w:id="579219782">
          <w:marLeft w:val="640"/>
          <w:marRight w:val="0"/>
          <w:marTop w:val="0"/>
          <w:marBottom w:val="0"/>
          <w:divBdr>
            <w:top w:val="none" w:sz="0" w:space="0" w:color="auto"/>
            <w:left w:val="none" w:sz="0" w:space="0" w:color="auto"/>
            <w:bottom w:val="none" w:sz="0" w:space="0" w:color="auto"/>
            <w:right w:val="none" w:sz="0" w:space="0" w:color="auto"/>
          </w:divBdr>
        </w:div>
        <w:div w:id="1632445001">
          <w:marLeft w:val="640"/>
          <w:marRight w:val="0"/>
          <w:marTop w:val="0"/>
          <w:marBottom w:val="0"/>
          <w:divBdr>
            <w:top w:val="none" w:sz="0" w:space="0" w:color="auto"/>
            <w:left w:val="none" w:sz="0" w:space="0" w:color="auto"/>
            <w:bottom w:val="none" w:sz="0" w:space="0" w:color="auto"/>
            <w:right w:val="none" w:sz="0" w:space="0" w:color="auto"/>
          </w:divBdr>
        </w:div>
        <w:div w:id="1566723448">
          <w:marLeft w:val="640"/>
          <w:marRight w:val="0"/>
          <w:marTop w:val="0"/>
          <w:marBottom w:val="0"/>
          <w:divBdr>
            <w:top w:val="none" w:sz="0" w:space="0" w:color="auto"/>
            <w:left w:val="none" w:sz="0" w:space="0" w:color="auto"/>
            <w:bottom w:val="none" w:sz="0" w:space="0" w:color="auto"/>
            <w:right w:val="none" w:sz="0" w:space="0" w:color="auto"/>
          </w:divBdr>
        </w:div>
        <w:div w:id="68039615">
          <w:marLeft w:val="640"/>
          <w:marRight w:val="0"/>
          <w:marTop w:val="0"/>
          <w:marBottom w:val="0"/>
          <w:divBdr>
            <w:top w:val="none" w:sz="0" w:space="0" w:color="auto"/>
            <w:left w:val="none" w:sz="0" w:space="0" w:color="auto"/>
            <w:bottom w:val="none" w:sz="0" w:space="0" w:color="auto"/>
            <w:right w:val="none" w:sz="0" w:space="0" w:color="auto"/>
          </w:divBdr>
        </w:div>
        <w:div w:id="1013335412">
          <w:marLeft w:val="640"/>
          <w:marRight w:val="0"/>
          <w:marTop w:val="0"/>
          <w:marBottom w:val="0"/>
          <w:divBdr>
            <w:top w:val="none" w:sz="0" w:space="0" w:color="auto"/>
            <w:left w:val="none" w:sz="0" w:space="0" w:color="auto"/>
            <w:bottom w:val="none" w:sz="0" w:space="0" w:color="auto"/>
            <w:right w:val="none" w:sz="0" w:space="0" w:color="auto"/>
          </w:divBdr>
        </w:div>
        <w:div w:id="36246877">
          <w:marLeft w:val="640"/>
          <w:marRight w:val="0"/>
          <w:marTop w:val="0"/>
          <w:marBottom w:val="0"/>
          <w:divBdr>
            <w:top w:val="none" w:sz="0" w:space="0" w:color="auto"/>
            <w:left w:val="none" w:sz="0" w:space="0" w:color="auto"/>
            <w:bottom w:val="none" w:sz="0" w:space="0" w:color="auto"/>
            <w:right w:val="none" w:sz="0" w:space="0" w:color="auto"/>
          </w:divBdr>
        </w:div>
        <w:div w:id="539122974">
          <w:marLeft w:val="640"/>
          <w:marRight w:val="0"/>
          <w:marTop w:val="0"/>
          <w:marBottom w:val="0"/>
          <w:divBdr>
            <w:top w:val="none" w:sz="0" w:space="0" w:color="auto"/>
            <w:left w:val="none" w:sz="0" w:space="0" w:color="auto"/>
            <w:bottom w:val="none" w:sz="0" w:space="0" w:color="auto"/>
            <w:right w:val="none" w:sz="0" w:space="0" w:color="auto"/>
          </w:divBdr>
        </w:div>
        <w:div w:id="1883713676">
          <w:marLeft w:val="640"/>
          <w:marRight w:val="0"/>
          <w:marTop w:val="0"/>
          <w:marBottom w:val="0"/>
          <w:divBdr>
            <w:top w:val="none" w:sz="0" w:space="0" w:color="auto"/>
            <w:left w:val="none" w:sz="0" w:space="0" w:color="auto"/>
            <w:bottom w:val="none" w:sz="0" w:space="0" w:color="auto"/>
            <w:right w:val="none" w:sz="0" w:space="0" w:color="auto"/>
          </w:divBdr>
        </w:div>
        <w:div w:id="1883516768">
          <w:marLeft w:val="640"/>
          <w:marRight w:val="0"/>
          <w:marTop w:val="0"/>
          <w:marBottom w:val="0"/>
          <w:divBdr>
            <w:top w:val="none" w:sz="0" w:space="0" w:color="auto"/>
            <w:left w:val="none" w:sz="0" w:space="0" w:color="auto"/>
            <w:bottom w:val="none" w:sz="0" w:space="0" w:color="auto"/>
            <w:right w:val="none" w:sz="0" w:space="0" w:color="auto"/>
          </w:divBdr>
        </w:div>
        <w:div w:id="2129200649">
          <w:marLeft w:val="640"/>
          <w:marRight w:val="0"/>
          <w:marTop w:val="0"/>
          <w:marBottom w:val="0"/>
          <w:divBdr>
            <w:top w:val="none" w:sz="0" w:space="0" w:color="auto"/>
            <w:left w:val="none" w:sz="0" w:space="0" w:color="auto"/>
            <w:bottom w:val="none" w:sz="0" w:space="0" w:color="auto"/>
            <w:right w:val="none" w:sz="0" w:space="0" w:color="auto"/>
          </w:divBdr>
        </w:div>
      </w:divsChild>
    </w:div>
    <w:div w:id="228535683">
      <w:bodyDiv w:val="1"/>
      <w:marLeft w:val="0"/>
      <w:marRight w:val="0"/>
      <w:marTop w:val="0"/>
      <w:marBottom w:val="0"/>
      <w:divBdr>
        <w:top w:val="none" w:sz="0" w:space="0" w:color="auto"/>
        <w:left w:val="none" w:sz="0" w:space="0" w:color="auto"/>
        <w:bottom w:val="none" w:sz="0" w:space="0" w:color="auto"/>
        <w:right w:val="none" w:sz="0" w:space="0" w:color="auto"/>
      </w:divBdr>
      <w:divsChild>
        <w:div w:id="73557580">
          <w:marLeft w:val="640"/>
          <w:marRight w:val="0"/>
          <w:marTop w:val="0"/>
          <w:marBottom w:val="0"/>
          <w:divBdr>
            <w:top w:val="none" w:sz="0" w:space="0" w:color="auto"/>
            <w:left w:val="none" w:sz="0" w:space="0" w:color="auto"/>
            <w:bottom w:val="none" w:sz="0" w:space="0" w:color="auto"/>
            <w:right w:val="none" w:sz="0" w:space="0" w:color="auto"/>
          </w:divBdr>
        </w:div>
        <w:div w:id="370766458">
          <w:marLeft w:val="640"/>
          <w:marRight w:val="0"/>
          <w:marTop w:val="0"/>
          <w:marBottom w:val="0"/>
          <w:divBdr>
            <w:top w:val="none" w:sz="0" w:space="0" w:color="auto"/>
            <w:left w:val="none" w:sz="0" w:space="0" w:color="auto"/>
            <w:bottom w:val="none" w:sz="0" w:space="0" w:color="auto"/>
            <w:right w:val="none" w:sz="0" w:space="0" w:color="auto"/>
          </w:divBdr>
        </w:div>
        <w:div w:id="1409309580">
          <w:marLeft w:val="640"/>
          <w:marRight w:val="0"/>
          <w:marTop w:val="0"/>
          <w:marBottom w:val="0"/>
          <w:divBdr>
            <w:top w:val="none" w:sz="0" w:space="0" w:color="auto"/>
            <w:left w:val="none" w:sz="0" w:space="0" w:color="auto"/>
            <w:bottom w:val="none" w:sz="0" w:space="0" w:color="auto"/>
            <w:right w:val="none" w:sz="0" w:space="0" w:color="auto"/>
          </w:divBdr>
        </w:div>
        <w:div w:id="862086084">
          <w:marLeft w:val="640"/>
          <w:marRight w:val="0"/>
          <w:marTop w:val="0"/>
          <w:marBottom w:val="0"/>
          <w:divBdr>
            <w:top w:val="none" w:sz="0" w:space="0" w:color="auto"/>
            <w:left w:val="none" w:sz="0" w:space="0" w:color="auto"/>
            <w:bottom w:val="none" w:sz="0" w:space="0" w:color="auto"/>
            <w:right w:val="none" w:sz="0" w:space="0" w:color="auto"/>
          </w:divBdr>
        </w:div>
        <w:div w:id="145323980">
          <w:marLeft w:val="640"/>
          <w:marRight w:val="0"/>
          <w:marTop w:val="0"/>
          <w:marBottom w:val="0"/>
          <w:divBdr>
            <w:top w:val="none" w:sz="0" w:space="0" w:color="auto"/>
            <w:left w:val="none" w:sz="0" w:space="0" w:color="auto"/>
            <w:bottom w:val="none" w:sz="0" w:space="0" w:color="auto"/>
            <w:right w:val="none" w:sz="0" w:space="0" w:color="auto"/>
          </w:divBdr>
        </w:div>
        <w:div w:id="1955625468">
          <w:marLeft w:val="640"/>
          <w:marRight w:val="0"/>
          <w:marTop w:val="0"/>
          <w:marBottom w:val="0"/>
          <w:divBdr>
            <w:top w:val="none" w:sz="0" w:space="0" w:color="auto"/>
            <w:left w:val="none" w:sz="0" w:space="0" w:color="auto"/>
            <w:bottom w:val="none" w:sz="0" w:space="0" w:color="auto"/>
            <w:right w:val="none" w:sz="0" w:space="0" w:color="auto"/>
          </w:divBdr>
        </w:div>
        <w:div w:id="1380469819">
          <w:marLeft w:val="640"/>
          <w:marRight w:val="0"/>
          <w:marTop w:val="0"/>
          <w:marBottom w:val="0"/>
          <w:divBdr>
            <w:top w:val="none" w:sz="0" w:space="0" w:color="auto"/>
            <w:left w:val="none" w:sz="0" w:space="0" w:color="auto"/>
            <w:bottom w:val="none" w:sz="0" w:space="0" w:color="auto"/>
            <w:right w:val="none" w:sz="0" w:space="0" w:color="auto"/>
          </w:divBdr>
        </w:div>
        <w:div w:id="544025084">
          <w:marLeft w:val="640"/>
          <w:marRight w:val="0"/>
          <w:marTop w:val="0"/>
          <w:marBottom w:val="0"/>
          <w:divBdr>
            <w:top w:val="none" w:sz="0" w:space="0" w:color="auto"/>
            <w:left w:val="none" w:sz="0" w:space="0" w:color="auto"/>
            <w:bottom w:val="none" w:sz="0" w:space="0" w:color="auto"/>
            <w:right w:val="none" w:sz="0" w:space="0" w:color="auto"/>
          </w:divBdr>
        </w:div>
        <w:div w:id="877593987">
          <w:marLeft w:val="640"/>
          <w:marRight w:val="0"/>
          <w:marTop w:val="0"/>
          <w:marBottom w:val="0"/>
          <w:divBdr>
            <w:top w:val="none" w:sz="0" w:space="0" w:color="auto"/>
            <w:left w:val="none" w:sz="0" w:space="0" w:color="auto"/>
            <w:bottom w:val="none" w:sz="0" w:space="0" w:color="auto"/>
            <w:right w:val="none" w:sz="0" w:space="0" w:color="auto"/>
          </w:divBdr>
        </w:div>
        <w:div w:id="1980303662">
          <w:marLeft w:val="640"/>
          <w:marRight w:val="0"/>
          <w:marTop w:val="0"/>
          <w:marBottom w:val="0"/>
          <w:divBdr>
            <w:top w:val="none" w:sz="0" w:space="0" w:color="auto"/>
            <w:left w:val="none" w:sz="0" w:space="0" w:color="auto"/>
            <w:bottom w:val="none" w:sz="0" w:space="0" w:color="auto"/>
            <w:right w:val="none" w:sz="0" w:space="0" w:color="auto"/>
          </w:divBdr>
        </w:div>
        <w:div w:id="805704817">
          <w:marLeft w:val="640"/>
          <w:marRight w:val="0"/>
          <w:marTop w:val="0"/>
          <w:marBottom w:val="0"/>
          <w:divBdr>
            <w:top w:val="none" w:sz="0" w:space="0" w:color="auto"/>
            <w:left w:val="none" w:sz="0" w:space="0" w:color="auto"/>
            <w:bottom w:val="none" w:sz="0" w:space="0" w:color="auto"/>
            <w:right w:val="none" w:sz="0" w:space="0" w:color="auto"/>
          </w:divBdr>
        </w:div>
        <w:div w:id="1366826766">
          <w:marLeft w:val="640"/>
          <w:marRight w:val="0"/>
          <w:marTop w:val="0"/>
          <w:marBottom w:val="0"/>
          <w:divBdr>
            <w:top w:val="none" w:sz="0" w:space="0" w:color="auto"/>
            <w:left w:val="none" w:sz="0" w:space="0" w:color="auto"/>
            <w:bottom w:val="none" w:sz="0" w:space="0" w:color="auto"/>
            <w:right w:val="none" w:sz="0" w:space="0" w:color="auto"/>
          </w:divBdr>
        </w:div>
        <w:div w:id="2044862519">
          <w:marLeft w:val="640"/>
          <w:marRight w:val="0"/>
          <w:marTop w:val="0"/>
          <w:marBottom w:val="0"/>
          <w:divBdr>
            <w:top w:val="none" w:sz="0" w:space="0" w:color="auto"/>
            <w:left w:val="none" w:sz="0" w:space="0" w:color="auto"/>
            <w:bottom w:val="none" w:sz="0" w:space="0" w:color="auto"/>
            <w:right w:val="none" w:sz="0" w:space="0" w:color="auto"/>
          </w:divBdr>
        </w:div>
        <w:div w:id="34818500">
          <w:marLeft w:val="640"/>
          <w:marRight w:val="0"/>
          <w:marTop w:val="0"/>
          <w:marBottom w:val="0"/>
          <w:divBdr>
            <w:top w:val="none" w:sz="0" w:space="0" w:color="auto"/>
            <w:left w:val="none" w:sz="0" w:space="0" w:color="auto"/>
            <w:bottom w:val="none" w:sz="0" w:space="0" w:color="auto"/>
            <w:right w:val="none" w:sz="0" w:space="0" w:color="auto"/>
          </w:divBdr>
        </w:div>
        <w:div w:id="1930506091">
          <w:marLeft w:val="640"/>
          <w:marRight w:val="0"/>
          <w:marTop w:val="0"/>
          <w:marBottom w:val="0"/>
          <w:divBdr>
            <w:top w:val="none" w:sz="0" w:space="0" w:color="auto"/>
            <w:left w:val="none" w:sz="0" w:space="0" w:color="auto"/>
            <w:bottom w:val="none" w:sz="0" w:space="0" w:color="auto"/>
            <w:right w:val="none" w:sz="0" w:space="0" w:color="auto"/>
          </w:divBdr>
        </w:div>
        <w:div w:id="680164432">
          <w:marLeft w:val="640"/>
          <w:marRight w:val="0"/>
          <w:marTop w:val="0"/>
          <w:marBottom w:val="0"/>
          <w:divBdr>
            <w:top w:val="none" w:sz="0" w:space="0" w:color="auto"/>
            <w:left w:val="none" w:sz="0" w:space="0" w:color="auto"/>
            <w:bottom w:val="none" w:sz="0" w:space="0" w:color="auto"/>
            <w:right w:val="none" w:sz="0" w:space="0" w:color="auto"/>
          </w:divBdr>
        </w:div>
        <w:div w:id="790705227">
          <w:marLeft w:val="640"/>
          <w:marRight w:val="0"/>
          <w:marTop w:val="0"/>
          <w:marBottom w:val="0"/>
          <w:divBdr>
            <w:top w:val="none" w:sz="0" w:space="0" w:color="auto"/>
            <w:left w:val="none" w:sz="0" w:space="0" w:color="auto"/>
            <w:bottom w:val="none" w:sz="0" w:space="0" w:color="auto"/>
            <w:right w:val="none" w:sz="0" w:space="0" w:color="auto"/>
          </w:divBdr>
        </w:div>
        <w:div w:id="783230228">
          <w:marLeft w:val="640"/>
          <w:marRight w:val="0"/>
          <w:marTop w:val="0"/>
          <w:marBottom w:val="0"/>
          <w:divBdr>
            <w:top w:val="none" w:sz="0" w:space="0" w:color="auto"/>
            <w:left w:val="none" w:sz="0" w:space="0" w:color="auto"/>
            <w:bottom w:val="none" w:sz="0" w:space="0" w:color="auto"/>
            <w:right w:val="none" w:sz="0" w:space="0" w:color="auto"/>
          </w:divBdr>
        </w:div>
        <w:div w:id="119961816">
          <w:marLeft w:val="640"/>
          <w:marRight w:val="0"/>
          <w:marTop w:val="0"/>
          <w:marBottom w:val="0"/>
          <w:divBdr>
            <w:top w:val="none" w:sz="0" w:space="0" w:color="auto"/>
            <w:left w:val="none" w:sz="0" w:space="0" w:color="auto"/>
            <w:bottom w:val="none" w:sz="0" w:space="0" w:color="auto"/>
            <w:right w:val="none" w:sz="0" w:space="0" w:color="auto"/>
          </w:divBdr>
        </w:div>
        <w:div w:id="867067636">
          <w:marLeft w:val="640"/>
          <w:marRight w:val="0"/>
          <w:marTop w:val="0"/>
          <w:marBottom w:val="0"/>
          <w:divBdr>
            <w:top w:val="none" w:sz="0" w:space="0" w:color="auto"/>
            <w:left w:val="none" w:sz="0" w:space="0" w:color="auto"/>
            <w:bottom w:val="none" w:sz="0" w:space="0" w:color="auto"/>
            <w:right w:val="none" w:sz="0" w:space="0" w:color="auto"/>
          </w:divBdr>
        </w:div>
        <w:div w:id="1240142034">
          <w:marLeft w:val="640"/>
          <w:marRight w:val="0"/>
          <w:marTop w:val="0"/>
          <w:marBottom w:val="0"/>
          <w:divBdr>
            <w:top w:val="none" w:sz="0" w:space="0" w:color="auto"/>
            <w:left w:val="none" w:sz="0" w:space="0" w:color="auto"/>
            <w:bottom w:val="none" w:sz="0" w:space="0" w:color="auto"/>
            <w:right w:val="none" w:sz="0" w:space="0" w:color="auto"/>
          </w:divBdr>
        </w:div>
        <w:div w:id="1583560219">
          <w:marLeft w:val="640"/>
          <w:marRight w:val="0"/>
          <w:marTop w:val="0"/>
          <w:marBottom w:val="0"/>
          <w:divBdr>
            <w:top w:val="none" w:sz="0" w:space="0" w:color="auto"/>
            <w:left w:val="none" w:sz="0" w:space="0" w:color="auto"/>
            <w:bottom w:val="none" w:sz="0" w:space="0" w:color="auto"/>
            <w:right w:val="none" w:sz="0" w:space="0" w:color="auto"/>
          </w:divBdr>
        </w:div>
        <w:div w:id="1252541240">
          <w:marLeft w:val="640"/>
          <w:marRight w:val="0"/>
          <w:marTop w:val="0"/>
          <w:marBottom w:val="0"/>
          <w:divBdr>
            <w:top w:val="none" w:sz="0" w:space="0" w:color="auto"/>
            <w:left w:val="none" w:sz="0" w:space="0" w:color="auto"/>
            <w:bottom w:val="none" w:sz="0" w:space="0" w:color="auto"/>
            <w:right w:val="none" w:sz="0" w:space="0" w:color="auto"/>
          </w:divBdr>
        </w:div>
        <w:div w:id="1597329407">
          <w:marLeft w:val="640"/>
          <w:marRight w:val="0"/>
          <w:marTop w:val="0"/>
          <w:marBottom w:val="0"/>
          <w:divBdr>
            <w:top w:val="none" w:sz="0" w:space="0" w:color="auto"/>
            <w:left w:val="none" w:sz="0" w:space="0" w:color="auto"/>
            <w:bottom w:val="none" w:sz="0" w:space="0" w:color="auto"/>
            <w:right w:val="none" w:sz="0" w:space="0" w:color="auto"/>
          </w:divBdr>
        </w:div>
        <w:div w:id="2053537211">
          <w:marLeft w:val="640"/>
          <w:marRight w:val="0"/>
          <w:marTop w:val="0"/>
          <w:marBottom w:val="0"/>
          <w:divBdr>
            <w:top w:val="none" w:sz="0" w:space="0" w:color="auto"/>
            <w:left w:val="none" w:sz="0" w:space="0" w:color="auto"/>
            <w:bottom w:val="none" w:sz="0" w:space="0" w:color="auto"/>
            <w:right w:val="none" w:sz="0" w:space="0" w:color="auto"/>
          </w:divBdr>
        </w:div>
        <w:div w:id="352196190">
          <w:marLeft w:val="640"/>
          <w:marRight w:val="0"/>
          <w:marTop w:val="0"/>
          <w:marBottom w:val="0"/>
          <w:divBdr>
            <w:top w:val="none" w:sz="0" w:space="0" w:color="auto"/>
            <w:left w:val="none" w:sz="0" w:space="0" w:color="auto"/>
            <w:bottom w:val="none" w:sz="0" w:space="0" w:color="auto"/>
            <w:right w:val="none" w:sz="0" w:space="0" w:color="auto"/>
          </w:divBdr>
        </w:div>
        <w:div w:id="310403134">
          <w:marLeft w:val="640"/>
          <w:marRight w:val="0"/>
          <w:marTop w:val="0"/>
          <w:marBottom w:val="0"/>
          <w:divBdr>
            <w:top w:val="none" w:sz="0" w:space="0" w:color="auto"/>
            <w:left w:val="none" w:sz="0" w:space="0" w:color="auto"/>
            <w:bottom w:val="none" w:sz="0" w:space="0" w:color="auto"/>
            <w:right w:val="none" w:sz="0" w:space="0" w:color="auto"/>
          </w:divBdr>
        </w:div>
        <w:div w:id="1363164951">
          <w:marLeft w:val="640"/>
          <w:marRight w:val="0"/>
          <w:marTop w:val="0"/>
          <w:marBottom w:val="0"/>
          <w:divBdr>
            <w:top w:val="none" w:sz="0" w:space="0" w:color="auto"/>
            <w:left w:val="none" w:sz="0" w:space="0" w:color="auto"/>
            <w:bottom w:val="none" w:sz="0" w:space="0" w:color="auto"/>
            <w:right w:val="none" w:sz="0" w:space="0" w:color="auto"/>
          </w:divBdr>
        </w:div>
        <w:div w:id="2083790666">
          <w:marLeft w:val="640"/>
          <w:marRight w:val="0"/>
          <w:marTop w:val="0"/>
          <w:marBottom w:val="0"/>
          <w:divBdr>
            <w:top w:val="none" w:sz="0" w:space="0" w:color="auto"/>
            <w:left w:val="none" w:sz="0" w:space="0" w:color="auto"/>
            <w:bottom w:val="none" w:sz="0" w:space="0" w:color="auto"/>
            <w:right w:val="none" w:sz="0" w:space="0" w:color="auto"/>
          </w:divBdr>
        </w:div>
        <w:div w:id="1924296806">
          <w:marLeft w:val="640"/>
          <w:marRight w:val="0"/>
          <w:marTop w:val="0"/>
          <w:marBottom w:val="0"/>
          <w:divBdr>
            <w:top w:val="none" w:sz="0" w:space="0" w:color="auto"/>
            <w:left w:val="none" w:sz="0" w:space="0" w:color="auto"/>
            <w:bottom w:val="none" w:sz="0" w:space="0" w:color="auto"/>
            <w:right w:val="none" w:sz="0" w:space="0" w:color="auto"/>
          </w:divBdr>
        </w:div>
        <w:div w:id="522599855">
          <w:marLeft w:val="640"/>
          <w:marRight w:val="0"/>
          <w:marTop w:val="0"/>
          <w:marBottom w:val="0"/>
          <w:divBdr>
            <w:top w:val="none" w:sz="0" w:space="0" w:color="auto"/>
            <w:left w:val="none" w:sz="0" w:space="0" w:color="auto"/>
            <w:bottom w:val="none" w:sz="0" w:space="0" w:color="auto"/>
            <w:right w:val="none" w:sz="0" w:space="0" w:color="auto"/>
          </w:divBdr>
        </w:div>
        <w:div w:id="64764784">
          <w:marLeft w:val="640"/>
          <w:marRight w:val="0"/>
          <w:marTop w:val="0"/>
          <w:marBottom w:val="0"/>
          <w:divBdr>
            <w:top w:val="none" w:sz="0" w:space="0" w:color="auto"/>
            <w:left w:val="none" w:sz="0" w:space="0" w:color="auto"/>
            <w:bottom w:val="none" w:sz="0" w:space="0" w:color="auto"/>
            <w:right w:val="none" w:sz="0" w:space="0" w:color="auto"/>
          </w:divBdr>
        </w:div>
        <w:div w:id="1557667433">
          <w:marLeft w:val="640"/>
          <w:marRight w:val="0"/>
          <w:marTop w:val="0"/>
          <w:marBottom w:val="0"/>
          <w:divBdr>
            <w:top w:val="none" w:sz="0" w:space="0" w:color="auto"/>
            <w:left w:val="none" w:sz="0" w:space="0" w:color="auto"/>
            <w:bottom w:val="none" w:sz="0" w:space="0" w:color="auto"/>
            <w:right w:val="none" w:sz="0" w:space="0" w:color="auto"/>
          </w:divBdr>
        </w:div>
        <w:div w:id="884097718">
          <w:marLeft w:val="640"/>
          <w:marRight w:val="0"/>
          <w:marTop w:val="0"/>
          <w:marBottom w:val="0"/>
          <w:divBdr>
            <w:top w:val="none" w:sz="0" w:space="0" w:color="auto"/>
            <w:left w:val="none" w:sz="0" w:space="0" w:color="auto"/>
            <w:bottom w:val="none" w:sz="0" w:space="0" w:color="auto"/>
            <w:right w:val="none" w:sz="0" w:space="0" w:color="auto"/>
          </w:divBdr>
        </w:div>
        <w:div w:id="1509564344">
          <w:marLeft w:val="640"/>
          <w:marRight w:val="0"/>
          <w:marTop w:val="0"/>
          <w:marBottom w:val="0"/>
          <w:divBdr>
            <w:top w:val="none" w:sz="0" w:space="0" w:color="auto"/>
            <w:left w:val="none" w:sz="0" w:space="0" w:color="auto"/>
            <w:bottom w:val="none" w:sz="0" w:space="0" w:color="auto"/>
            <w:right w:val="none" w:sz="0" w:space="0" w:color="auto"/>
          </w:divBdr>
        </w:div>
        <w:div w:id="1803183792">
          <w:marLeft w:val="640"/>
          <w:marRight w:val="0"/>
          <w:marTop w:val="0"/>
          <w:marBottom w:val="0"/>
          <w:divBdr>
            <w:top w:val="none" w:sz="0" w:space="0" w:color="auto"/>
            <w:left w:val="none" w:sz="0" w:space="0" w:color="auto"/>
            <w:bottom w:val="none" w:sz="0" w:space="0" w:color="auto"/>
            <w:right w:val="none" w:sz="0" w:space="0" w:color="auto"/>
          </w:divBdr>
        </w:div>
        <w:div w:id="189102106">
          <w:marLeft w:val="640"/>
          <w:marRight w:val="0"/>
          <w:marTop w:val="0"/>
          <w:marBottom w:val="0"/>
          <w:divBdr>
            <w:top w:val="none" w:sz="0" w:space="0" w:color="auto"/>
            <w:left w:val="none" w:sz="0" w:space="0" w:color="auto"/>
            <w:bottom w:val="none" w:sz="0" w:space="0" w:color="auto"/>
            <w:right w:val="none" w:sz="0" w:space="0" w:color="auto"/>
          </w:divBdr>
        </w:div>
        <w:div w:id="454297523">
          <w:marLeft w:val="640"/>
          <w:marRight w:val="0"/>
          <w:marTop w:val="0"/>
          <w:marBottom w:val="0"/>
          <w:divBdr>
            <w:top w:val="none" w:sz="0" w:space="0" w:color="auto"/>
            <w:left w:val="none" w:sz="0" w:space="0" w:color="auto"/>
            <w:bottom w:val="none" w:sz="0" w:space="0" w:color="auto"/>
            <w:right w:val="none" w:sz="0" w:space="0" w:color="auto"/>
          </w:divBdr>
        </w:div>
        <w:div w:id="1943369212">
          <w:marLeft w:val="640"/>
          <w:marRight w:val="0"/>
          <w:marTop w:val="0"/>
          <w:marBottom w:val="0"/>
          <w:divBdr>
            <w:top w:val="none" w:sz="0" w:space="0" w:color="auto"/>
            <w:left w:val="none" w:sz="0" w:space="0" w:color="auto"/>
            <w:bottom w:val="none" w:sz="0" w:space="0" w:color="auto"/>
            <w:right w:val="none" w:sz="0" w:space="0" w:color="auto"/>
          </w:divBdr>
        </w:div>
        <w:div w:id="1877308132">
          <w:marLeft w:val="640"/>
          <w:marRight w:val="0"/>
          <w:marTop w:val="0"/>
          <w:marBottom w:val="0"/>
          <w:divBdr>
            <w:top w:val="none" w:sz="0" w:space="0" w:color="auto"/>
            <w:left w:val="none" w:sz="0" w:space="0" w:color="auto"/>
            <w:bottom w:val="none" w:sz="0" w:space="0" w:color="auto"/>
            <w:right w:val="none" w:sz="0" w:space="0" w:color="auto"/>
          </w:divBdr>
        </w:div>
        <w:div w:id="1245337363">
          <w:marLeft w:val="640"/>
          <w:marRight w:val="0"/>
          <w:marTop w:val="0"/>
          <w:marBottom w:val="0"/>
          <w:divBdr>
            <w:top w:val="none" w:sz="0" w:space="0" w:color="auto"/>
            <w:left w:val="none" w:sz="0" w:space="0" w:color="auto"/>
            <w:bottom w:val="none" w:sz="0" w:space="0" w:color="auto"/>
            <w:right w:val="none" w:sz="0" w:space="0" w:color="auto"/>
          </w:divBdr>
        </w:div>
        <w:div w:id="368145657">
          <w:marLeft w:val="640"/>
          <w:marRight w:val="0"/>
          <w:marTop w:val="0"/>
          <w:marBottom w:val="0"/>
          <w:divBdr>
            <w:top w:val="none" w:sz="0" w:space="0" w:color="auto"/>
            <w:left w:val="none" w:sz="0" w:space="0" w:color="auto"/>
            <w:bottom w:val="none" w:sz="0" w:space="0" w:color="auto"/>
            <w:right w:val="none" w:sz="0" w:space="0" w:color="auto"/>
          </w:divBdr>
        </w:div>
      </w:divsChild>
    </w:div>
    <w:div w:id="293828729">
      <w:bodyDiv w:val="1"/>
      <w:marLeft w:val="0"/>
      <w:marRight w:val="0"/>
      <w:marTop w:val="0"/>
      <w:marBottom w:val="0"/>
      <w:divBdr>
        <w:top w:val="none" w:sz="0" w:space="0" w:color="auto"/>
        <w:left w:val="none" w:sz="0" w:space="0" w:color="auto"/>
        <w:bottom w:val="none" w:sz="0" w:space="0" w:color="auto"/>
        <w:right w:val="none" w:sz="0" w:space="0" w:color="auto"/>
      </w:divBdr>
      <w:divsChild>
        <w:div w:id="581140179">
          <w:marLeft w:val="640"/>
          <w:marRight w:val="0"/>
          <w:marTop w:val="0"/>
          <w:marBottom w:val="0"/>
          <w:divBdr>
            <w:top w:val="none" w:sz="0" w:space="0" w:color="auto"/>
            <w:left w:val="none" w:sz="0" w:space="0" w:color="auto"/>
            <w:bottom w:val="none" w:sz="0" w:space="0" w:color="auto"/>
            <w:right w:val="none" w:sz="0" w:space="0" w:color="auto"/>
          </w:divBdr>
        </w:div>
        <w:div w:id="155387012">
          <w:marLeft w:val="640"/>
          <w:marRight w:val="0"/>
          <w:marTop w:val="0"/>
          <w:marBottom w:val="0"/>
          <w:divBdr>
            <w:top w:val="none" w:sz="0" w:space="0" w:color="auto"/>
            <w:left w:val="none" w:sz="0" w:space="0" w:color="auto"/>
            <w:bottom w:val="none" w:sz="0" w:space="0" w:color="auto"/>
            <w:right w:val="none" w:sz="0" w:space="0" w:color="auto"/>
          </w:divBdr>
        </w:div>
        <w:div w:id="1332180719">
          <w:marLeft w:val="640"/>
          <w:marRight w:val="0"/>
          <w:marTop w:val="0"/>
          <w:marBottom w:val="0"/>
          <w:divBdr>
            <w:top w:val="none" w:sz="0" w:space="0" w:color="auto"/>
            <w:left w:val="none" w:sz="0" w:space="0" w:color="auto"/>
            <w:bottom w:val="none" w:sz="0" w:space="0" w:color="auto"/>
            <w:right w:val="none" w:sz="0" w:space="0" w:color="auto"/>
          </w:divBdr>
        </w:div>
        <w:div w:id="1522089811">
          <w:marLeft w:val="640"/>
          <w:marRight w:val="0"/>
          <w:marTop w:val="0"/>
          <w:marBottom w:val="0"/>
          <w:divBdr>
            <w:top w:val="none" w:sz="0" w:space="0" w:color="auto"/>
            <w:left w:val="none" w:sz="0" w:space="0" w:color="auto"/>
            <w:bottom w:val="none" w:sz="0" w:space="0" w:color="auto"/>
            <w:right w:val="none" w:sz="0" w:space="0" w:color="auto"/>
          </w:divBdr>
        </w:div>
        <w:div w:id="1979189062">
          <w:marLeft w:val="640"/>
          <w:marRight w:val="0"/>
          <w:marTop w:val="0"/>
          <w:marBottom w:val="0"/>
          <w:divBdr>
            <w:top w:val="none" w:sz="0" w:space="0" w:color="auto"/>
            <w:left w:val="none" w:sz="0" w:space="0" w:color="auto"/>
            <w:bottom w:val="none" w:sz="0" w:space="0" w:color="auto"/>
            <w:right w:val="none" w:sz="0" w:space="0" w:color="auto"/>
          </w:divBdr>
        </w:div>
        <w:div w:id="292171916">
          <w:marLeft w:val="640"/>
          <w:marRight w:val="0"/>
          <w:marTop w:val="0"/>
          <w:marBottom w:val="0"/>
          <w:divBdr>
            <w:top w:val="none" w:sz="0" w:space="0" w:color="auto"/>
            <w:left w:val="none" w:sz="0" w:space="0" w:color="auto"/>
            <w:bottom w:val="none" w:sz="0" w:space="0" w:color="auto"/>
            <w:right w:val="none" w:sz="0" w:space="0" w:color="auto"/>
          </w:divBdr>
        </w:div>
        <w:div w:id="2131895340">
          <w:marLeft w:val="640"/>
          <w:marRight w:val="0"/>
          <w:marTop w:val="0"/>
          <w:marBottom w:val="0"/>
          <w:divBdr>
            <w:top w:val="none" w:sz="0" w:space="0" w:color="auto"/>
            <w:left w:val="none" w:sz="0" w:space="0" w:color="auto"/>
            <w:bottom w:val="none" w:sz="0" w:space="0" w:color="auto"/>
            <w:right w:val="none" w:sz="0" w:space="0" w:color="auto"/>
          </w:divBdr>
        </w:div>
        <w:div w:id="1198157087">
          <w:marLeft w:val="640"/>
          <w:marRight w:val="0"/>
          <w:marTop w:val="0"/>
          <w:marBottom w:val="0"/>
          <w:divBdr>
            <w:top w:val="none" w:sz="0" w:space="0" w:color="auto"/>
            <w:left w:val="none" w:sz="0" w:space="0" w:color="auto"/>
            <w:bottom w:val="none" w:sz="0" w:space="0" w:color="auto"/>
            <w:right w:val="none" w:sz="0" w:space="0" w:color="auto"/>
          </w:divBdr>
        </w:div>
        <w:div w:id="1849976654">
          <w:marLeft w:val="640"/>
          <w:marRight w:val="0"/>
          <w:marTop w:val="0"/>
          <w:marBottom w:val="0"/>
          <w:divBdr>
            <w:top w:val="none" w:sz="0" w:space="0" w:color="auto"/>
            <w:left w:val="none" w:sz="0" w:space="0" w:color="auto"/>
            <w:bottom w:val="none" w:sz="0" w:space="0" w:color="auto"/>
            <w:right w:val="none" w:sz="0" w:space="0" w:color="auto"/>
          </w:divBdr>
        </w:div>
        <w:div w:id="1192261330">
          <w:marLeft w:val="640"/>
          <w:marRight w:val="0"/>
          <w:marTop w:val="0"/>
          <w:marBottom w:val="0"/>
          <w:divBdr>
            <w:top w:val="none" w:sz="0" w:space="0" w:color="auto"/>
            <w:left w:val="none" w:sz="0" w:space="0" w:color="auto"/>
            <w:bottom w:val="none" w:sz="0" w:space="0" w:color="auto"/>
            <w:right w:val="none" w:sz="0" w:space="0" w:color="auto"/>
          </w:divBdr>
        </w:div>
        <w:div w:id="2001998062">
          <w:marLeft w:val="640"/>
          <w:marRight w:val="0"/>
          <w:marTop w:val="0"/>
          <w:marBottom w:val="0"/>
          <w:divBdr>
            <w:top w:val="none" w:sz="0" w:space="0" w:color="auto"/>
            <w:left w:val="none" w:sz="0" w:space="0" w:color="auto"/>
            <w:bottom w:val="none" w:sz="0" w:space="0" w:color="auto"/>
            <w:right w:val="none" w:sz="0" w:space="0" w:color="auto"/>
          </w:divBdr>
        </w:div>
        <w:div w:id="56125285">
          <w:marLeft w:val="640"/>
          <w:marRight w:val="0"/>
          <w:marTop w:val="0"/>
          <w:marBottom w:val="0"/>
          <w:divBdr>
            <w:top w:val="none" w:sz="0" w:space="0" w:color="auto"/>
            <w:left w:val="none" w:sz="0" w:space="0" w:color="auto"/>
            <w:bottom w:val="none" w:sz="0" w:space="0" w:color="auto"/>
            <w:right w:val="none" w:sz="0" w:space="0" w:color="auto"/>
          </w:divBdr>
        </w:div>
        <w:div w:id="989363076">
          <w:marLeft w:val="640"/>
          <w:marRight w:val="0"/>
          <w:marTop w:val="0"/>
          <w:marBottom w:val="0"/>
          <w:divBdr>
            <w:top w:val="none" w:sz="0" w:space="0" w:color="auto"/>
            <w:left w:val="none" w:sz="0" w:space="0" w:color="auto"/>
            <w:bottom w:val="none" w:sz="0" w:space="0" w:color="auto"/>
            <w:right w:val="none" w:sz="0" w:space="0" w:color="auto"/>
          </w:divBdr>
        </w:div>
        <w:div w:id="773356607">
          <w:marLeft w:val="640"/>
          <w:marRight w:val="0"/>
          <w:marTop w:val="0"/>
          <w:marBottom w:val="0"/>
          <w:divBdr>
            <w:top w:val="none" w:sz="0" w:space="0" w:color="auto"/>
            <w:left w:val="none" w:sz="0" w:space="0" w:color="auto"/>
            <w:bottom w:val="none" w:sz="0" w:space="0" w:color="auto"/>
            <w:right w:val="none" w:sz="0" w:space="0" w:color="auto"/>
          </w:divBdr>
        </w:div>
        <w:div w:id="497814770">
          <w:marLeft w:val="640"/>
          <w:marRight w:val="0"/>
          <w:marTop w:val="0"/>
          <w:marBottom w:val="0"/>
          <w:divBdr>
            <w:top w:val="none" w:sz="0" w:space="0" w:color="auto"/>
            <w:left w:val="none" w:sz="0" w:space="0" w:color="auto"/>
            <w:bottom w:val="none" w:sz="0" w:space="0" w:color="auto"/>
            <w:right w:val="none" w:sz="0" w:space="0" w:color="auto"/>
          </w:divBdr>
        </w:div>
        <w:div w:id="621955660">
          <w:marLeft w:val="640"/>
          <w:marRight w:val="0"/>
          <w:marTop w:val="0"/>
          <w:marBottom w:val="0"/>
          <w:divBdr>
            <w:top w:val="none" w:sz="0" w:space="0" w:color="auto"/>
            <w:left w:val="none" w:sz="0" w:space="0" w:color="auto"/>
            <w:bottom w:val="none" w:sz="0" w:space="0" w:color="auto"/>
            <w:right w:val="none" w:sz="0" w:space="0" w:color="auto"/>
          </w:divBdr>
        </w:div>
        <w:div w:id="1566843306">
          <w:marLeft w:val="640"/>
          <w:marRight w:val="0"/>
          <w:marTop w:val="0"/>
          <w:marBottom w:val="0"/>
          <w:divBdr>
            <w:top w:val="none" w:sz="0" w:space="0" w:color="auto"/>
            <w:left w:val="none" w:sz="0" w:space="0" w:color="auto"/>
            <w:bottom w:val="none" w:sz="0" w:space="0" w:color="auto"/>
            <w:right w:val="none" w:sz="0" w:space="0" w:color="auto"/>
          </w:divBdr>
        </w:div>
        <w:div w:id="111360104">
          <w:marLeft w:val="640"/>
          <w:marRight w:val="0"/>
          <w:marTop w:val="0"/>
          <w:marBottom w:val="0"/>
          <w:divBdr>
            <w:top w:val="none" w:sz="0" w:space="0" w:color="auto"/>
            <w:left w:val="none" w:sz="0" w:space="0" w:color="auto"/>
            <w:bottom w:val="none" w:sz="0" w:space="0" w:color="auto"/>
            <w:right w:val="none" w:sz="0" w:space="0" w:color="auto"/>
          </w:divBdr>
        </w:div>
        <w:div w:id="140512702">
          <w:marLeft w:val="640"/>
          <w:marRight w:val="0"/>
          <w:marTop w:val="0"/>
          <w:marBottom w:val="0"/>
          <w:divBdr>
            <w:top w:val="none" w:sz="0" w:space="0" w:color="auto"/>
            <w:left w:val="none" w:sz="0" w:space="0" w:color="auto"/>
            <w:bottom w:val="none" w:sz="0" w:space="0" w:color="auto"/>
            <w:right w:val="none" w:sz="0" w:space="0" w:color="auto"/>
          </w:divBdr>
        </w:div>
        <w:div w:id="1060058601">
          <w:marLeft w:val="640"/>
          <w:marRight w:val="0"/>
          <w:marTop w:val="0"/>
          <w:marBottom w:val="0"/>
          <w:divBdr>
            <w:top w:val="none" w:sz="0" w:space="0" w:color="auto"/>
            <w:left w:val="none" w:sz="0" w:space="0" w:color="auto"/>
            <w:bottom w:val="none" w:sz="0" w:space="0" w:color="auto"/>
            <w:right w:val="none" w:sz="0" w:space="0" w:color="auto"/>
          </w:divBdr>
        </w:div>
        <w:div w:id="1097407750">
          <w:marLeft w:val="640"/>
          <w:marRight w:val="0"/>
          <w:marTop w:val="0"/>
          <w:marBottom w:val="0"/>
          <w:divBdr>
            <w:top w:val="none" w:sz="0" w:space="0" w:color="auto"/>
            <w:left w:val="none" w:sz="0" w:space="0" w:color="auto"/>
            <w:bottom w:val="none" w:sz="0" w:space="0" w:color="auto"/>
            <w:right w:val="none" w:sz="0" w:space="0" w:color="auto"/>
          </w:divBdr>
        </w:div>
        <w:div w:id="1947536200">
          <w:marLeft w:val="640"/>
          <w:marRight w:val="0"/>
          <w:marTop w:val="0"/>
          <w:marBottom w:val="0"/>
          <w:divBdr>
            <w:top w:val="none" w:sz="0" w:space="0" w:color="auto"/>
            <w:left w:val="none" w:sz="0" w:space="0" w:color="auto"/>
            <w:bottom w:val="none" w:sz="0" w:space="0" w:color="auto"/>
            <w:right w:val="none" w:sz="0" w:space="0" w:color="auto"/>
          </w:divBdr>
        </w:div>
        <w:div w:id="1291588216">
          <w:marLeft w:val="640"/>
          <w:marRight w:val="0"/>
          <w:marTop w:val="0"/>
          <w:marBottom w:val="0"/>
          <w:divBdr>
            <w:top w:val="none" w:sz="0" w:space="0" w:color="auto"/>
            <w:left w:val="none" w:sz="0" w:space="0" w:color="auto"/>
            <w:bottom w:val="none" w:sz="0" w:space="0" w:color="auto"/>
            <w:right w:val="none" w:sz="0" w:space="0" w:color="auto"/>
          </w:divBdr>
        </w:div>
        <w:div w:id="117187337">
          <w:marLeft w:val="640"/>
          <w:marRight w:val="0"/>
          <w:marTop w:val="0"/>
          <w:marBottom w:val="0"/>
          <w:divBdr>
            <w:top w:val="none" w:sz="0" w:space="0" w:color="auto"/>
            <w:left w:val="none" w:sz="0" w:space="0" w:color="auto"/>
            <w:bottom w:val="none" w:sz="0" w:space="0" w:color="auto"/>
            <w:right w:val="none" w:sz="0" w:space="0" w:color="auto"/>
          </w:divBdr>
        </w:div>
        <w:div w:id="833960692">
          <w:marLeft w:val="640"/>
          <w:marRight w:val="0"/>
          <w:marTop w:val="0"/>
          <w:marBottom w:val="0"/>
          <w:divBdr>
            <w:top w:val="none" w:sz="0" w:space="0" w:color="auto"/>
            <w:left w:val="none" w:sz="0" w:space="0" w:color="auto"/>
            <w:bottom w:val="none" w:sz="0" w:space="0" w:color="auto"/>
            <w:right w:val="none" w:sz="0" w:space="0" w:color="auto"/>
          </w:divBdr>
        </w:div>
        <w:div w:id="751394548">
          <w:marLeft w:val="640"/>
          <w:marRight w:val="0"/>
          <w:marTop w:val="0"/>
          <w:marBottom w:val="0"/>
          <w:divBdr>
            <w:top w:val="none" w:sz="0" w:space="0" w:color="auto"/>
            <w:left w:val="none" w:sz="0" w:space="0" w:color="auto"/>
            <w:bottom w:val="none" w:sz="0" w:space="0" w:color="auto"/>
            <w:right w:val="none" w:sz="0" w:space="0" w:color="auto"/>
          </w:divBdr>
        </w:div>
        <w:div w:id="1294096770">
          <w:marLeft w:val="640"/>
          <w:marRight w:val="0"/>
          <w:marTop w:val="0"/>
          <w:marBottom w:val="0"/>
          <w:divBdr>
            <w:top w:val="none" w:sz="0" w:space="0" w:color="auto"/>
            <w:left w:val="none" w:sz="0" w:space="0" w:color="auto"/>
            <w:bottom w:val="none" w:sz="0" w:space="0" w:color="auto"/>
            <w:right w:val="none" w:sz="0" w:space="0" w:color="auto"/>
          </w:divBdr>
        </w:div>
        <w:div w:id="19136780">
          <w:marLeft w:val="640"/>
          <w:marRight w:val="0"/>
          <w:marTop w:val="0"/>
          <w:marBottom w:val="0"/>
          <w:divBdr>
            <w:top w:val="none" w:sz="0" w:space="0" w:color="auto"/>
            <w:left w:val="none" w:sz="0" w:space="0" w:color="auto"/>
            <w:bottom w:val="none" w:sz="0" w:space="0" w:color="auto"/>
            <w:right w:val="none" w:sz="0" w:space="0" w:color="auto"/>
          </w:divBdr>
        </w:div>
        <w:div w:id="569270208">
          <w:marLeft w:val="640"/>
          <w:marRight w:val="0"/>
          <w:marTop w:val="0"/>
          <w:marBottom w:val="0"/>
          <w:divBdr>
            <w:top w:val="none" w:sz="0" w:space="0" w:color="auto"/>
            <w:left w:val="none" w:sz="0" w:space="0" w:color="auto"/>
            <w:bottom w:val="none" w:sz="0" w:space="0" w:color="auto"/>
            <w:right w:val="none" w:sz="0" w:space="0" w:color="auto"/>
          </w:divBdr>
        </w:div>
        <w:div w:id="1644046894">
          <w:marLeft w:val="640"/>
          <w:marRight w:val="0"/>
          <w:marTop w:val="0"/>
          <w:marBottom w:val="0"/>
          <w:divBdr>
            <w:top w:val="none" w:sz="0" w:space="0" w:color="auto"/>
            <w:left w:val="none" w:sz="0" w:space="0" w:color="auto"/>
            <w:bottom w:val="none" w:sz="0" w:space="0" w:color="auto"/>
            <w:right w:val="none" w:sz="0" w:space="0" w:color="auto"/>
          </w:divBdr>
        </w:div>
        <w:div w:id="1246845914">
          <w:marLeft w:val="640"/>
          <w:marRight w:val="0"/>
          <w:marTop w:val="0"/>
          <w:marBottom w:val="0"/>
          <w:divBdr>
            <w:top w:val="none" w:sz="0" w:space="0" w:color="auto"/>
            <w:left w:val="none" w:sz="0" w:space="0" w:color="auto"/>
            <w:bottom w:val="none" w:sz="0" w:space="0" w:color="auto"/>
            <w:right w:val="none" w:sz="0" w:space="0" w:color="auto"/>
          </w:divBdr>
        </w:div>
        <w:div w:id="1437749883">
          <w:marLeft w:val="640"/>
          <w:marRight w:val="0"/>
          <w:marTop w:val="0"/>
          <w:marBottom w:val="0"/>
          <w:divBdr>
            <w:top w:val="none" w:sz="0" w:space="0" w:color="auto"/>
            <w:left w:val="none" w:sz="0" w:space="0" w:color="auto"/>
            <w:bottom w:val="none" w:sz="0" w:space="0" w:color="auto"/>
            <w:right w:val="none" w:sz="0" w:space="0" w:color="auto"/>
          </w:divBdr>
        </w:div>
        <w:div w:id="1401168681">
          <w:marLeft w:val="640"/>
          <w:marRight w:val="0"/>
          <w:marTop w:val="0"/>
          <w:marBottom w:val="0"/>
          <w:divBdr>
            <w:top w:val="none" w:sz="0" w:space="0" w:color="auto"/>
            <w:left w:val="none" w:sz="0" w:space="0" w:color="auto"/>
            <w:bottom w:val="none" w:sz="0" w:space="0" w:color="auto"/>
            <w:right w:val="none" w:sz="0" w:space="0" w:color="auto"/>
          </w:divBdr>
        </w:div>
        <w:div w:id="1761826757">
          <w:marLeft w:val="640"/>
          <w:marRight w:val="0"/>
          <w:marTop w:val="0"/>
          <w:marBottom w:val="0"/>
          <w:divBdr>
            <w:top w:val="none" w:sz="0" w:space="0" w:color="auto"/>
            <w:left w:val="none" w:sz="0" w:space="0" w:color="auto"/>
            <w:bottom w:val="none" w:sz="0" w:space="0" w:color="auto"/>
            <w:right w:val="none" w:sz="0" w:space="0" w:color="auto"/>
          </w:divBdr>
        </w:div>
        <w:div w:id="897325955">
          <w:marLeft w:val="640"/>
          <w:marRight w:val="0"/>
          <w:marTop w:val="0"/>
          <w:marBottom w:val="0"/>
          <w:divBdr>
            <w:top w:val="none" w:sz="0" w:space="0" w:color="auto"/>
            <w:left w:val="none" w:sz="0" w:space="0" w:color="auto"/>
            <w:bottom w:val="none" w:sz="0" w:space="0" w:color="auto"/>
            <w:right w:val="none" w:sz="0" w:space="0" w:color="auto"/>
          </w:divBdr>
        </w:div>
        <w:div w:id="2032100320">
          <w:marLeft w:val="640"/>
          <w:marRight w:val="0"/>
          <w:marTop w:val="0"/>
          <w:marBottom w:val="0"/>
          <w:divBdr>
            <w:top w:val="none" w:sz="0" w:space="0" w:color="auto"/>
            <w:left w:val="none" w:sz="0" w:space="0" w:color="auto"/>
            <w:bottom w:val="none" w:sz="0" w:space="0" w:color="auto"/>
            <w:right w:val="none" w:sz="0" w:space="0" w:color="auto"/>
          </w:divBdr>
        </w:div>
        <w:div w:id="730616319">
          <w:marLeft w:val="640"/>
          <w:marRight w:val="0"/>
          <w:marTop w:val="0"/>
          <w:marBottom w:val="0"/>
          <w:divBdr>
            <w:top w:val="none" w:sz="0" w:space="0" w:color="auto"/>
            <w:left w:val="none" w:sz="0" w:space="0" w:color="auto"/>
            <w:bottom w:val="none" w:sz="0" w:space="0" w:color="auto"/>
            <w:right w:val="none" w:sz="0" w:space="0" w:color="auto"/>
          </w:divBdr>
        </w:div>
        <w:div w:id="1347710706">
          <w:marLeft w:val="640"/>
          <w:marRight w:val="0"/>
          <w:marTop w:val="0"/>
          <w:marBottom w:val="0"/>
          <w:divBdr>
            <w:top w:val="none" w:sz="0" w:space="0" w:color="auto"/>
            <w:left w:val="none" w:sz="0" w:space="0" w:color="auto"/>
            <w:bottom w:val="none" w:sz="0" w:space="0" w:color="auto"/>
            <w:right w:val="none" w:sz="0" w:space="0" w:color="auto"/>
          </w:divBdr>
        </w:div>
        <w:div w:id="1571114085">
          <w:marLeft w:val="640"/>
          <w:marRight w:val="0"/>
          <w:marTop w:val="0"/>
          <w:marBottom w:val="0"/>
          <w:divBdr>
            <w:top w:val="none" w:sz="0" w:space="0" w:color="auto"/>
            <w:left w:val="none" w:sz="0" w:space="0" w:color="auto"/>
            <w:bottom w:val="none" w:sz="0" w:space="0" w:color="auto"/>
            <w:right w:val="none" w:sz="0" w:space="0" w:color="auto"/>
          </w:divBdr>
        </w:div>
        <w:div w:id="1739745256">
          <w:marLeft w:val="640"/>
          <w:marRight w:val="0"/>
          <w:marTop w:val="0"/>
          <w:marBottom w:val="0"/>
          <w:divBdr>
            <w:top w:val="none" w:sz="0" w:space="0" w:color="auto"/>
            <w:left w:val="none" w:sz="0" w:space="0" w:color="auto"/>
            <w:bottom w:val="none" w:sz="0" w:space="0" w:color="auto"/>
            <w:right w:val="none" w:sz="0" w:space="0" w:color="auto"/>
          </w:divBdr>
        </w:div>
        <w:div w:id="1304652989">
          <w:marLeft w:val="640"/>
          <w:marRight w:val="0"/>
          <w:marTop w:val="0"/>
          <w:marBottom w:val="0"/>
          <w:divBdr>
            <w:top w:val="none" w:sz="0" w:space="0" w:color="auto"/>
            <w:left w:val="none" w:sz="0" w:space="0" w:color="auto"/>
            <w:bottom w:val="none" w:sz="0" w:space="0" w:color="auto"/>
            <w:right w:val="none" w:sz="0" w:space="0" w:color="auto"/>
          </w:divBdr>
        </w:div>
        <w:div w:id="1105854973">
          <w:marLeft w:val="640"/>
          <w:marRight w:val="0"/>
          <w:marTop w:val="0"/>
          <w:marBottom w:val="0"/>
          <w:divBdr>
            <w:top w:val="none" w:sz="0" w:space="0" w:color="auto"/>
            <w:left w:val="none" w:sz="0" w:space="0" w:color="auto"/>
            <w:bottom w:val="none" w:sz="0" w:space="0" w:color="auto"/>
            <w:right w:val="none" w:sz="0" w:space="0" w:color="auto"/>
          </w:divBdr>
        </w:div>
        <w:div w:id="1263882116">
          <w:marLeft w:val="640"/>
          <w:marRight w:val="0"/>
          <w:marTop w:val="0"/>
          <w:marBottom w:val="0"/>
          <w:divBdr>
            <w:top w:val="none" w:sz="0" w:space="0" w:color="auto"/>
            <w:left w:val="none" w:sz="0" w:space="0" w:color="auto"/>
            <w:bottom w:val="none" w:sz="0" w:space="0" w:color="auto"/>
            <w:right w:val="none" w:sz="0" w:space="0" w:color="auto"/>
          </w:divBdr>
        </w:div>
      </w:divsChild>
    </w:div>
    <w:div w:id="392311326">
      <w:bodyDiv w:val="1"/>
      <w:marLeft w:val="0"/>
      <w:marRight w:val="0"/>
      <w:marTop w:val="0"/>
      <w:marBottom w:val="0"/>
      <w:divBdr>
        <w:top w:val="none" w:sz="0" w:space="0" w:color="auto"/>
        <w:left w:val="none" w:sz="0" w:space="0" w:color="auto"/>
        <w:bottom w:val="none" w:sz="0" w:space="0" w:color="auto"/>
        <w:right w:val="none" w:sz="0" w:space="0" w:color="auto"/>
      </w:divBdr>
      <w:divsChild>
        <w:div w:id="1812597082">
          <w:marLeft w:val="640"/>
          <w:marRight w:val="0"/>
          <w:marTop w:val="0"/>
          <w:marBottom w:val="0"/>
          <w:divBdr>
            <w:top w:val="none" w:sz="0" w:space="0" w:color="auto"/>
            <w:left w:val="none" w:sz="0" w:space="0" w:color="auto"/>
            <w:bottom w:val="none" w:sz="0" w:space="0" w:color="auto"/>
            <w:right w:val="none" w:sz="0" w:space="0" w:color="auto"/>
          </w:divBdr>
        </w:div>
        <w:div w:id="1322659105">
          <w:marLeft w:val="640"/>
          <w:marRight w:val="0"/>
          <w:marTop w:val="0"/>
          <w:marBottom w:val="0"/>
          <w:divBdr>
            <w:top w:val="none" w:sz="0" w:space="0" w:color="auto"/>
            <w:left w:val="none" w:sz="0" w:space="0" w:color="auto"/>
            <w:bottom w:val="none" w:sz="0" w:space="0" w:color="auto"/>
            <w:right w:val="none" w:sz="0" w:space="0" w:color="auto"/>
          </w:divBdr>
        </w:div>
        <w:div w:id="1858234105">
          <w:marLeft w:val="640"/>
          <w:marRight w:val="0"/>
          <w:marTop w:val="0"/>
          <w:marBottom w:val="0"/>
          <w:divBdr>
            <w:top w:val="none" w:sz="0" w:space="0" w:color="auto"/>
            <w:left w:val="none" w:sz="0" w:space="0" w:color="auto"/>
            <w:bottom w:val="none" w:sz="0" w:space="0" w:color="auto"/>
            <w:right w:val="none" w:sz="0" w:space="0" w:color="auto"/>
          </w:divBdr>
        </w:div>
        <w:div w:id="2139453057">
          <w:marLeft w:val="640"/>
          <w:marRight w:val="0"/>
          <w:marTop w:val="0"/>
          <w:marBottom w:val="0"/>
          <w:divBdr>
            <w:top w:val="none" w:sz="0" w:space="0" w:color="auto"/>
            <w:left w:val="none" w:sz="0" w:space="0" w:color="auto"/>
            <w:bottom w:val="none" w:sz="0" w:space="0" w:color="auto"/>
            <w:right w:val="none" w:sz="0" w:space="0" w:color="auto"/>
          </w:divBdr>
        </w:div>
        <w:div w:id="1609968589">
          <w:marLeft w:val="640"/>
          <w:marRight w:val="0"/>
          <w:marTop w:val="0"/>
          <w:marBottom w:val="0"/>
          <w:divBdr>
            <w:top w:val="none" w:sz="0" w:space="0" w:color="auto"/>
            <w:left w:val="none" w:sz="0" w:space="0" w:color="auto"/>
            <w:bottom w:val="none" w:sz="0" w:space="0" w:color="auto"/>
            <w:right w:val="none" w:sz="0" w:space="0" w:color="auto"/>
          </w:divBdr>
        </w:div>
        <w:div w:id="2138834675">
          <w:marLeft w:val="640"/>
          <w:marRight w:val="0"/>
          <w:marTop w:val="0"/>
          <w:marBottom w:val="0"/>
          <w:divBdr>
            <w:top w:val="none" w:sz="0" w:space="0" w:color="auto"/>
            <w:left w:val="none" w:sz="0" w:space="0" w:color="auto"/>
            <w:bottom w:val="none" w:sz="0" w:space="0" w:color="auto"/>
            <w:right w:val="none" w:sz="0" w:space="0" w:color="auto"/>
          </w:divBdr>
        </w:div>
        <w:div w:id="573201915">
          <w:marLeft w:val="640"/>
          <w:marRight w:val="0"/>
          <w:marTop w:val="0"/>
          <w:marBottom w:val="0"/>
          <w:divBdr>
            <w:top w:val="none" w:sz="0" w:space="0" w:color="auto"/>
            <w:left w:val="none" w:sz="0" w:space="0" w:color="auto"/>
            <w:bottom w:val="none" w:sz="0" w:space="0" w:color="auto"/>
            <w:right w:val="none" w:sz="0" w:space="0" w:color="auto"/>
          </w:divBdr>
        </w:div>
        <w:div w:id="53741083">
          <w:marLeft w:val="640"/>
          <w:marRight w:val="0"/>
          <w:marTop w:val="0"/>
          <w:marBottom w:val="0"/>
          <w:divBdr>
            <w:top w:val="none" w:sz="0" w:space="0" w:color="auto"/>
            <w:left w:val="none" w:sz="0" w:space="0" w:color="auto"/>
            <w:bottom w:val="none" w:sz="0" w:space="0" w:color="auto"/>
            <w:right w:val="none" w:sz="0" w:space="0" w:color="auto"/>
          </w:divBdr>
        </w:div>
        <w:div w:id="1294287363">
          <w:marLeft w:val="640"/>
          <w:marRight w:val="0"/>
          <w:marTop w:val="0"/>
          <w:marBottom w:val="0"/>
          <w:divBdr>
            <w:top w:val="none" w:sz="0" w:space="0" w:color="auto"/>
            <w:left w:val="none" w:sz="0" w:space="0" w:color="auto"/>
            <w:bottom w:val="none" w:sz="0" w:space="0" w:color="auto"/>
            <w:right w:val="none" w:sz="0" w:space="0" w:color="auto"/>
          </w:divBdr>
        </w:div>
        <w:div w:id="291253508">
          <w:marLeft w:val="640"/>
          <w:marRight w:val="0"/>
          <w:marTop w:val="0"/>
          <w:marBottom w:val="0"/>
          <w:divBdr>
            <w:top w:val="none" w:sz="0" w:space="0" w:color="auto"/>
            <w:left w:val="none" w:sz="0" w:space="0" w:color="auto"/>
            <w:bottom w:val="none" w:sz="0" w:space="0" w:color="auto"/>
            <w:right w:val="none" w:sz="0" w:space="0" w:color="auto"/>
          </w:divBdr>
        </w:div>
        <w:div w:id="1133723">
          <w:marLeft w:val="640"/>
          <w:marRight w:val="0"/>
          <w:marTop w:val="0"/>
          <w:marBottom w:val="0"/>
          <w:divBdr>
            <w:top w:val="none" w:sz="0" w:space="0" w:color="auto"/>
            <w:left w:val="none" w:sz="0" w:space="0" w:color="auto"/>
            <w:bottom w:val="none" w:sz="0" w:space="0" w:color="auto"/>
            <w:right w:val="none" w:sz="0" w:space="0" w:color="auto"/>
          </w:divBdr>
        </w:div>
        <w:div w:id="1728069818">
          <w:marLeft w:val="640"/>
          <w:marRight w:val="0"/>
          <w:marTop w:val="0"/>
          <w:marBottom w:val="0"/>
          <w:divBdr>
            <w:top w:val="none" w:sz="0" w:space="0" w:color="auto"/>
            <w:left w:val="none" w:sz="0" w:space="0" w:color="auto"/>
            <w:bottom w:val="none" w:sz="0" w:space="0" w:color="auto"/>
            <w:right w:val="none" w:sz="0" w:space="0" w:color="auto"/>
          </w:divBdr>
        </w:div>
        <w:div w:id="1299338057">
          <w:marLeft w:val="640"/>
          <w:marRight w:val="0"/>
          <w:marTop w:val="0"/>
          <w:marBottom w:val="0"/>
          <w:divBdr>
            <w:top w:val="none" w:sz="0" w:space="0" w:color="auto"/>
            <w:left w:val="none" w:sz="0" w:space="0" w:color="auto"/>
            <w:bottom w:val="none" w:sz="0" w:space="0" w:color="auto"/>
            <w:right w:val="none" w:sz="0" w:space="0" w:color="auto"/>
          </w:divBdr>
        </w:div>
        <w:div w:id="1031761250">
          <w:marLeft w:val="640"/>
          <w:marRight w:val="0"/>
          <w:marTop w:val="0"/>
          <w:marBottom w:val="0"/>
          <w:divBdr>
            <w:top w:val="none" w:sz="0" w:space="0" w:color="auto"/>
            <w:left w:val="none" w:sz="0" w:space="0" w:color="auto"/>
            <w:bottom w:val="none" w:sz="0" w:space="0" w:color="auto"/>
            <w:right w:val="none" w:sz="0" w:space="0" w:color="auto"/>
          </w:divBdr>
        </w:div>
        <w:div w:id="1919901336">
          <w:marLeft w:val="640"/>
          <w:marRight w:val="0"/>
          <w:marTop w:val="0"/>
          <w:marBottom w:val="0"/>
          <w:divBdr>
            <w:top w:val="none" w:sz="0" w:space="0" w:color="auto"/>
            <w:left w:val="none" w:sz="0" w:space="0" w:color="auto"/>
            <w:bottom w:val="none" w:sz="0" w:space="0" w:color="auto"/>
            <w:right w:val="none" w:sz="0" w:space="0" w:color="auto"/>
          </w:divBdr>
        </w:div>
        <w:div w:id="517038958">
          <w:marLeft w:val="640"/>
          <w:marRight w:val="0"/>
          <w:marTop w:val="0"/>
          <w:marBottom w:val="0"/>
          <w:divBdr>
            <w:top w:val="none" w:sz="0" w:space="0" w:color="auto"/>
            <w:left w:val="none" w:sz="0" w:space="0" w:color="auto"/>
            <w:bottom w:val="none" w:sz="0" w:space="0" w:color="auto"/>
            <w:right w:val="none" w:sz="0" w:space="0" w:color="auto"/>
          </w:divBdr>
        </w:div>
        <w:div w:id="510294749">
          <w:marLeft w:val="640"/>
          <w:marRight w:val="0"/>
          <w:marTop w:val="0"/>
          <w:marBottom w:val="0"/>
          <w:divBdr>
            <w:top w:val="none" w:sz="0" w:space="0" w:color="auto"/>
            <w:left w:val="none" w:sz="0" w:space="0" w:color="auto"/>
            <w:bottom w:val="none" w:sz="0" w:space="0" w:color="auto"/>
            <w:right w:val="none" w:sz="0" w:space="0" w:color="auto"/>
          </w:divBdr>
        </w:div>
        <w:div w:id="743575418">
          <w:marLeft w:val="640"/>
          <w:marRight w:val="0"/>
          <w:marTop w:val="0"/>
          <w:marBottom w:val="0"/>
          <w:divBdr>
            <w:top w:val="none" w:sz="0" w:space="0" w:color="auto"/>
            <w:left w:val="none" w:sz="0" w:space="0" w:color="auto"/>
            <w:bottom w:val="none" w:sz="0" w:space="0" w:color="auto"/>
            <w:right w:val="none" w:sz="0" w:space="0" w:color="auto"/>
          </w:divBdr>
        </w:div>
        <w:div w:id="1262689328">
          <w:marLeft w:val="640"/>
          <w:marRight w:val="0"/>
          <w:marTop w:val="0"/>
          <w:marBottom w:val="0"/>
          <w:divBdr>
            <w:top w:val="none" w:sz="0" w:space="0" w:color="auto"/>
            <w:left w:val="none" w:sz="0" w:space="0" w:color="auto"/>
            <w:bottom w:val="none" w:sz="0" w:space="0" w:color="auto"/>
            <w:right w:val="none" w:sz="0" w:space="0" w:color="auto"/>
          </w:divBdr>
        </w:div>
        <w:div w:id="1672755389">
          <w:marLeft w:val="640"/>
          <w:marRight w:val="0"/>
          <w:marTop w:val="0"/>
          <w:marBottom w:val="0"/>
          <w:divBdr>
            <w:top w:val="none" w:sz="0" w:space="0" w:color="auto"/>
            <w:left w:val="none" w:sz="0" w:space="0" w:color="auto"/>
            <w:bottom w:val="none" w:sz="0" w:space="0" w:color="auto"/>
            <w:right w:val="none" w:sz="0" w:space="0" w:color="auto"/>
          </w:divBdr>
        </w:div>
        <w:div w:id="1150832801">
          <w:marLeft w:val="640"/>
          <w:marRight w:val="0"/>
          <w:marTop w:val="0"/>
          <w:marBottom w:val="0"/>
          <w:divBdr>
            <w:top w:val="none" w:sz="0" w:space="0" w:color="auto"/>
            <w:left w:val="none" w:sz="0" w:space="0" w:color="auto"/>
            <w:bottom w:val="none" w:sz="0" w:space="0" w:color="auto"/>
            <w:right w:val="none" w:sz="0" w:space="0" w:color="auto"/>
          </w:divBdr>
        </w:div>
        <w:div w:id="1104421051">
          <w:marLeft w:val="640"/>
          <w:marRight w:val="0"/>
          <w:marTop w:val="0"/>
          <w:marBottom w:val="0"/>
          <w:divBdr>
            <w:top w:val="none" w:sz="0" w:space="0" w:color="auto"/>
            <w:left w:val="none" w:sz="0" w:space="0" w:color="auto"/>
            <w:bottom w:val="none" w:sz="0" w:space="0" w:color="auto"/>
            <w:right w:val="none" w:sz="0" w:space="0" w:color="auto"/>
          </w:divBdr>
        </w:div>
        <w:div w:id="902135691">
          <w:marLeft w:val="640"/>
          <w:marRight w:val="0"/>
          <w:marTop w:val="0"/>
          <w:marBottom w:val="0"/>
          <w:divBdr>
            <w:top w:val="none" w:sz="0" w:space="0" w:color="auto"/>
            <w:left w:val="none" w:sz="0" w:space="0" w:color="auto"/>
            <w:bottom w:val="none" w:sz="0" w:space="0" w:color="auto"/>
            <w:right w:val="none" w:sz="0" w:space="0" w:color="auto"/>
          </w:divBdr>
        </w:div>
        <w:div w:id="455300087">
          <w:marLeft w:val="640"/>
          <w:marRight w:val="0"/>
          <w:marTop w:val="0"/>
          <w:marBottom w:val="0"/>
          <w:divBdr>
            <w:top w:val="none" w:sz="0" w:space="0" w:color="auto"/>
            <w:left w:val="none" w:sz="0" w:space="0" w:color="auto"/>
            <w:bottom w:val="none" w:sz="0" w:space="0" w:color="auto"/>
            <w:right w:val="none" w:sz="0" w:space="0" w:color="auto"/>
          </w:divBdr>
        </w:div>
        <w:div w:id="1544291939">
          <w:marLeft w:val="640"/>
          <w:marRight w:val="0"/>
          <w:marTop w:val="0"/>
          <w:marBottom w:val="0"/>
          <w:divBdr>
            <w:top w:val="none" w:sz="0" w:space="0" w:color="auto"/>
            <w:left w:val="none" w:sz="0" w:space="0" w:color="auto"/>
            <w:bottom w:val="none" w:sz="0" w:space="0" w:color="auto"/>
            <w:right w:val="none" w:sz="0" w:space="0" w:color="auto"/>
          </w:divBdr>
        </w:div>
        <w:div w:id="51277047">
          <w:marLeft w:val="640"/>
          <w:marRight w:val="0"/>
          <w:marTop w:val="0"/>
          <w:marBottom w:val="0"/>
          <w:divBdr>
            <w:top w:val="none" w:sz="0" w:space="0" w:color="auto"/>
            <w:left w:val="none" w:sz="0" w:space="0" w:color="auto"/>
            <w:bottom w:val="none" w:sz="0" w:space="0" w:color="auto"/>
            <w:right w:val="none" w:sz="0" w:space="0" w:color="auto"/>
          </w:divBdr>
        </w:div>
        <w:div w:id="1935089899">
          <w:marLeft w:val="640"/>
          <w:marRight w:val="0"/>
          <w:marTop w:val="0"/>
          <w:marBottom w:val="0"/>
          <w:divBdr>
            <w:top w:val="none" w:sz="0" w:space="0" w:color="auto"/>
            <w:left w:val="none" w:sz="0" w:space="0" w:color="auto"/>
            <w:bottom w:val="none" w:sz="0" w:space="0" w:color="auto"/>
            <w:right w:val="none" w:sz="0" w:space="0" w:color="auto"/>
          </w:divBdr>
        </w:div>
        <w:div w:id="1661695426">
          <w:marLeft w:val="640"/>
          <w:marRight w:val="0"/>
          <w:marTop w:val="0"/>
          <w:marBottom w:val="0"/>
          <w:divBdr>
            <w:top w:val="none" w:sz="0" w:space="0" w:color="auto"/>
            <w:left w:val="none" w:sz="0" w:space="0" w:color="auto"/>
            <w:bottom w:val="none" w:sz="0" w:space="0" w:color="auto"/>
            <w:right w:val="none" w:sz="0" w:space="0" w:color="auto"/>
          </w:divBdr>
        </w:div>
        <w:div w:id="1314679714">
          <w:marLeft w:val="640"/>
          <w:marRight w:val="0"/>
          <w:marTop w:val="0"/>
          <w:marBottom w:val="0"/>
          <w:divBdr>
            <w:top w:val="none" w:sz="0" w:space="0" w:color="auto"/>
            <w:left w:val="none" w:sz="0" w:space="0" w:color="auto"/>
            <w:bottom w:val="none" w:sz="0" w:space="0" w:color="auto"/>
            <w:right w:val="none" w:sz="0" w:space="0" w:color="auto"/>
          </w:divBdr>
        </w:div>
        <w:div w:id="1581451861">
          <w:marLeft w:val="640"/>
          <w:marRight w:val="0"/>
          <w:marTop w:val="0"/>
          <w:marBottom w:val="0"/>
          <w:divBdr>
            <w:top w:val="none" w:sz="0" w:space="0" w:color="auto"/>
            <w:left w:val="none" w:sz="0" w:space="0" w:color="auto"/>
            <w:bottom w:val="none" w:sz="0" w:space="0" w:color="auto"/>
            <w:right w:val="none" w:sz="0" w:space="0" w:color="auto"/>
          </w:divBdr>
        </w:div>
        <w:div w:id="1933511321">
          <w:marLeft w:val="640"/>
          <w:marRight w:val="0"/>
          <w:marTop w:val="0"/>
          <w:marBottom w:val="0"/>
          <w:divBdr>
            <w:top w:val="none" w:sz="0" w:space="0" w:color="auto"/>
            <w:left w:val="none" w:sz="0" w:space="0" w:color="auto"/>
            <w:bottom w:val="none" w:sz="0" w:space="0" w:color="auto"/>
            <w:right w:val="none" w:sz="0" w:space="0" w:color="auto"/>
          </w:divBdr>
        </w:div>
        <w:div w:id="336687563">
          <w:marLeft w:val="640"/>
          <w:marRight w:val="0"/>
          <w:marTop w:val="0"/>
          <w:marBottom w:val="0"/>
          <w:divBdr>
            <w:top w:val="none" w:sz="0" w:space="0" w:color="auto"/>
            <w:left w:val="none" w:sz="0" w:space="0" w:color="auto"/>
            <w:bottom w:val="none" w:sz="0" w:space="0" w:color="auto"/>
            <w:right w:val="none" w:sz="0" w:space="0" w:color="auto"/>
          </w:divBdr>
        </w:div>
        <w:div w:id="423764282">
          <w:marLeft w:val="640"/>
          <w:marRight w:val="0"/>
          <w:marTop w:val="0"/>
          <w:marBottom w:val="0"/>
          <w:divBdr>
            <w:top w:val="none" w:sz="0" w:space="0" w:color="auto"/>
            <w:left w:val="none" w:sz="0" w:space="0" w:color="auto"/>
            <w:bottom w:val="none" w:sz="0" w:space="0" w:color="auto"/>
            <w:right w:val="none" w:sz="0" w:space="0" w:color="auto"/>
          </w:divBdr>
        </w:div>
        <w:div w:id="955065678">
          <w:marLeft w:val="640"/>
          <w:marRight w:val="0"/>
          <w:marTop w:val="0"/>
          <w:marBottom w:val="0"/>
          <w:divBdr>
            <w:top w:val="none" w:sz="0" w:space="0" w:color="auto"/>
            <w:left w:val="none" w:sz="0" w:space="0" w:color="auto"/>
            <w:bottom w:val="none" w:sz="0" w:space="0" w:color="auto"/>
            <w:right w:val="none" w:sz="0" w:space="0" w:color="auto"/>
          </w:divBdr>
        </w:div>
        <w:div w:id="1101798364">
          <w:marLeft w:val="640"/>
          <w:marRight w:val="0"/>
          <w:marTop w:val="0"/>
          <w:marBottom w:val="0"/>
          <w:divBdr>
            <w:top w:val="none" w:sz="0" w:space="0" w:color="auto"/>
            <w:left w:val="none" w:sz="0" w:space="0" w:color="auto"/>
            <w:bottom w:val="none" w:sz="0" w:space="0" w:color="auto"/>
            <w:right w:val="none" w:sz="0" w:space="0" w:color="auto"/>
          </w:divBdr>
        </w:div>
        <w:div w:id="1255553345">
          <w:marLeft w:val="640"/>
          <w:marRight w:val="0"/>
          <w:marTop w:val="0"/>
          <w:marBottom w:val="0"/>
          <w:divBdr>
            <w:top w:val="none" w:sz="0" w:space="0" w:color="auto"/>
            <w:left w:val="none" w:sz="0" w:space="0" w:color="auto"/>
            <w:bottom w:val="none" w:sz="0" w:space="0" w:color="auto"/>
            <w:right w:val="none" w:sz="0" w:space="0" w:color="auto"/>
          </w:divBdr>
        </w:div>
        <w:div w:id="163474204">
          <w:marLeft w:val="640"/>
          <w:marRight w:val="0"/>
          <w:marTop w:val="0"/>
          <w:marBottom w:val="0"/>
          <w:divBdr>
            <w:top w:val="none" w:sz="0" w:space="0" w:color="auto"/>
            <w:left w:val="none" w:sz="0" w:space="0" w:color="auto"/>
            <w:bottom w:val="none" w:sz="0" w:space="0" w:color="auto"/>
            <w:right w:val="none" w:sz="0" w:space="0" w:color="auto"/>
          </w:divBdr>
        </w:div>
        <w:div w:id="1112432691">
          <w:marLeft w:val="640"/>
          <w:marRight w:val="0"/>
          <w:marTop w:val="0"/>
          <w:marBottom w:val="0"/>
          <w:divBdr>
            <w:top w:val="none" w:sz="0" w:space="0" w:color="auto"/>
            <w:left w:val="none" w:sz="0" w:space="0" w:color="auto"/>
            <w:bottom w:val="none" w:sz="0" w:space="0" w:color="auto"/>
            <w:right w:val="none" w:sz="0" w:space="0" w:color="auto"/>
          </w:divBdr>
        </w:div>
        <w:div w:id="517279619">
          <w:marLeft w:val="640"/>
          <w:marRight w:val="0"/>
          <w:marTop w:val="0"/>
          <w:marBottom w:val="0"/>
          <w:divBdr>
            <w:top w:val="none" w:sz="0" w:space="0" w:color="auto"/>
            <w:left w:val="none" w:sz="0" w:space="0" w:color="auto"/>
            <w:bottom w:val="none" w:sz="0" w:space="0" w:color="auto"/>
            <w:right w:val="none" w:sz="0" w:space="0" w:color="auto"/>
          </w:divBdr>
        </w:div>
        <w:div w:id="686371871">
          <w:marLeft w:val="640"/>
          <w:marRight w:val="0"/>
          <w:marTop w:val="0"/>
          <w:marBottom w:val="0"/>
          <w:divBdr>
            <w:top w:val="none" w:sz="0" w:space="0" w:color="auto"/>
            <w:left w:val="none" w:sz="0" w:space="0" w:color="auto"/>
            <w:bottom w:val="none" w:sz="0" w:space="0" w:color="auto"/>
            <w:right w:val="none" w:sz="0" w:space="0" w:color="auto"/>
          </w:divBdr>
        </w:div>
        <w:div w:id="383333633">
          <w:marLeft w:val="640"/>
          <w:marRight w:val="0"/>
          <w:marTop w:val="0"/>
          <w:marBottom w:val="0"/>
          <w:divBdr>
            <w:top w:val="none" w:sz="0" w:space="0" w:color="auto"/>
            <w:left w:val="none" w:sz="0" w:space="0" w:color="auto"/>
            <w:bottom w:val="none" w:sz="0" w:space="0" w:color="auto"/>
            <w:right w:val="none" w:sz="0" w:space="0" w:color="auto"/>
          </w:divBdr>
        </w:div>
        <w:div w:id="1997107418">
          <w:marLeft w:val="640"/>
          <w:marRight w:val="0"/>
          <w:marTop w:val="0"/>
          <w:marBottom w:val="0"/>
          <w:divBdr>
            <w:top w:val="none" w:sz="0" w:space="0" w:color="auto"/>
            <w:left w:val="none" w:sz="0" w:space="0" w:color="auto"/>
            <w:bottom w:val="none" w:sz="0" w:space="0" w:color="auto"/>
            <w:right w:val="none" w:sz="0" w:space="0" w:color="auto"/>
          </w:divBdr>
        </w:div>
      </w:divsChild>
    </w:div>
    <w:div w:id="423379782">
      <w:bodyDiv w:val="1"/>
      <w:marLeft w:val="0"/>
      <w:marRight w:val="0"/>
      <w:marTop w:val="0"/>
      <w:marBottom w:val="0"/>
      <w:divBdr>
        <w:top w:val="none" w:sz="0" w:space="0" w:color="auto"/>
        <w:left w:val="none" w:sz="0" w:space="0" w:color="auto"/>
        <w:bottom w:val="none" w:sz="0" w:space="0" w:color="auto"/>
        <w:right w:val="none" w:sz="0" w:space="0" w:color="auto"/>
      </w:divBdr>
      <w:divsChild>
        <w:div w:id="1791974961">
          <w:marLeft w:val="640"/>
          <w:marRight w:val="0"/>
          <w:marTop w:val="0"/>
          <w:marBottom w:val="0"/>
          <w:divBdr>
            <w:top w:val="none" w:sz="0" w:space="0" w:color="auto"/>
            <w:left w:val="none" w:sz="0" w:space="0" w:color="auto"/>
            <w:bottom w:val="none" w:sz="0" w:space="0" w:color="auto"/>
            <w:right w:val="none" w:sz="0" w:space="0" w:color="auto"/>
          </w:divBdr>
        </w:div>
        <w:div w:id="504173722">
          <w:marLeft w:val="640"/>
          <w:marRight w:val="0"/>
          <w:marTop w:val="0"/>
          <w:marBottom w:val="0"/>
          <w:divBdr>
            <w:top w:val="none" w:sz="0" w:space="0" w:color="auto"/>
            <w:left w:val="none" w:sz="0" w:space="0" w:color="auto"/>
            <w:bottom w:val="none" w:sz="0" w:space="0" w:color="auto"/>
            <w:right w:val="none" w:sz="0" w:space="0" w:color="auto"/>
          </w:divBdr>
        </w:div>
        <w:div w:id="1823811325">
          <w:marLeft w:val="640"/>
          <w:marRight w:val="0"/>
          <w:marTop w:val="0"/>
          <w:marBottom w:val="0"/>
          <w:divBdr>
            <w:top w:val="none" w:sz="0" w:space="0" w:color="auto"/>
            <w:left w:val="none" w:sz="0" w:space="0" w:color="auto"/>
            <w:bottom w:val="none" w:sz="0" w:space="0" w:color="auto"/>
            <w:right w:val="none" w:sz="0" w:space="0" w:color="auto"/>
          </w:divBdr>
        </w:div>
        <w:div w:id="1422406815">
          <w:marLeft w:val="640"/>
          <w:marRight w:val="0"/>
          <w:marTop w:val="0"/>
          <w:marBottom w:val="0"/>
          <w:divBdr>
            <w:top w:val="none" w:sz="0" w:space="0" w:color="auto"/>
            <w:left w:val="none" w:sz="0" w:space="0" w:color="auto"/>
            <w:bottom w:val="none" w:sz="0" w:space="0" w:color="auto"/>
            <w:right w:val="none" w:sz="0" w:space="0" w:color="auto"/>
          </w:divBdr>
        </w:div>
        <w:div w:id="1066414217">
          <w:marLeft w:val="640"/>
          <w:marRight w:val="0"/>
          <w:marTop w:val="0"/>
          <w:marBottom w:val="0"/>
          <w:divBdr>
            <w:top w:val="none" w:sz="0" w:space="0" w:color="auto"/>
            <w:left w:val="none" w:sz="0" w:space="0" w:color="auto"/>
            <w:bottom w:val="none" w:sz="0" w:space="0" w:color="auto"/>
            <w:right w:val="none" w:sz="0" w:space="0" w:color="auto"/>
          </w:divBdr>
        </w:div>
        <w:div w:id="451094047">
          <w:marLeft w:val="640"/>
          <w:marRight w:val="0"/>
          <w:marTop w:val="0"/>
          <w:marBottom w:val="0"/>
          <w:divBdr>
            <w:top w:val="none" w:sz="0" w:space="0" w:color="auto"/>
            <w:left w:val="none" w:sz="0" w:space="0" w:color="auto"/>
            <w:bottom w:val="none" w:sz="0" w:space="0" w:color="auto"/>
            <w:right w:val="none" w:sz="0" w:space="0" w:color="auto"/>
          </w:divBdr>
        </w:div>
        <w:div w:id="2069302245">
          <w:marLeft w:val="640"/>
          <w:marRight w:val="0"/>
          <w:marTop w:val="0"/>
          <w:marBottom w:val="0"/>
          <w:divBdr>
            <w:top w:val="none" w:sz="0" w:space="0" w:color="auto"/>
            <w:left w:val="none" w:sz="0" w:space="0" w:color="auto"/>
            <w:bottom w:val="none" w:sz="0" w:space="0" w:color="auto"/>
            <w:right w:val="none" w:sz="0" w:space="0" w:color="auto"/>
          </w:divBdr>
        </w:div>
        <w:div w:id="1794009091">
          <w:marLeft w:val="640"/>
          <w:marRight w:val="0"/>
          <w:marTop w:val="0"/>
          <w:marBottom w:val="0"/>
          <w:divBdr>
            <w:top w:val="none" w:sz="0" w:space="0" w:color="auto"/>
            <w:left w:val="none" w:sz="0" w:space="0" w:color="auto"/>
            <w:bottom w:val="none" w:sz="0" w:space="0" w:color="auto"/>
            <w:right w:val="none" w:sz="0" w:space="0" w:color="auto"/>
          </w:divBdr>
        </w:div>
        <w:div w:id="1915118792">
          <w:marLeft w:val="640"/>
          <w:marRight w:val="0"/>
          <w:marTop w:val="0"/>
          <w:marBottom w:val="0"/>
          <w:divBdr>
            <w:top w:val="none" w:sz="0" w:space="0" w:color="auto"/>
            <w:left w:val="none" w:sz="0" w:space="0" w:color="auto"/>
            <w:bottom w:val="none" w:sz="0" w:space="0" w:color="auto"/>
            <w:right w:val="none" w:sz="0" w:space="0" w:color="auto"/>
          </w:divBdr>
        </w:div>
        <w:div w:id="1842966511">
          <w:marLeft w:val="640"/>
          <w:marRight w:val="0"/>
          <w:marTop w:val="0"/>
          <w:marBottom w:val="0"/>
          <w:divBdr>
            <w:top w:val="none" w:sz="0" w:space="0" w:color="auto"/>
            <w:left w:val="none" w:sz="0" w:space="0" w:color="auto"/>
            <w:bottom w:val="none" w:sz="0" w:space="0" w:color="auto"/>
            <w:right w:val="none" w:sz="0" w:space="0" w:color="auto"/>
          </w:divBdr>
        </w:div>
        <w:div w:id="1293898259">
          <w:marLeft w:val="640"/>
          <w:marRight w:val="0"/>
          <w:marTop w:val="0"/>
          <w:marBottom w:val="0"/>
          <w:divBdr>
            <w:top w:val="none" w:sz="0" w:space="0" w:color="auto"/>
            <w:left w:val="none" w:sz="0" w:space="0" w:color="auto"/>
            <w:bottom w:val="none" w:sz="0" w:space="0" w:color="auto"/>
            <w:right w:val="none" w:sz="0" w:space="0" w:color="auto"/>
          </w:divBdr>
        </w:div>
        <w:div w:id="906889017">
          <w:marLeft w:val="640"/>
          <w:marRight w:val="0"/>
          <w:marTop w:val="0"/>
          <w:marBottom w:val="0"/>
          <w:divBdr>
            <w:top w:val="none" w:sz="0" w:space="0" w:color="auto"/>
            <w:left w:val="none" w:sz="0" w:space="0" w:color="auto"/>
            <w:bottom w:val="none" w:sz="0" w:space="0" w:color="auto"/>
            <w:right w:val="none" w:sz="0" w:space="0" w:color="auto"/>
          </w:divBdr>
        </w:div>
        <w:div w:id="375278818">
          <w:marLeft w:val="640"/>
          <w:marRight w:val="0"/>
          <w:marTop w:val="0"/>
          <w:marBottom w:val="0"/>
          <w:divBdr>
            <w:top w:val="none" w:sz="0" w:space="0" w:color="auto"/>
            <w:left w:val="none" w:sz="0" w:space="0" w:color="auto"/>
            <w:bottom w:val="none" w:sz="0" w:space="0" w:color="auto"/>
            <w:right w:val="none" w:sz="0" w:space="0" w:color="auto"/>
          </w:divBdr>
        </w:div>
        <w:div w:id="339894855">
          <w:marLeft w:val="640"/>
          <w:marRight w:val="0"/>
          <w:marTop w:val="0"/>
          <w:marBottom w:val="0"/>
          <w:divBdr>
            <w:top w:val="none" w:sz="0" w:space="0" w:color="auto"/>
            <w:left w:val="none" w:sz="0" w:space="0" w:color="auto"/>
            <w:bottom w:val="none" w:sz="0" w:space="0" w:color="auto"/>
            <w:right w:val="none" w:sz="0" w:space="0" w:color="auto"/>
          </w:divBdr>
        </w:div>
        <w:div w:id="1545097184">
          <w:marLeft w:val="640"/>
          <w:marRight w:val="0"/>
          <w:marTop w:val="0"/>
          <w:marBottom w:val="0"/>
          <w:divBdr>
            <w:top w:val="none" w:sz="0" w:space="0" w:color="auto"/>
            <w:left w:val="none" w:sz="0" w:space="0" w:color="auto"/>
            <w:bottom w:val="none" w:sz="0" w:space="0" w:color="auto"/>
            <w:right w:val="none" w:sz="0" w:space="0" w:color="auto"/>
          </w:divBdr>
        </w:div>
        <w:div w:id="1469318091">
          <w:marLeft w:val="640"/>
          <w:marRight w:val="0"/>
          <w:marTop w:val="0"/>
          <w:marBottom w:val="0"/>
          <w:divBdr>
            <w:top w:val="none" w:sz="0" w:space="0" w:color="auto"/>
            <w:left w:val="none" w:sz="0" w:space="0" w:color="auto"/>
            <w:bottom w:val="none" w:sz="0" w:space="0" w:color="auto"/>
            <w:right w:val="none" w:sz="0" w:space="0" w:color="auto"/>
          </w:divBdr>
        </w:div>
        <w:div w:id="386497581">
          <w:marLeft w:val="640"/>
          <w:marRight w:val="0"/>
          <w:marTop w:val="0"/>
          <w:marBottom w:val="0"/>
          <w:divBdr>
            <w:top w:val="none" w:sz="0" w:space="0" w:color="auto"/>
            <w:left w:val="none" w:sz="0" w:space="0" w:color="auto"/>
            <w:bottom w:val="none" w:sz="0" w:space="0" w:color="auto"/>
            <w:right w:val="none" w:sz="0" w:space="0" w:color="auto"/>
          </w:divBdr>
        </w:div>
        <w:div w:id="1809013417">
          <w:marLeft w:val="640"/>
          <w:marRight w:val="0"/>
          <w:marTop w:val="0"/>
          <w:marBottom w:val="0"/>
          <w:divBdr>
            <w:top w:val="none" w:sz="0" w:space="0" w:color="auto"/>
            <w:left w:val="none" w:sz="0" w:space="0" w:color="auto"/>
            <w:bottom w:val="none" w:sz="0" w:space="0" w:color="auto"/>
            <w:right w:val="none" w:sz="0" w:space="0" w:color="auto"/>
          </w:divBdr>
        </w:div>
        <w:div w:id="549922545">
          <w:marLeft w:val="640"/>
          <w:marRight w:val="0"/>
          <w:marTop w:val="0"/>
          <w:marBottom w:val="0"/>
          <w:divBdr>
            <w:top w:val="none" w:sz="0" w:space="0" w:color="auto"/>
            <w:left w:val="none" w:sz="0" w:space="0" w:color="auto"/>
            <w:bottom w:val="none" w:sz="0" w:space="0" w:color="auto"/>
            <w:right w:val="none" w:sz="0" w:space="0" w:color="auto"/>
          </w:divBdr>
        </w:div>
        <w:div w:id="2098357596">
          <w:marLeft w:val="640"/>
          <w:marRight w:val="0"/>
          <w:marTop w:val="0"/>
          <w:marBottom w:val="0"/>
          <w:divBdr>
            <w:top w:val="none" w:sz="0" w:space="0" w:color="auto"/>
            <w:left w:val="none" w:sz="0" w:space="0" w:color="auto"/>
            <w:bottom w:val="none" w:sz="0" w:space="0" w:color="auto"/>
            <w:right w:val="none" w:sz="0" w:space="0" w:color="auto"/>
          </w:divBdr>
        </w:div>
        <w:div w:id="802499347">
          <w:marLeft w:val="640"/>
          <w:marRight w:val="0"/>
          <w:marTop w:val="0"/>
          <w:marBottom w:val="0"/>
          <w:divBdr>
            <w:top w:val="none" w:sz="0" w:space="0" w:color="auto"/>
            <w:left w:val="none" w:sz="0" w:space="0" w:color="auto"/>
            <w:bottom w:val="none" w:sz="0" w:space="0" w:color="auto"/>
            <w:right w:val="none" w:sz="0" w:space="0" w:color="auto"/>
          </w:divBdr>
        </w:div>
        <w:div w:id="512692564">
          <w:marLeft w:val="640"/>
          <w:marRight w:val="0"/>
          <w:marTop w:val="0"/>
          <w:marBottom w:val="0"/>
          <w:divBdr>
            <w:top w:val="none" w:sz="0" w:space="0" w:color="auto"/>
            <w:left w:val="none" w:sz="0" w:space="0" w:color="auto"/>
            <w:bottom w:val="none" w:sz="0" w:space="0" w:color="auto"/>
            <w:right w:val="none" w:sz="0" w:space="0" w:color="auto"/>
          </w:divBdr>
        </w:div>
        <w:div w:id="1191577031">
          <w:marLeft w:val="640"/>
          <w:marRight w:val="0"/>
          <w:marTop w:val="0"/>
          <w:marBottom w:val="0"/>
          <w:divBdr>
            <w:top w:val="none" w:sz="0" w:space="0" w:color="auto"/>
            <w:left w:val="none" w:sz="0" w:space="0" w:color="auto"/>
            <w:bottom w:val="none" w:sz="0" w:space="0" w:color="auto"/>
            <w:right w:val="none" w:sz="0" w:space="0" w:color="auto"/>
          </w:divBdr>
        </w:div>
        <w:div w:id="786967341">
          <w:marLeft w:val="640"/>
          <w:marRight w:val="0"/>
          <w:marTop w:val="0"/>
          <w:marBottom w:val="0"/>
          <w:divBdr>
            <w:top w:val="none" w:sz="0" w:space="0" w:color="auto"/>
            <w:left w:val="none" w:sz="0" w:space="0" w:color="auto"/>
            <w:bottom w:val="none" w:sz="0" w:space="0" w:color="auto"/>
            <w:right w:val="none" w:sz="0" w:space="0" w:color="auto"/>
          </w:divBdr>
        </w:div>
        <w:div w:id="1706903406">
          <w:marLeft w:val="640"/>
          <w:marRight w:val="0"/>
          <w:marTop w:val="0"/>
          <w:marBottom w:val="0"/>
          <w:divBdr>
            <w:top w:val="none" w:sz="0" w:space="0" w:color="auto"/>
            <w:left w:val="none" w:sz="0" w:space="0" w:color="auto"/>
            <w:bottom w:val="none" w:sz="0" w:space="0" w:color="auto"/>
            <w:right w:val="none" w:sz="0" w:space="0" w:color="auto"/>
          </w:divBdr>
        </w:div>
        <w:div w:id="1876308792">
          <w:marLeft w:val="640"/>
          <w:marRight w:val="0"/>
          <w:marTop w:val="0"/>
          <w:marBottom w:val="0"/>
          <w:divBdr>
            <w:top w:val="none" w:sz="0" w:space="0" w:color="auto"/>
            <w:left w:val="none" w:sz="0" w:space="0" w:color="auto"/>
            <w:bottom w:val="none" w:sz="0" w:space="0" w:color="auto"/>
            <w:right w:val="none" w:sz="0" w:space="0" w:color="auto"/>
          </w:divBdr>
        </w:div>
        <w:div w:id="269314622">
          <w:marLeft w:val="640"/>
          <w:marRight w:val="0"/>
          <w:marTop w:val="0"/>
          <w:marBottom w:val="0"/>
          <w:divBdr>
            <w:top w:val="none" w:sz="0" w:space="0" w:color="auto"/>
            <w:left w:val="none" w:sz="0" w:space="0" w:color="auto"/>
            <w:bottom w:val="none" w:sz="0" w:space="0" w:color="auto"/>
            <w:right w:val="none" w:sz="0" w:space="0" w:color="auto"/>
          </w:divBdr>
        </w:div>
        <w:div w:id="1989550340">
          <w:marLeft w:val="640"/>
          <w:marRight w:val="0"/>
          <w:marTop w:val="0"/>
          <w:marBottom w:val="0"/>
          <w:divBdr>
            <w:top w:val="none" w:sz="0" w:space="0" w:color="auto"/>
            <w:left w:val="none" w:sz="0" w:space="0" w:color="auto"/>
            <w:bottom w:val="none" w:sz="0" w:space="0" w:color="auto"/>
            <w:right w:val="none" w:sz="0" w:space="0" w:color="auto"/>
          </w:divBdr>
        </w:div>
        <w:div w:id="391006000">
          <w:marLeft w:val="640"/>
          <w:marRight w:val="0"/>
          <w:marTop w:val="0"/>
          <w:marBottom w:val="0"/>
          <w:divBdr>
            <w:top w:val="none" w:sz="0" w:space="0" w:color="auto"/>
            <w:left w:val="none" w:sz="0" w:space="0" w:color="auto"/>
            <w:bottom w:val="none" w:sz="0" w:space="0" w:color="auto"/>
            <w:right w:val="none" w:sz="0" w:space="0" w:color="auto"/>
          </w:divBdr>
        </w:div>
        <w:div w:id="321782655">
          <w:marLeft w:val="640"/>
          <w:marRight w:val="0"/>
          <w:marTop w:val="0"/>
          <w:marBottom w:val="0"/>
          <w:divBdr>
            <w:top w:val="none" w:sz="0" w:space="0" w:color="auto"/>
            <w:left w:val="none" w:sz="0" w:space="0" w:color="auto"/>
            <w:bottom w:val="none" w:sz="0" w:space="0" w:color="auto"/>
            <w:right w:val="none" w:sz="0" w:space="0" w:color="auto"/>
          </w:divBdr>
        </w:div>
        <w:div w:id="553322056">
          <w:marLeft w:val="640"/>
          <w:marRight w:val="0"/>
          <w:marTop w:val="0"/>
          <w:marBottom w:val="0"/>
          <w:divBdr>
            <w:top w:val="none" w:sz="0" w:space="0" w:color="auto"/>
            <w:left w:val="none" w:sz="0" w:space="0" w:color="auto"/>
            <w:bottom w:val="none" w:sz="0" w:space="0" w:color="auto"/>
            <w:right w:val="none" w:sz="0" w:space="0" w:color="auto"/>
          </w:divBdr>
        </w:div>
        <w:div w:id="2076465555">
          <w:marLeft w:val="640"/>
          <w:marRight w:val="0"/>
          <w:marTop w:val="0"/>
          <w:marBottom w:val="0"/>
          <w:divBdr>
            <w:top w:val="none" w:sz="0" w:space="0" w:color="auto"/>
            <w:left w:val="none" w:sz="0" w:space="0" w:color="auto"/>
            <w:bottom w:val="none" w:sz="0" w:space="0" w:color="auto"/>
            <w:right w:val="none" w:sz="0" w:space="0" w:color="auto"/>
          </w:divBdr>
        </w:div>
        <w:div w:id="1931160590">
          <w:marLeft w:val="640"/>
          <w:marRight w:val="0"/>
          <w:marTop w:val="0"/>
          <w:marBottom w:val="0"/>
          <w:divBdr>
            <w:top w:val="none" w:sz="0" w:space="0" w:color="auto"/>
            <w:left w:val="none" w:sz="0" w:space="0" w:color="auto"/>
            <w:bottom w:val="none" w:sz="0" w:space="0" w:color="auto"/>
            <w:right w:val="none" w:sz="0" w:space="0" w:color="auto"/>
          </w:divBdr>
        </w:div>
        <w:div w:id="387651486">
          <w:marLeft w:val="640"/>
          <w:marRight w:val="0"/>
          <w:marTop w:val="0"/>
          <w:marBottom w:val="0"/>
          <w:divBdr>
            <w:top w:val="none" w:sz="0" w:space="0" w:color="auto"/>
            <w:left w:val="none" w:sz="0" w:space="0" w:color="auto"/>
            <w:bottom w:val="none" w:sz="0" w:space="0" w:color="auto"/>
            <w:right w:val="none" w:sz="0" w:space="0" w:color="auto"/>
          </w:divBdr>
        </w:div>
        <w:div w:id="473719380">
          <w:marLeft w:val="640"/>
          <w:marRight w:val="0"/>
          <w:marTop w:val="0"/>
          <w:marBottom w:val="0"/>
          <w:divBdr>
            <w:top w:val="none" w:sz="0" w:space="0" w:color="auto"/>
            <w:left w:val="none" w:sz="0" w:space="0" w:color="auto"/>
            <w:bottom w:val="none" w:sz="0" w:space="0" w:color="auto"/>
            <w:right w:val="none" w:sz="0" w:space="0" w:color="auto"/>
          </w:divBdr>
        </w:div>
        <w:div w:id="1235507589">
          <w:marLeft w:val="640"/>
          <w:marRight w:val="0"/>
          <w:marTop w:val="0"/>
          <w:marBottom w:val="0"/>
          <w:divBdr>
            <w:top w:val="none" w:sz="0" w:space="0" w:color="auto"/>
            <w:left w:val="none" w:sz="0" w:space="0" w:color="auto"/>
            <w:bottom w:val="none" w:sz="0" w:space="0" w:color="auto"/>
            <w:right w:val="none" w:sz="0" w:space="0" w:color="auto"/>
          </w:divBdr>
        </w:div>
        <w:div w:id="1791583071">
          <w:marLeft w:val="640"/>
          <w:marRight w:val="0"/>
          <w:marTop w:val="0"/>
          <w:marBottom w:val="0"/>
          <w:divBdr>
            <w:top w:val="none" w:sz="0" w:space="0" w:color="auto"/>
            <w:left w:val="none" w:sz="0" w:space="0" w:color="auto"/>
            <w:bottom w:val="none" w:sz="0" w:space="0" w:color="auto"/>
            <w:right w:val="none" w:sz="0" w:space="0" w:color="auto"/>
          </w:divBdr>
        </w:div>
        <w:div w:id="1418166197">
          <w:marLeft w:val="640"/>
          <w:marRight w:val="0"/>
          <w:marTop w:val="0"/>
          <w:marBottom w:val="0"/>
          <w:divBdr>
            <w:top w:val="none" w:sz="0" w:space="0" w:color="auto"/>
            <w:left w:val="none" w:sz="0" w:space="0" w:color="auto"/>
            <w:bottom w:val="none" w:sz="0" w:space="0" w:color="auto"/>
            <w:right w:val="none" w:sz="0" w:space="0" w:color="auto"/>
          </w:divBdr>
        </w:div>
        <w:div w:id="1783376278">
          <w:marLeft w:val="640"/>
          <w:marRight w:val="0"/>
          <w:marTop w:val="0"/>
          <w:marBottom w:val="0"/>
          <w:divBdr>
            <w:top w:val="none" w:sz="0" w:space="0" w:color="auto"/>
            <w:left w:val="none" w:sz="0" w:space="0" w:color="auto"/>
            <w:bottom w:val="none" w:sz="0" w:space="0" w:color="auto"/>
            <w:right w:val="none" w:sz="0" w:space="0" w:color="auto"/>
          </w:divBdr>
        </w:div>
        <w:div w:id="1920014715">
          <w:marLeft w:val="640"/>
          <w:marRight w:val="0"/>
          <w:marTop w:val="0"/>
          <w:marBottom w:val="0"/>
          <w:divBdr>
            <w:top w:val="none" w:sz="0" w:space="0" w:color="auto"/>
            <w:left w:val="none" w:sz="0" w:space="0" w:color="auto"/>
            <w:bottom w:val="none" w:sz="0" w:space="0" w:color="auto"/>
            <w:right w:val="none" w:sz="0" w:space="0" w:color="auto"/>
          </w:divBdr>
        </w:div>
        <w:div w:id="207032238">
          <w:marLeft w:val="640"/>
          <w:marRight w:val="0"/>
          <w:marTop w:val="0"/>
          <w:marBottom w:val="0"/>
          <w:divBdr>
            <w:top w:val="none" w:sz="0" w:space="0" w:color="auto"/>
            <w:left w:val="none" w:sz="0" w:space="0" w:color="auto"/>
            <w:bottom w:val="none" w:sz="0" w:space="0" w:color="auto"/>
            <w:right w:val="none" w:sz="0" w:space="0" w:color="auto"/>
          </w:divBdr>
        </w:div>
        <w:div w:id="10373516">
          <w:marLeft w:val="640"/>
          <w:marRight w:val="0"/>
          <w:marTop w:val="0"/>
          <w:marBottom w:val="0"/>
          <w:divBdr>
            <w:top w:val="none" w:sz="0" w:space="0" w:color="auto"/>
            <w:left w:val="none" w:sz="0" w:space="0" w:color="auto"/>
            <w:bottom w:val="none" w:sz="0" w:space="0" w:color="auto"/>
            <w:right w:val="none" w:sz="0" w:space="0" w:color="auto"/>
          </w:divBdr>
        </w:div>
      </w:divsChild>
    </w:div>
    <w:div w:id="500660527">
      <w:bodyDiv w:val="1"/>
      <w:marLeft w:val="0"/>
      <w:marRight w:val="0"/>
      <w:marTop w:val="0"/>
      <w:marBottom w:val="0"/>
      <w:divBdr>
        <w:top w:val="none" w:sz="0" w:space="0" w:color="auto"/>
        <w:left w:val="none" w:sz="0" w:space="0" w:color="auto"/>
        <w:bottom w:val="none" w:sz="0" w:space="0" w:color="auto"/>
        <w:right w:val="none" w:sz="0" w:space="0" w:color="auto"/>
      </w:divBdr>
      <w:divsChild>
        <w:div w:id="118380773">
          <w:marLeft w:val="640"/>
          <w:marRight w:val="0"/>
          <w:marTop w:val="0"/>
          <w:marBottom w:val="0"/>
          <w:divBdr>
            <w:top w:val="none" w:sz="0" w:space="0" w:color="auto"/>
            <w:left w:val="none" w:sz="0" w:space="0" w:color="auto"/>
            <w:bottom w:val="none" w:sz="0" w:space="0" w:color="auto"/>
            <w:right w:val="none" w:sz="0" w:space="0" w:color="auto"/>
          </w:divBdr>
        </w:div>
        <w:div w:id="1619754300">
          <w:marLeft w:val="640"/>
          <w:marRight w:val="0"/>
          <w:marTop w:val="0"/>
          <w:marBottom w:val="0"/>
          <w:divBdr>
            <w:top w:val="none" w:sz="0" w:space="0" w:color="auto"/>
            <w:left w:val="none" w:sz="0" w:space="0" w:color="auto"/>
            <w:bottom w:val="none" w:sz="0" w:space="0" w:color="auto"/>
            <w:right w:val="none" w:sz="0" w:space="0" w:color="auto"/>
          </w:divBdr>
        </w:div>
        <w:div w:id="561864667">
          <w:marLeft w:val="640"/>
          <w:marRight w:val="0"/>
          <w:marTop w:val="0"/>
          <w:marBottom w:val="0"/>
          <w:divBdr>
            <w:top w:val="none" w:sz="0" w:space="0" w:color="auto"/>
            <w:left w:val="none" w:sz="0" w:space="0" w:color="auto"/>
            <w:bottom w:val="none" w:sz="0" w:space="0" w:color="auto"/>
            <w:right w:val="none" w:sz="0" w:space="0" w:color="auto"/>
          </w:divBdr>
        </w:div>
        <w:div w:id="1868249356">
          <w:marLeft w:val="640"/>
          <w:marRight w:val="0"/>
          <w:marTop w:val="0"/>
          <w:marBottom w:val="0"/>
          <w:divBdr>
            <w:top w:val="none" w:sz="0" w:space="0" w:color="auto"/>
            <w:left w:val="none" w:sz="0" w:space="0" w:color="auto"/>
            <w:bottom w:val="none" w:sz="0" w:space="0" w:color="auto"/>
            <w:right w:val="none" w:sz="0" w:space="0" w:color="auto"/>
          </w:divBdr>
        </w:div>
        <w:div w:id="239022647">
          <w:marLeft w:val="640"/>
          <w:marRight w:val="0"/>
          <w:marTop w:val="0"/>
          <w:marBottom w:val="0"/>
          <w:divBdr>
            <w:top w:val="none" w:sz="0" w:space="0" w:color="auto"/>
            <w:left w:val="none" w:sz="0" w:space="0" w:color="auto"/>
            <w:bottom w:val="none" w:sz="0" w:space="0" w:color="auto"/>
            <w:right w:val="none" w:sz="0" w:space="0" w:color="auto"/>
          </w:divBdr>
        </w:div>
        <w:div w:id="1934194668">
          <w:marLeft w:val="640"/>
          <w:marRight w:val="0"/>
          <w:marTop w:val="0"/>
          <w:marBottom w:val="0"/>
          <w:divBdr>
            <w:top w:val="none" w:sz="0" w:space="0" w:color="auto"/>
            <w:left w:val="none" w:sz="0" w:space="0" w:color="auto"/>
            <w:bottom w:val="none" w:sz="0" w:space="0" w:color="auto"/>
            <w:right w:val="none" w:sz="0" w:space="0" w:color="auto"/>
          </w:divBdr>
        </w:div>
        <w:div w:id="1138759788">
          <w:marLeft w:val="640"/>
          <w:marRight w:val="0"/>
          <w:marTop w:val="0"/>
          <w:marBottom w:val="0"/>
          <w:divBdr>
            <w:top w:val="none" w:sz="0" w:space="0" w:color="auto"/>
            <w:left w:val="none" w:sz="0" w:space="0" w:color="auto"/>
            <w:bottom w:val="none" w:sz="0" w:space="0" w:color="auto"/>
            <w:right w:val="none" w:sz="0" w:space="0" w:color="auto"/>
          </w:divBdr>
        </w:div>
        <w:div w:id="2053074038">
          <w:marLeft w:val="640"/>
          <w:marRight w:val="0"/>
          <w:marTop w:val="0"/>
          <w:marBottom w:val="0"/>
          <w:divBdr>
            <w:top w:val="none" w:sz="0" w:space="0" w:color="auto"/>
            <w:left w:val="none" w:sz="0" w:space="0" w:color="auto"/>
            <w:bottom w:val="none" w:sz="0" w:space="0" w:color="auto"/>
            <w:right w:val="none" w:sz="0" w:space="0" w:color="auto"/>
          </w:divBdr>
        </w:div>
        <w:div w:id="160125798">
          <w:marLeft w:val="640"/>
          <w:marRight w:val="0"/>
          <w:marTop w:val="0"/>
          <w:marBottom w:val="0"/>
          <w:divBdr>
            <w:top w:val="none" w:sz="0" w:space="0" w:color="auto"/>
            <w:left w:val="none" w:sz="0" w:space="0" w:color="auto"/>
            <w:bottom w:val="none" w:sz="0" w:space="0" w:color="auto"/>
            <w:right w:val="none" w:sz="0" w:space="0" w:color="auto"/>
          </w:divBdr>
        </w:div>
        <w:div w:id="26376928">
          <w:marLeft w:val="640"/>
          <w:marRight w:val="0"/>
          <w:marTop w:val="0"/>
          <w:marBottom w:val="0"/>
          <w:divBdr>
            <w:top w:val="none" w:sz="0" w:space="0" w:color="auto"/>
            <w:left w:val="none" w:sz="0" w:space="0" w:color="auto"/>
            <w:bottom w:val="none" w:sz="0" w:space="0" w:color="auto"/>
            <w:right w:val="none" w:sz="0" w:space="0" w:color="auto"/>
          </w:divBdr>
        </w:div>
        <w:div w:id="374087524">
          <w:marLeft w:val="640"/>
          <w:marRight w:val="0"/>
          <w:marTop w:val="0"/>
          <w:marBottom w:val="0"/>
          <w:divBdr>
            <w:top w:val="none" w:sz="0" w:space="0" w:color="auto"/>
            <w:left w:val="none" w:sz="0" w:space="0" w:color="auto"/>
            <w:bottom w:val="none" w:sz="0" w:space="0" w:color="auto"/>
            <w:right w:val="none" w:sz="0" w:space="0" w:color="auto"/>
          </w:divBdr>
        </w:div>
        <w:div w:id="1299383395">
          <w:marLeft w:val="640"/>
          <w:marRight w:val="0"/>
          <w:marTop w:val="0"/>
          <w:marBottom w:val="0"/>
          <w:divBdr>
            <w:top w:val="none" w:sz="0" w:space="0" w:color="auto"/>
            <w:left w:val="none" w:sz="0" w:space="0" w:color="auto"/>
            <w:bottom w:val="none" w:sz="0" w:space="0" w:color="auto"/>
            <w:right w:val="none" w:sz="0" w:space="0" w:color="auto"/>
          </w:divBdr>
        </w:div>
        <w:div w:id="1641765145">
          <w:marLeft w:val="640"/>
          <w:marRight w:val="0"/>
          <w:marTop w:val="0"/>
          <w:marBottom w:val="0"/>
          <w:divBdr>
            <w:top w:val="none" w:sz="0" w:space="0" w:color="auto"/>
            <w:left w:val="none" w:sz="0" w:space="0" w:color="auto"/>
            <w:bottom w:val="none" w:sz="0" w:space="0" w:color="auto"/>
            <w:right w:val="none" w:sz="0" w:space="0" w:color="auto"/>
          </w:divBdr>
        </w:div>
        <w:div w:id="907572049">
          <w:marLeft w:val="640"/>
          <w:marRight w:val="0"/>
          <w:marTop w:val="0"/>
          <w:marBottom w:val="0"/>
          <w:divBdr>
            <w:top w:val="none" w:sz="0" w:space="0" w:color="auto"/>
            <w:left w:val="none" w:sz="0" w:space="0" w:color="auto"/>
            <w:bottom w:val="none" w:sz="0" w:space="0" w:color="auto"/>
            <w:right w:val="none" w:sz="0" w:space="0" w:color="auto"/>
          </w:divBdr>
        </w:div>
        <w:div w:id="416757513">
          <w:marLeft w:val="640"/>
          <w:marRight w:val="0"/>
          <w:marTop w:val="0"/>
          <w:marBottom w:val="0"/>
          <w:divBdr>
            <w:top w:val="none" w:sz="0" w:space="0" w:color="auto"/>
            <w:left w:val="none" w:sz="0" w:space="0" w:color="auto"/>
            <w:bottom w:val="none" w:sz="0" w:space="0" w:color="auto"/>
            <w:right w:val="none" w:sz="0" w:space="0" w:color="auto"/>
          </w:divBdr>
        </w:div>
        <w:div w:id="1709909789">
          <w:marLeft w:val="640"/>
          <w:marRight w:val="0"/>
          <w:marTop w:val="0"/>
          <w:marBottom w:val="0"/>
          <w:divBdr>
            <w:top w:val="none" w:sz="0" w:space="0" w:color="auto"/>
            <w:left w:val="none" w:sz="0" w:space="0" w:color="auto"/>
            <w:bottom w:val="none" w:sz="0" w:space="0" w:color="auto"/>
            <w:right w:val="none" w:sz="0" w:space="0" w:color="auto"/>
          </w:divBdr>
        </w:div>
        <w:div w:id="579292541">
          <w:marLeft w:val="640"/>
          <w:marRight w:val="0"/>
          <w:marTop w:val="0"/>
          <w:marBottom w:val="0"/>
          <w:divBdr>
            <w:top w:val="none" w:sz="0" w:space="0" w:color="auto"/>
            <w:left w:val="none" w:sz="0" w:space="0" w:color="auto"/>
            <w:bottom w:val="none" w:sz="0" w:space="0" w:color="auto"/>
            <w:right w:val="none" w:sz="0" w:space="0" w:color="auto"/>
          </w:divBdr>
        </w:div>
        <w:div w:id="1420709770">
          <w:marLeft w:val="640"/>
          <w:marRight w:val="0"/>
          <w:marTop w:val="0"/>
          <w:marBottom w:val="0"/>
          <w:divBdr>
            <w:top w:val="none" w:sz="0" w:space="0" w:color="auto"/>
            <w:left w:val="none" w:sz="0" w:space="0" w:color="auto"/>
            <w:bottom w:val="none" w:sz="0" w:space="0" w:color="auto"/>
            <w:right w:val="none" w:sz="0" w:space="0" w:color="auto"/>
          </w:divBdr>
        </w:div>
        <w:div w:id="251861826">
          <w:marLeft w:val="640"/>
          <w:marRight w:val="0"/>
          <w:marTop w:val="0"/>
          <w:marBottom w:val="0"/>
          <w:divBdr>
            <w:top w:val="none" w:sz="0" w:space="0" w:color="auto"/>
            <w:left w:val="none" w:sz="0" w:space="0" w:color="auto"/>
            <w:bottom w:val="none" w:sz="0" w:space="0" w:color="auto"/>
            <w:right w:val="none" w:sz="0" w:space="0" w:color="auto"/>
          </w:divBdr>
        </w:div>
        <w:div w:id="1318925507">
          <w:marLeft w:val="640"/>
          <w:marRight w:val="0"/>
          <w:marTop w:val="0"/>
          <w:marBottom w:val="0"/>
          <w:divBdr>
            <w:top w:val="none" w:sz="0" w:space="0" w:color="auto"/>
            <w:left w:val="none" w:sz="0" w:space="0" w:color="auto"/>
            <w:bottom w:val="none" w:sz="0" w:space="0" w:color="auto"/>
            <w:right w:val="none" w:sz="0" w:space="0" w:color="auto"/>
          </w:divBdr>
        </w:div>
        <w:div w:id="685836036">
          <w:marLeft w:val="640"/>
          <w:marRight w:val="0"/>
          <w:marTop w:val="0"/>
          <w:marBottom w:val="0"/>
          <w:divBdr>
            <w:top w:val="none" w:sz="0" w:space="0" w:color="auto"/>
            <w:left w:val="none" w:sz="0" w:space="0" w:color="auto"/>
            <w:bottom w:val="none" w:sz="0" w:space="0" w:color="auto"/>
            <w:right w:val="none" w:sz="0" w:space="0" w:color="auto"/>
          </w:divBdr>
        </w:div>
        <w:div w:id="1064110400">
          <w:marLeft w:val="640"/>
          <w:marRight w:val="0"/>
          <w:marTop w:val="0"/>
          <w:marBottom w:val="0"/>
          <w:divBdr>
            <w:top w:val="none" w:sz="0" w:space="0" w:color="auto"/>
            <w:left w:val="none" w:sz="0" w:space="0" w:color="auto"/>
            <w:bottom w:val="none" w:sz="0" w:space="0" w:color="auto"/>
            <w:right w:val="none" w:sz="0" w:space="0" w:color="auto"/>
          </w:divBdr>
        </w:div>
        <w:div w:id="1902516290">
          <w:marLeft w:val="640"/>
          <w:marRight w:val="0"/>
          <w:marTop w:val="0"/>
          <w:marBottom w:val="0"/>
          <w:divBdr>
            <w:top w:val="none" w:sz="0" w:space="0" w:color="auto"/>
            <w:left w:val="none" w:sz="0" w:space="0" w:color="auto"/>
            <w:bottom w:val="none" w:sz="0" w:space="0" w:color="auto"/>
            <w:right w:val="none" w:sz="0" w:space="0" w:color="auto"/>
          </w:divBdr>
        </w:div>
        <w:div w:id="733545809">
          <w:marLeft w:val="640"/>
          <w:marRight w:val="0"/>
          <w:marTop w:val="0"/>
          <w:marBottom w:val="0"/>
          <w:divBdr>
            <w:top w:val="none" w:sz="0" w:space="0" w:color="auto"/>
            <w:left w:val="none" w:sz="0" w:space="0" w:color="auto"/>
            <w:bottom w:val="none" w:sz="0" w:space="0" w:color="auto"/>
            <w:right w:val="none" w:sz="0" w:space="0" w:color="auto"/>
          </w:divBdr>
        </w:div>
        <w:div w:id="1976449252">
          <w:marLeft w:val="640"/>
          <w:marRight w:val="0"/>
          <w:marTop w:val="0"/>
          <w:marBottom w:val="0"/>
          <w:divBdr>
            <w:top w:val="none" w:sz="0" w:space="0" w:color="auto"/>
            <w:left w:val="none" w:sz="0" w:space="0" w:color="auto"/>
            <w:bottom w:val="none" w:sz="0" w:space="0" w:color="auto"/>
            <w:right w:val="none" w:sz="0" w:space="0" w:color="auto"/>
          </w:divBdr>
        </w:div>
        <w:div w:id="703604250">
          <w:marLeft w:val="640"/>
          <w:marRight w:val="0"/>
          <w:marTop w:val="0"/>
          <w:marBottom w:val="0"/>
          <w:divBdr>
            <w:top w:val="none" w:sz="0" w:space="0" w:color="auto"/>
            <w:left w:val="none" w:sz="0" w:space="0" w:color="auto"/>
            <w:bottom w:val="none" w:sz="0" w:space="0" w:color="auto"/>
            <w:right w:val="none" w:sz="0" w:space="0" w:color="auto"/>
          </w:divBdr>
        </w:div>
        <w:div w:id="903100259">
          <w:marLeft w:val="640"/>
          <w:marRight w:val="0"/>
          <w:marTop w:val="0"/>
          <w:marBottom w:val="0"/>
          <w:divBdr>
            <w:top w:val="none" w:sz="0" w:space="0" w:color="auto"/>
            <w:left w:val="none" w:sz="0" w:space="0" w:color="auto"/>
            <w:bottom w:val="none" w:sz="0" w:space="0" w:color="auto"/>
            <w:right w:val="none" w:sz="0" w:space="0" w:color="auto"/>
          </w:divBdr>
        </w:div>
        <w:div w:id="1824394787">
          <w:marLeft w:val="640"/>
          <w:marRight w:val="0"/>
          <w:marTop w:val="0"/>
          <w:marBottom w:val="0"/>
          <w:divBdr>
            <w:top w:val="none" w:sz="0" w:space="0" w:color="auto"/>
            <w:left w:val="none" w:sz="0" w:space="0" w:color="auto"/>
            <w:bottom w:val="none" w:sz="0" w:space="0" w:color="auto"/>
            <w:right w:val="none" w:sz="0" w:space="0" w:color="auto"/>
          </w:divBdr>
        </w:div>
        <w:div w:id="1415280179">
          <w:marLeft w:val="640"/>
          <w:marRight w:val="0"/>
          <w:marTop w:val="0"/>
          <w:marBottom w:val="0"/>
          <w:divBdr>
            <w:top w:val="none" w:sz="0" w:space="0" w:color="auto"/>
            <w:left w:val="none" w:sz="0" w:space="0" w:color="auto"/>
            <w:bottom w:val="none" w:sz="0" w:space="0" w:color="auto"/>
            <w:right w:val="none" w:sz="0" w:space="0" w:color="auto"/>
          </w:divBdr>
        </w:div>
        <w:div w:id="868418762">
          <w:marLeft w:val="640"/>
          <w:marRight w:val="0"/>
          <w:marTop w:val="0"/>
          <w:marBottom w:val="0"/>
          <w:divBdr>
            <w:top w:val="none" w:sz="0" w:space="0" w:color="auto"/>
            <w:left w:val="none" w:sz="0" w:space="0" w:color="auto"/>
            <w:bottom w:val="none" w:sz="0" w:space="0" w:color="auto"/>
            <w:right w:val="none" w:sz="0" w:space="0" w:color="auto"/>
          </w:divBdr>
        </w:div>
        <w:div w:id="1127427603">
          <w:marLeft w:val="640"/>
          <w:marRight w:val="0"/>
          <w:marTop w:val="0"/>
          <w:marBottom w:val="0"/>
          <w:divBdr>
            <w:top w:val="none" w:sz="0" w:space="0" w:color="auto"/>
            <w:left w:val="none" w:sz="0" w:space="0" w:color="auto"/>
            <w:bottom w:val="none" w:sz="0" w:space="0" w:color="auto"/>
            <w:right w:val="none" w:sz="0" w:space="0" w:color="auto"/>
          </w:divBdr>
        </w:div>
        <w:div w:id="396320742">
          <w:marLeft w:val="640"/>
          <w:marRight w:val="0"/>
          <w:marTop w:val="0"/>
          <w:marBottom w:val="0"/>
          <w:divBdr>
            <w:top w:val="none" w:sz="0" w:space="0" w:color="auto"/>
            <w:left w:val="none" w:sz="0" w:space="0" w:color="auto"/>
            <w:bottom w:val="none" w:sz="0" w:space="0" w:color="auto"/>
            <w:right w:val="none" w:sz="0" w:space="0" w:color="auto"/>
          </w:divBdr>
        </w:div>
        <w:div w:id="581378564">
          <w:marLeft w:val="640"/>
          <w:marRight w:val="0"/>
          <w:marTop w:val="0"/>
          <w:marBottom w:val="0"/>
          <w:divBdr>
            <w:top w:val="none" w:sz="0" w:space="0" w:color="auto"/>
            <w:left w:val="none" w:sz="0" w:space="0" w:color="auto"/>
            <w:bottom w:val="none" w:sz="0" w:space="0" w:color="auto"/>
            <w:right w:val="none" w:sz="0" w:space="0" w:color="auto"/>
          </w:divBdr>
        </w:div>
        <w:div w:id="2030716460">
          <w:marLeft w:val="640"/>
          <w:marRight w:val="0"/>
          <w:marTop w:val="0"/>
          <w:marBottom w:val="0"/>
          <w:divBdr>
            <w:top w:val="none" w:sz="0" w:space="0" w:color="auto"/>
            <w:left w:val="none" w:sz="0" w:space="0" w:color="auto"/>
            <w:bottom w:val="none" w:sz="0" w:space="0" w:color="auto"/>
            <w:right w:val="none" w:sz="0" w:space="0" w:color="auto"/>
          </w:divBdr>
        </w:div>
        <w:div w:id="316538984">
          <w:marLeft w:val="640"/>
          <w:marRight w:val="0"/>
          <w:marTop w:val="0"/>
          <w:marBottom w:val="0"/>
          <w:divBdr>
            <w:top w:val="none" w:sz="0" w:space="0" w:color="auto"/>
            <w:left w:val="none" w:sz="0" w:space="0" w:color="auto"/>
            <w:bottom w:val="none" w:sz="0" w:space="0" w:color="auto"/>
            <w:right w:val="none" w:sz="0" w:space="0" w:color="auto"/>
          </w:divBdr>
        </w:div>
        <w:div w:id="514419521">
          <w:marLeft w:val="640"/>
          <w:marRight w:val="0"/>
          <w:marTop w:val="0"/>
          <w:marBottom w:val="0"/>
          <w:divBdr>
            <w:top w:val="none" w:sz="0" w:space="0" w:color="auto"/>
            <w:left w:val="none" w:sz="0" w:space="0" w:color="auto"/>
            <w:bottom w:val="none" w:sz="0" w:space="0" w:color="auto"/>
            <w:right w:val="none" w:sz="0" w:space="0" w:color="auto"/>
          </w:divBdr>
        </w:div>
        <w:div w:id="1202131615">
          <w:marLeft w:val="640"/>
          <w:marRight w:val="0"/>
          <w:marTop w:val="0"/>
          <w:marBottom w:val="0"/>
          <w:divBdr>
            <w:top w:val="none" w:sz="0" w:space="0" w:color="auto"/>
            <w:left w:val="none" w:sz="0" w:space="0" w:color="auto"/>
            <w:bottom w:val="none" w:sz="0" w:space="0" w:color="auto"/>
            <w:right w:val="none" w:sz="0" w:space="0" w:color="auto"/>
          </w:divBdr>
        </w:div>
        <w:div w:id="1807433237">
          <w:marLeft w:val="640"/>
          <w:marRight w:val="0"/>
          <w:marTop w:val="0"/>
          <w:marBottom w:val="0"/>
          <w:divBdr>
            <w:top w:val="none" w:sz="0" w:space="0" w:color="auto"/>
            <w:left w:val="none" w:sz="0" w:space="0" w:color="auto"/>
            <w:bottom w:val="none" w:sz="0" w:space="0" w:color="auto"/>
            <w:right w:val="none" w:sz="0" w:space="0" w:color="auto"/>
          </w:divBdr>
        </w:div>
        <w:div w:id="897741719">
          <w:marLeft w:val="640"/>
          <w:marRight w:val="0"/>
          <w:marTop w:val="0"/>
          <w:marBottom w:val="0"/>
          <w:divBdr>
            <w:top w:val="none" w:sz="0" w:space="0" w:color="auto"/>
            <w:left w:val="none" w:sz="0" w:space="0" w:color="auto"/>
            <w:bottom w:val="none" w:sz="0" w:space="0" w:color="auto"/>
            <w:right w:val="none" w:sz="0" w:space="0" w:color="auto"/>
          </w:divBdr>
        </w:div>
        <w:div w:id="572858338">
          <w:marLeft w:val="640"/>
          <w:marRight w:val="0"/>
          <w:marTop w:val="0"/>
          <w:marBottom w:val="0"/>
          <w:divBdr>
            <w:top w:val="none" w:sz="0" w:space="0" w:color="auto"/>
            <w:left w:val="none" w:sz="0" w:space="0" w:color="auto"/>
            <w:bottom w:val="none" w:sz="0" w:space="0" w:color="auto"/>
            <w:right w:val="none" w:sz="0" w:space="0" w:color="auto"/>
          </w:divBdr>
        </w:div>
        <w:div w:id="1116145863">
          <w:marLeft w:val="640"/>
          <w:marRight w:val="0"/>
          <w:marTop w:val="0"/>
          <w:marBottom w:val="0"/>
          <w:divBdr>
            <w:top w:val="none" w:sz="0" w:space="0" w:color="auto"/>
            <w:left w:val="none" w:sz="0" w:space="0" w:color="auto"/>
            <w:bottom w:val="none" w:sz="0" w:space="0" w:color="auto"/>
            <w:right w:val="none" w:sz="0" w:space="0" w:color="auto"/>
          </w:divBdr>
        </w:div>
        <w:div w:id="861169552">
          <w:marLeft w:val="640"/>
          <w:marRight w:val="0"/>
          <w:marTop w:val="0"/>
          <w:marBottom w:val="0"/>
          <w:divBdr>
            <w:top w:val="none" w:sz="0" w:space="0" w:color="auto"/>
            <w:left w:val="none" w:sz="0" w:space="0" w:color="auto"/>
            <w:bottom w:val="none" w:sz="0" w:space="0" w:color="auto"/>
            <w:right w:val="none" w:sz="0" w:space="0" w:color="auto"/>
          </w:divBdr>
        </w:div>
      </w:divsChild>
    </w:div>
    <w:div w:id="626160256">
      <w:bodyDiv w:val="1"/>
      <w:marLeft w:val="0"/>
      <w:marRight w:val="0"/>
      <w:marTop w:val="0"/>
      <w:marBottom w:val="0"/>
      <w:divBdr>
        <w:top w:val="none" w:sz="0" w:space="0" w:color="auto"/>
        <w:left w:val="none" w:sz="0" w:space="0" w:color="auto"/>
        <w:bottom w:val="none" w:sz="0" w:space="0" w:color="auto"/>
        <w:right w:val="none" w:sz="0" w:space="0" w:color="auto"/>
      </w:divBdr>
      <w:divsChild>
        <w:div w:id="893811578">
          <w:marLeft w:val="640"/>
          <w:marRight w:val="0"/>
          <w:marTop w:val="0"/>
          <w:marBottom w:val="0"/>
          <w:divBdr>
            <w:top w:val="none" w:sz="0" w:space="0" w:color="auto"/>
            <w:left w:val="none" w:sz="0" w:space="0" w:color="auto"/>
            <w:bottom w:val="none" w:sz="0" w:space="0" w:color="auto"/>
            <w:right w:val="none" w:sz="0" w:space="0" w:color="auto"/>
          </w:divBdr>
        </w:div>
        <w:div w:id="597906022">
          <w:marLeft w:val="640"/>
          <w:marRight w:val="0"/>
          <w:marTop w:val="0"/>
          <w:marBottom w:val="0"/>
          <w:divBdr>
            <w:top w:val="none" w:sz="0" w:space="0" w:color="auto"/>
            <w:left w:val="none" w:sz="0" w:space="0" w:color="auto"/>
            <w:bottom w:val="none" w:sz="0" w:space="0" w:color="auto"/>
            <w:right w:val="none" w:sz="0" w:space="0" w:color="auto"/>
          </w:divBdr>
        </w:div>
        <w:div w:id="1081297687">
          <w:marLeft w:val="640"/>
          <w:marRight w:val="0"/>
          <w:marTop w:val="0"/>
          <w:marBottom w:val="0"/>
          <w:divBdr>
            <w:top w:val="none" w:sz="0" w:space="0" w:color="auto"/>
            <w:left w:val="none" w:sz="0" w:space="0" w:color="auto"/>
            <w:bottom w:val="none" w:sz="0" w:space="0" w:color="auto"/>
            <w:right w:val="none" w:sz="0" w:space="0" w:color="auto"/>
          </w:divBdr>
        </w:div>
        <w:div w:id="1354267239">
          <w:marLeft w:val="640"/>
          <w:marRight w:val="0"/>
          <w:marTop w:val="0"/>
          <w:marBottom w:val="0"/>
          <w:divBdr>
            <w:top w:val="none" w:sz="0" w:space="0" w:color="auto"/>
            <w:left w:val="none" w:sz="0" w:space="0" w:color="auto"/>
            <w:bottom w:val="none" w:sz="0" w:space="0" w:color="auto"/>
            <w:right w:val="none" w:sz="0" w:space="0" w:color="auto"/>
          </w:divBdr>
        </w:div>
        <w:div w:id="1722945200">
          <w:marLeft w:val="640"/>
          <w:marRight w:val="0"/>
          <w:marTop w:val="0"/>
          <w:marBottom w:val="0"/>
          <w:divBdr>
            <w:top w:val="none" w:sz="0" w:space="0" w:color="auto"/>
            <w:left w:val="none" w:sz="0" w:space="0" w:color="auto"/>
            <w:bottom w:val="none" w:sz="0" w:space="0" w:color="auto"/>
            <w:right w:val="none" w:sz="0" w:space="0" w:color="auto"/>
          </w:divBdr>
        </w:div>
        <w:div w:id="297534755">
          <w:marLeft w:val="640"/>
          <w:marRight w:val="0"/>
          <w:marTop w:val="0"/>
          <w:marBottom w:val="0"/>
          <w:divBdr>
            <w:top w:val="none" w:sz="0" w:space="0" w:color="auto"/>
            <w:left w:val="none" w:sz="0" w:space="0" w:color="auto"/>
            <w:bottom w:val="none" w:sz="0" w:space="0" w:color="auto"/>
            <w:right w:val="none" w:sz="0" w:space="0" w:color="auto"/>
          </w:divBdr>
        </w:div>
        <w:div w:id="278223495">
          <w:marLeft w:val="640"/>
          <w:marRight w:val="0"/>
          <w:marTop w:val="0"/>
          <w:marBottom w:val="0"/>
          <w:divBdr>
            <w:top w:val="none" w:sz="0" w:space="0" w:color="auto"/>
            <w:left w:val="none" w:sz="0" w:space="0" w:color="auto"/>
            <w:bottom w:val="none" w:sz="0" w:space="0" w:color="auto"/>
            <w:right w:val="none" w:sz="0" w:space="0" w:color="auto"/>
          </w:divBdr>
        </w:div>
        <w:div w:id="524487179">
          <w:marLeft w:val="640"/>
          <w:marRight w:val="0"/>
          <w:marTop w:val="0"/>
          <w:marBottom w:val="0"/>
          <w:divBdr>
            <w:top w:val="none" w:sz="0" w:space="0" w:color="auto"/>
            <w:left w:val="none" w:sz="0" w:space="0" w:color="auto"/>
            <w:bottom w:val="none" w:sz="0" w:space="0" w:color="auto"/>
            <w:right w:val="none" w:sz="0" w:space="0" w:color="auto"/>
          </w:divBdr>
        </w:div>
        <w:div w:id="1562326673">
          <w:marLeft w:val="640"/>
          <w:marRight w:val="0"/>
          <w:marTop w:val="0"/>
          <w:marBottom w:val="0"/>
          <w:divBdr>
            <w:top w:val="none" w:sz="0" w:space="0" w:color="auto"/>
            <w:left w:val="none" w:sz="0" w:space="0" w:color="auto"/>
            <w:bottom w:val="none" w:sz="0" w:space="0" w:color="auto"/>
            <w:right w:val="none" w:sz="0" w:space="0" w:color="auto"/>
          </w:divBdr>
        </w:div>
        <w:div w:id="2126004012">
          <w:marLeft w:val="640"/>
          <w:marRight w:val="0"/>
          <w:marTop w:val="0"/>
          <w:marBottom w:val="0"/>
          <w:divBdr>
            <w:top w:val="none" w:sz="0" w:space="0" w:color="auto"/>
            <w:left w:val="none" w:sz="0" w:space="0" w:color="auto"/>
            <w:bottom w:val="none" w:sz="0" w:space="0" w:color="auto"/>
            <w:right w:val="none" w:sz="0" w:space="0" w:color="auto"/>
          </w:divBdr>
        </w:div>
        <w:div w:id="627275222">
          <w:marLeft w:val="640"/>
          <w:marRight w:val="0"/>
          <w:marTop w:val="0"/>
          <w:marBottom w:val="0"/>
          <w:divBdr>
            <w:top w:val="none" w:sz="0" w:space="0" w:color="auto"/>
            <w:left w:val="none" w:sz="0" w:space="0" w:color="auto"/>
            <w:bottom w:val="none" w:sz="0" w:space="0" w:color="auto"/>
            <w:right w:val="none" w:sz="0" w:space="0" w:color="auto"/>
          </w:divBdr>
        </w:div>
        <w:div w:id="967468726">
          <w:marLeft w:val="640"/>
          <w:marRight w:val="0"/>
          <w:marTop w:val="0"/>
          <w:marBottom w:val="0"/>
          <w:divBdr>
            <w:top w:val="none" w:sz="0" w:space="0" w:color="auto"/>
            <w:left w:val="none" w:sz="0" w:space="0" w:color="auto"/>
            <w:bottom w:val="none" w:sz="0" w:space="0" w:color="auto"/>
            <w:right w:val="none" w:sz="0" w:space="0" w:color="auto"/>
          </w:divBdr>
        </w:div>
        <w:div w:id="47799619">
          <w:marLeft w:val="640"/>
          <w:marRight w:val="0"/>
          <w:marTop w:val="0"/>
          <w:marBottom w:val="0"/>
          <w:divBdr>
            <w:top w:val="none" w:sz="0" w:space="0" w:color="auto"/>
            <w:left w:val="none" w:sz="0" w:space="0" w:color="auto"/>
            <w:bottom w:val="none" w:sz="0" w:space="0" w:color="auto"/>
            <w:right w:val="none" w:sz="0" w:space="0" w:color="auto"/>
          </w:divBdr>
        </w:div>
        <w:div w:id="40133550">
          <w:marLeft w:val="640"/>
          <w:marRight w:val="0"/>
          <w:marTop w:val="0"/>
          <w:marBottom w:val="0"/>
          <w:divBdr>
            <w:top w:val="none" w:sz="0" w:space="0" w:color="auto"/>
            <w:left w:val="none" w:sz="0" w:space="0" w:color="auto"/>
            <w:bottom w:val="none" w:sz="0" w:space="0" w:color="auto"/>
            <w:right w:val="none" w:sz="0" w:space="0" w:color="auto"/>
          </w:divBdr>
        </w:div>
        <w:div w:id="727000081">
          <w:marLeft w:val="640"/>
          <w:marRight w:val="0"/>
          <w:marTop w:val="0"/>
          <w:marBottom w:val="0"/>
          <w:divBdr>
            <w:top w:val="none" w:sz="0" w:space="0" w:color="auto"/>
            <w:left w:val="none" w:sz="0" w:space="0" w:color="auto"/>
            <w:bottom w:val="none" w:sz="0" w:space="0" w:color="auto"/>
            <w:right w:val="none" w:sz="0" w:space="0" w:color="auto"/>
          </w:divBdr>
        </w:div>
        <w:div w:id="816842309">
          <w:marLeft w:val="640"/>
          <w:marRight w:val="0"/>
          <w:marTop w:val="0"/>
          <w:marBottom w:val="0"/>
          <w:divBdr>
            <w:top w:val="none" w:sz="0" w:space="0" w:color="auto"/>
            <w:left w:val="none" w:sz="0" w:space="0" w:color="auto"/>
            <w:bottom w:val="none" w:sz="0" w:space="0" w:color="auto"/>
            <w:right w:val="none" w:sz="0" w:space="0" w:color="auto"/>
          </w:divBdr>
        </w:div>
        <w:div w:id="53478062">
          <w:marLeft w:val="640"/>
          <w:marRight w:val="0"/>
          <w:marTop w:val="0"/>
          <w:marBottom w:val="0"/>
          <w:divBdr>
            <w:top w:val="none" w:sz="0" w:space="0" w:color="auto"/>
            <w:left w:val="none" w:sz="0" w:space="0" w:color="auto"/>
            <w:bottom w:val="none" w:sz="0" w:space="0" w:color="auto"/>
            <w:right w:val="none" w:sz="0" w:space="0" w:color="auto"/>
          </w:divBdr>
        </w:div>
        <w:div w:id="1624262705">
          <w:marLeft w:val="640"/>
          <w:marRight w:val="0"/>
          <w:marTop w:val="0"/>
          <w:marBottom w:val="0"/>
          <w:divBdr>
            <w:top w:val="none" w:sz="0" w:space="0" w:color="auto"/>
            <w:left w:val="none" w:sz="0" w:space="0" w:color="auto"/>
            <w:bottom w:val="none" w:sz="0" w:space="0" w:color="auto"/>
            <w:right w:val="none" w:sz="0" w:space="0" w:color="auto"/>
          </w:divBdr>
        </w:div>
        <w:div w:id="637148128">
          <w:marLeft w:val="640"/>
          <w:marRight w:val="0"/>
          <w:marTop w:val="0"/>
          <w:marBottom w:val="0"/>
          <w:divBdr>
            <w:top w:val="none" w:sz="0" w:space="0" w:color="auto"/>
            <w:left w:val="none" w:sz="0" w:space="0" w:color="auto"/>
            <w:bottom w:val="none" w:sz="0" w:space="0" w:color="auto"/>
            <w:right w:val="none" w:sz="0" w:space="0" w:color="auto"/>
          </w:divBdr>
        </w:div>
        <w:div w:id="2137136182">
          <w:marLeft w:val="640"/>
          <w:marRight w:val="0"/>
          <w:marTop w:val="0"/>
          <w:marBottom w:val="0"/>
          <w:divBdr>
            <w:top w:val="none" w:sz="0" w:space="0" w:color="auto"/>
            <w:left w:val="none" w:sz="0" w:space="0" w:color="auto"/>
            <w:bottom w:val="none" w:sz="0" w:space="0" w:color="auto"/>
            <w:right w:val="none" w:sz="0" w:space="0" w:color="auto"/>
          </w:divBdr>
        </w:div>
        <w:div w:id="1642879584">
          <w:marLeft w:val="640"/>
          <w:marRight w:val="0"/>
          <w:marTop w:val="0"/>
          <w:marBottom w:val="0"/>
          <w:divBdr>
            <w:top w:val="none" w:sz="0" w:space="0" w:color="auto"/>
            <w:left w:val="none" w:sz="0" w:space="0" w:color="auto"/>
            <w:bottom w:val="none" w:sz="0" w:space="0" w:color="auto"/>
            <w:right w:val="none" w:sz="0" w:space="0" w:color="auto"/>
          </w:divBdr>
        </w:div>
        <w:div w:id="619071147">
          <w:marLeft w:val="640"/>
          <w:marRight w:val="0"/>
          <w:marTop w:val="0"/>
          <w:marBottom w:val="0"/>
          <w:divBdr>
            <w:top w:val="none" w:sz="0" w:space="0" w:color="auto"/>
            <w:left w:val="none" w:sz="0" w:space="0" w:color="auto"/>
            <w:bottom w:val="none" w:sz="0" w:space="0" w:color="auto"/>
            <w:right w:val="none" w:sz="0" w:space="0" w:color="auto"/>
          </w:divBdr>
        </w:div>
        <w:div w:id="629671840">
          <w:marLeft w:val="640"/>
          <w:marRight w:val="0"/>
          <w:marTop w:val="0"/>
          <w:marBottom w:val="0"/>
          <w:divBdr>
            <w:top w:val="none" w:sz="0" w:space="0" w:color="auto"/>
            <w:left w:val="none" w:sz="0" w:space="0" w:color="auto"/>
            <w:bottom w:val="none" w:sz="0" w:space="0" w:color="auto"/>
            <w:right w:val="none" w:sz="0" w:space="0" w:color="auto"/>
          </w:divBdr>
        </w:div>
        <w:div w:id="2084372833">
          <w:marLeft w:val="640"/>
          <w:marRight w:val="0"/>
          <w:marTop w:val="0"/>
          <w:marBottom w:val="0"/>
          <w:divBdr>
            <w:top w:val="none" w:sz="0" w:space="0" w:color="auto"/>
            <w:left w:val="none" w:sz="0" w:space="0" w:color="auto"/>
            <w:bottom w:val="none" w:sz="0" w:space="0" w:color="auto"/>
            <w:right w:val="none" w:sz="0" w:space="0" w:color="auto"/>
          </w:divBdr>
        </w:div>
        <w:div w:id="1578783819">
          <w:marLeft w:val="640"/>
          <w:marRight w:val="0"/>
          <w:marTop w:val="0"/>
          <w:marBottom w:val="0"/>
          <w:divBdr>
            <w:top w:val="none" w:sz="0" w:space="0" w:color="auto"/>
            <w:left w:val="none" w:sz="0" w:space="0" w:color="auto"/>
            <w:bottom w:val="none" w:sz="0" w:space="0" w:color="auto"/>
            <w:right w:val="none" w:sz="0" w:space="0" w:color="auto"/>
          </w:divBdr>
        </w:div>
        <w:div w:id="1431437422">
          <w:marLeft w:val="640"/>
          <w:marRight w:val="0"/>
          <w:marTop w:val="0"/>
          <w:marBottom w:val="0"/>
          <w:divBdr>
            <w:top w:val="none" w:sz="0" w:space="0" w:color="auto"/>
            <w:left w:val="none" w:sz="0" w:space="0" w:color="auto"/>
            <w:bottom w:val="none" w:sz="0" w:space="0" w:color="auto"/>
            <w:right w:val="none" w:sz="0" w:space="0" w:color="auto"/>
          </w:divBdr>
        </w:div>
        <w:div w:id="212035864">
          <w:marLeft w:val="640"/>
          <w:marRight w:val="0"/>
          <w:marTop w:val="0"/>
          <w:marBottom w:val="0"/>
          <w:divBdr>
            <w:top w:val="none" w:sz="0" w:space="0" w:color="auto"/>
            <w:left w:val="none" w:sz="0" w:space="0" w:color="auto"/>
            <w:bottom w:val="none" w:sz="0" w:space="0" w:color="auto"/>
            <w:right w:val="none" w:sz="0" w:space="0" w:color="auto"/>
          </w:divBdr>
        </w:div>
        <w:div w:id="1820150198">
          <w:marLeft w:val="640"/>
          <w:marRight w:val="0"/>
          <w:marTop w:val="0"/>
          <w:marBottom w:val="0"/>
          <w:divBdr>
            <w:top w:val="none" w:sz="0" w:space="0" w:color="auto"/>
            <w:left w:val="none" w:sz="0" w:space="0" w:color="auto"/>
            <w:bottom w:val="none" w:sz="0" w:space="0" w:color="auto"/>
            <w:right w:val="none" w:sz="0" w:space="0" w:color="auto"/>
          </w:divBdr>
        </w:div>
        <w:div w:id="1868593910">
          <w:marLeft w:val="640"/>
          <w:marRight w:val="0"/>
          <w:marTop w:val="0"/>
          <w:marBottom w:val="0"/>
          <w:divBdr>
            <w:top w:val="none" w:sz="0" w:space="0" w:color="auto"/>
            <w:left w:val="none" w:sz="0" w:space="0" w:color="auto"/>
            <w:bottom w:val="none" w:sz="0" w:space="0" w:color="auto"/>
            <w:right w:val="none" w:sz="0" w:space="0" w:color="auto"/>
          </w:divBdr>
        </w:div>
        <w:div w:id="1281109785">
          <w:marLeft w:val="640"/>
          <w:marRight w:val="0"/>
          <w:marTop w:val="0"/>
          <w:marBottom w:val="0"/>
          <w:divBdr>
            <w:top w:val="none" w:sz="0" w:space="0" w:color="auto"/>
            <w:left w:val="none" w:sz="0" w:space="0" w:color="auto"/>
            <w:bottom w:val="none" w:sz="0" w:space="0" w:color="auto"/>
            <w:right w:val="none" w:sz="0" w:space="0" w:color="auto"/>
          </w:divBdr>
        </w:div>
        <w:div w:id="1635136341">
          <w:marLeft w:val="640"/>
          <w:marRight w:val="0"/>
          <w:marTop w:val="0"/>
          <w:marBottom w:val="0"/>
          <w:divBdr>
            <w:top w:val="none" w:sz="0" w:space="0" w:color="auto"/>
            <w:left w:val="none" w:sz="0" w:space="0" w:color="auto"/>
            <w:bottom w:val="none" w:sz="0" w:space="0" w:color="auto"/>
            <w:right w:val="none" w:sz="0" w:space="0" w:color="auto"/>
          </w:divBdr>
        </w:div>
        <w:div w:id="1601374886">
          <w:marLeft w:val="640"/>
          <w:marRight w:val="0"/>
          <w:marTop w:val="0"/>
          <w:marBottom w:val="0"/>
          <w:divBdr>
            <w:top w:val="none" w:sz="0" w:space="0" w:color="auto"/>
            <w:left w:val="none" w:sz="0" w:space="0" w:color="auto"/>
            <w:bottom w:val="none" w:sz="0" w:space="0" w:color="auto"/>
            <w:right w:val="none" w:sz="0" w:space="0" w:color="auto"/>
          </w:divBdr>
        </w:div>
        <w:div w:id="321351823">
          <w:marLeft w:val="640"/>
          <w:marRight w:val="0"/>
          <w:marTop w:val="0"/>
          <w:marBottom w:val="0"/>
          <w:divBdr>
            <w:top w:val="none" w:sz="0" w:space="0" w:color="auto"/>
            <w:left w:val="none" w:sz="0" w:space="0" w:color="auto"/>
            <w:bottom w:val="none" w:sz="0" w:space="0" w:color="auto"/>
            <w:right w:val="none" w:sz="0" w:space="0" w:color="auto"/>
          </w:divBdr>
        </w:div>
        <w:div w:id="1298955246">
          <w:marLeft w:val="640"/>
          <w:marRight w:val="0"/>
          <w:marTop w:val="0"/>
          <w:marBottom w:val="0"/>
          <w:divBdr>
            <w:top w:val="none" w:sz="0" w:space="0" w:color="auto"/>
            <w:left w:val="none" w:sz="0" w:space="0" w:color="auto"/>
            <w:bottom w:val="none" w:sz="0" w:space="0" w:color="auto"/>
            <w:right w:val="none" w:sz="0" w:space="0" w:color="auto"/>
          </w:divBdr>
        </w:div>
        <w:div w:id="409471245">
          <w:marLeft w:val="640"/>
          <w:marRight w:val="0"/>
          <w:marTop w:val="0"/>
          <w:marBottom w:val="0"/>
          <w:divBdr>
            <w:top w:val="none" w:sz="0" w:space="0" w:color="auto"/>
            <w:left w:val="none" w:sz="0" w:space="0" w:color="auto"/>
            <w:bottom w:val="none" w:sz="0" w:space="0" w:color="auto"/>
            <w:right w:val="none" w:sz="0" w:space="0" w:color="auto"/>
          </w:divBdr>
        </w:div>
        <w:div w:id="821046636">
          <w:marLeft w:val="640"/>
          <w:marRight w:val="0"/>
          <w:marTop w:val="0"/>
          <w:marBottom w:val="0"/>
          <w:divBdr>
            <w:top w:val="none" w:sz="0" w:space="0" w:color="auto"/>
            <w:left w:val="none" w:sz="0" w:space="0" w:color="auto"/>
            <w:bottom w:val="none" w:sz="0" w:space="0" w:color="auto"/>
            <w:right w:val="none" w:sz="0" w:space="0" w:color="auto"/>
          </w:divBdr>
        </w:div>
        <w:div w:id="506020193">
          <w:marLeft w:val="640"/>
          <w:marRight w:val="0"/>
          <w:marTop w:val="0"/>
          <w:marBottom w:val="0"/>
          <w:divBdr>
            <w:top w:val="none" w:sz="0" w:space="0" w:color="auto"/>
            <w:left w:val="none" w:sz="0" w:space="0" w:color="auto"/>
            <w:bottom w:val="none" w:sz="0" w:space="0" w:color="auto"/>
            <w:right w:val="none" w:sz="0" w:space="0" w:color="auto"/>
          </w:divBdr>
        </w:div>
        <w:div w:id="1262298259">
          <w:marLeft w:val="640"/>
          <w:marRight w:val="0"/>
          <w:marTop w:val="0"/>
          <w:marBottom w:val="0"/>
          <w:divBdr>
            <w:top w:val="none" w:sz="0" w:space="0" w:color="auto"/>
            <w:left w:val="none" w:sz="0" w:space="0" w:color="auto"/>
            <w:bottom w:val="none" w:sz="0" w:space="0" w:color="auto"/>
            <w:right w:val="none" w:sz="0" w:space="0" w:color="auto"/>
          </w:divBdr>
        </w:div>
        <w:div w:id="850339386">
          <w:marLeft w:val="640"/>
          <w:marRight w:val="0"/>
          <w:marTop w:val="0"/>
          <w:marBottom w:val="0"/>
          <w:divBdr>
            <w:top w:val="none" w:sz="0" w:space="0" w:color="auto"/>
            <w:left w:val="none" w:sz="0" w:space="0" w:color="auto"/>
            <w:bottom w:val="none" w:sz="0" w:space="0" w:color="auto"/>
            <w:right w:val="none" w:sz="0" w:space="0" w:color="auto"/>
          </w:divBdr>
        </w:div>
        <w:div w:id="625893776">
          <w:marLeft w:val="640"/>
          <w:marRight w:val="0"/>
          <w:marTop w:val="0"/>
          <w:marBottom w:val="0"/>
          <w:divBdr>
            <w:top w:val="none" w:sz="0" w:space="0" w:color="auto"/>
            <w:left w:val="none" w:sz="0" w:space="0" w:color="auto"/>
            <w:bottom w:val="none" w:sz="0" w:space="0" w:color="auto"/>
            <w:right w:val="none" w:sz="0" w:space="0" w:color="auto"/>
          </w:divBdr>
        </w:div>
        <w:div w:id="1844197367">
          <w:marLeft w:val="640"/>
          <w:marRight w:val="0"/>
          <w:marTop w:val="0"/>
          <w:marBottom w:val="0"/>
          <w:divBdr>
            <w:top w:val="none" w:sz="0" w:space="0" w:color="auto"/>
            <w:left w:val="none" w:sz="0" w:space="0" w:color="auto"/>
            <w:bottom w:val="none" w:sz="0" w:space="0" w:color="auto"/>
            <w:right w:val="none" w:sz="0" w:space="0" w:color="auto"/>
          </w:divBdr>
        </w:div>
        <w:div w:id="173812249">
          <w:marLeft w:val="640"/>
          <w:marRight w:val="0"/>
          <w:marTop w:val="0"/>
          <w:marBottom w:val="0"/>
          <w:divBdr>
            <w:top w:val="none" w:sz="0" w:space="0" w:color="auto"/>
            <w:left w:val="none" w:sz="0" w:space="0" w:color="auto"/>
            <w:bottom w:val="none" w:sz="0" w:space="0" w:color="auto"/>
            <w:right w:val="none" w:sz="0" w:space="0" w:color="auto"/>
          </w:divBdr>
        </w:div>
      </w:divsChild>
    </w:div>
    <w:div w:id="752700118">
      <w:bodyDiv w:val="1"/>
      <w:marLeft w:val="0"/>
      <w:marRight w:val="0"/>
      <w:marTop w:val="0"/>
      <w:marBottom w:val="0"/>
      <w:divBdr>
        <w:top w:val="none" w:sz="0" w:space="0" w:color="auto"/>
        <w:left w:val="none" w:sz="0" w:space="0" w:color="auto"/>
        <w:bottom w:val="none" w:sz="0" w:space="0" w:color="auto"/>
        <w:right w:val="none" w:sz="0" w:space="0" w:color="auto"/>
      </w:divBdr>
      <w:divsChild>
        <w:div w:id="446628123">
          <w:marLeft w:val="640"/>
          <w:marRight w:val="0"/>
          <w:marTop w:val="0"/>
          <w:marBottom w:val="0"/>
          <w:divBdr>
            <w:top w:val="none" w:sz="0" w:space="0" w:color="auto"/>
            <w:left w:val="none" w:sz="0" w:space="0" w:color="auto"/>
            <w:bottom w:val="none" w:sz="0" w:space="0" w:color="auto"/>
            <w:right w:val="none" w:sz="0" w:space="0" w:color="auto"/>
          </w:divBdr>
        </w:div>
        <w:div w:id="1889216736">
          <w:marLeft w:val="640"/>
          <w:marRight w:val="0"/>
          <w:marTop w:val="0"/>
          <w:marBottom w:val="0"/>
          <w:divBdr>
            <w:top w:val="none" w:sz="0" w:space="0" w:color="auto"/>
            <w:left w:val="none" w:sz="0" w:space="0" w:color="auto"/>
            <w:bottom w:val="none" w:sz="0" w:space="0" w:color="auto"/>
            <w:right w:val="none" w:sz="0" w:space="0" w:color="auto"/>
          </w:divBdr>
        </w:div>
        <w:div w:id="442505571">
          <w:marLeft w:val="640"/>
          <w:marRight w:val="0"/>
          <w:marTop w:val="0"/>
          <w:marBottom w:val="0"/>
          <w:divBdr>
            <w:top w:val="none" w:sz="0" w:space="0" w:color="auto"/>
            <w:left w:val="none" w:sz="0" w:space="0" w:color="auto"/>
            <w:bottom w:val="none" w:sz="0" w:space="0" w:color="auto"/>
            <w:right w:val="none" w:sz="0" w:space="0" w:color="auto"/>
          </w:divBdr>
        </w:div>
        <w:div w:id="2029716583">
          <w:marLeft w:val="640"/>
          <w:marRight w:val="0"/>
          <w:marTop w:val="0"/>
          <w:marBottom w:val="0"/>
          <w:divBdr>
            <w:top w:val="none" w:sz="0" w:space="0" w:color="auto"/>
            <w:left w:val="none" w:sz="0" w:space="0" w:color="auto"/>
            <w:bottom w:val="none" w:sz="0" w:space="0" w:color="auto"/>
            <w:right w:val="none" w:sz="0" w:space="0" w:color="auto"/>
          </w:divBdr>
        </w:div>
        <w:div w:id="2065179867">
          <w:marLeft w:val="640"/>
          <w:marRight w:val="0"/>
          <w:marTop w:val="0"/>
          <w:marBottom w:val="0"/>
          <w:divBdr>
            <w:top w:val="none" w:sz="0" w:space="0" w:color="auto"/>
            <w:left w:val="none" w:sz="0" w:space="0" w:color="auto"/>
            <w:bottom w:val="none" w:sz="0" w:space="0" w:color="auto"/>
            <w:right w:val="none" w:sz="0" w:space="0" w:color="auto"/>
          </w:divBdr>
        </w:div>
        <w:div w:id="1771273374">
          <w:marLeft w:val="640"/>
          <w:marRight w:val="0"/>
          <w:marTop w:val="0"/>
          <w:marBottom w:val="0"/>
          <w:divBdr>
            <w:top w:val="none" w:sz="0" w:space="0" w:color="auto"/>
            <w:left w:val="none" w:sz="0" w:space="0" w:color="auto"/>
            <w:bottom w:val="none" w:sz="0" w:space="0" w:color="auto"/>
            <w:right w:val="none" w:sz="0" w:space="0" w:color="auto"/>
          </w:divBdr>
        </w:div>
        <w:div w:id="1684018201">
          <w:marLeft w:val="640"/>
          <w:marRight w:val="0"/>
          <w:marTop w:val="0"/>
          <w:marBottom w:val="0"/>
          <w:divBdr>
            <w:top w:val="none" w:sz="0" w:space="0" w:color="auto"/>
            <w:left w:val="none" w:sz="0" w:space="0" w:color="auto"/>
            <w:bottom w:val="none" w:sz="0" w:space="0" w:color="auto"/>
            <w:right w:val="none" w:sz="0" w:space="0" w:color="auto"/>
          </w:divBdr>
        </w:div>
        <w:div w:id="185794752">
          <w:marLeft w:val="640"/>
          <w:marRight w:val="0"/>
          <w:marTop w:val="0"/>
          <w:marBottom w:val="0"/>
          <w:divBdr>
            <w:top w:val="none" w:sz="0" w:space="0" w:color="auto"/>
            <w:left w:val="none" w:sz="0" w:space="0" w:color="auto"/>
            <w:bottom w:val="none" w:sz="0" w:space="0" w:color="auto"/>
            <w:right w:val="none" w:sz="0" w:space="0" w:color="auto"/>
          </w:divBdr>
        </w:div>
        <w:div w:id="1622881973">
          <w:marLeft w:val="640"/>
          <w:marRight w:val="0"/>
          <w:marTop w:val="0"/>
          <w:marBottom w:val="0"/>
          <w:divBdr>
            <w:top w:val="none" w:sz="0" w:space="0" w:color="auto"/>
            <w:left w:val="none" w:sz="0" w:space="0" w:color="auto"/>
            <w:bottom w:val="none" w:sz="0" w:space="0" w:color="auto"/>
            <w:right w:val="none" w:sz="0" w:space="0" w:color="auto"/>
          </w:divBdr>
        </w:div>
        <w:div w:id="1418284198">
          <w:marLeft w:val="640"/>
          <w:marRight w:val="0"/>
          <w:marTop w:val="0"/>
          <w:marBottom w:val="0"/>
          <w:divBdr>
            <w:top w:val="none" w:sz="0" w:space="0" w:color="auto"/>
            <w:left w:val="none" w:sz="0" w:space="0" w:color="auto"/>
            <w:bottom w:val="none" w:sz="0" w:space="0" w:color="auto"/>
            <w:right w:val="none" w:sz="0" w:space="0" w:color="auto"/>
          </w:divBdr>
        </w:div>
        <w:div w:id="181940010">
          <w:marLeft w:val="640"/>
          <w:marRight w:val="0"/>
          <w:marTop w:val="0"/>
          <w:marBottom w:val="0"/>
          <w:divBdr>
            <w:top w:val="none" w:sz="0" w:space="0" w:color="auto"/>
            <w:left w:val="none" w:sz="0" w:space="0" w:color="auto"/>
            <w:bottom w:val="none" w:sz="0" w:space="0" w:color="auto"/>
            <w:right w:val="none" w:sz="0" w:space="0" w:color="auto"/>
          </w:divBdr>
        </w:div>
        <w:div w:id="2094424325">
          <w:marLeft w:val="640"/>
          <w:marRight w:val="0"/>
          <w:marTop w:val="0"/>
          <w:marBottom w:val="0"/>
          <w:divBdr>
            <w:top w:val="none" w:sz="0" w:space="0" w:color="auto"/>
            <w:left w:val="none" w:sz="0" w:space="0" w:color="auto"/>
            <w:bottom w:val="none" w:sz="0" w:space="0" w:color="auto"/>
            <w:right w:val="none" w:sz="0" w:space="0" w:color="auto"/>
          </w:divBdr>
        </w:div>
        <w:div w:id="387073116">
          <w:marLeft w:val="640"/>
          <w:marRight w:val="0"/>
          <w:marTop w:val="0"/>
          <w:marBottom w:val="0"/>
          <w:divBdr>
            <w:top w:val="none" w:sz="0" w:space="0" w:color="auto"/>
            <w:left w:val="none" w:sz="0" w:space="0" w:color="auto"/>
            <w:bottom w:val="none" w:sz="0" w:space="0" w:color="auto"/>
            <w:right w:val="none" w:sz="0" w:space="0" w:color="auto"/>
          </w:divBdr>
        </w:div>
        <w:div w:id="389038629">
          <w:marLeft w:val="640"/>
          <w:marRight w:val="0"/>
          <w:marTop w:val="0"/>
          <w:marBottom w:val="0"/>
          <w:divBdr>
            <w:top w:val="none" w:sz="0" w:space="0" w:color="auto"/>
            <w:left w:val="none" w:sz="0" w:space="0" w:color="auto"/>
            <w:bottom w:val="none" w:sz="0" w:space="0" w:color="auto"/>
            <w:right w:val="none" w:sz="0" w:space="0" w:color="auto"/>
          </w:divBdr>
        </w:div>
        <w:div w:id="877166366">
          <w:marLeft w:val="640"/>
          <w:marRight w:val="0"/>
          <w:marTop w:val="0"/>
          <w:marBottom w:val="0"/>
          <w:divBdr>
            <w:top w:val="none" w:sz="0" w:space="0" w:color="auto"/>
            <w:left w:val="none" w:sz="0" w:space="0" w:color="auto"/>
            <w:bottom w:val="none" w:sz="0" w:space="0" w:color="auto"/>
            <w:right w:val="none" w:sz="0" w:space="0" w:color="auto"/>
          </w:divBdr>
        </w:div>
        <w:div w:id="1212425310">
          <w:marLeft w:val="640"/>
          <w:marRight w:val="0"/>
          <w:marTop w:val="0"/>
          <w:marBottom w:val="0"/>
          <w:divBdr>
            <w:top w:val="none" w:sz="0" w:space="0" w:color="auto"/>
            <w:left w:val="none" w:sz="0" w:space="0" w:color="auto"/>
            <w:bottom w:val="none" w:sz="0" w:space="0" w:color="auto"/>
            <w:right w:val="none" w:sz="0" w:space="0" w:color="auto"/>
          </w:divBdr>
        </w:div>
        <w:div w:id="1140073854">
          <w:marLeft w:val="640"/>
          <w:marRight w:val="0"/>
          <w:marTop w:val="0"/>
          <w:marBottom w:val="0"/>
          <w:divBdr>
            <w:top w:val="none" w:sz="0" w:space="0" w:color="auto"/>
            <w:left w:val="none" w:sz="0" w:space="0" w:color="auto"/>
            <w:bottom w:val="none" w:sz="0" w:space="0" w:color="auto"/>
            <w:right w:val="none" w:sz="0" w:space="0" w:color="auto"/>
          </w:divBdr>
        </w:div>
        <w:div w:id="1530146999">
          <w:marLeft w:val="640"/>
          <w:marRight w:val="0"/>
          <w:marTop w:val="0"/>
          <w:marBottom w:val="0"/>
          <w:divBdr>
            <w:top w:val="none" w:sz="0" w:space="0" w:color="auto"/>
            <w:left w:val="none" w:sz="0" w:space="0" w:color="auto"/>
            <w:bottom w:val="none" w:sz="0" w:space="0" w:color="auto"/>
            <w:right w:val="none" w:sz="0" w:space="0" w:color="auto"/>
          </w:divBdr>
        </w:div>
        <w:div w:id="94907921">
          <w:marLeft w:val="640"/>
          <w:marRight w:val="0"/>
          <w:marTop w:val="0"/>
          <w:marBottom w:val="0"/>
          <w:divBdr>
            <w:top w:val="none" w:sz="0" w:space="0" w:color="auto"/>
            <w:left w:val="none" w:sz="0" w:space="0" w:color="auto"/>
            <w:bottom w:val="none" w:sz="0" w:space="0" w:color="auto"/>
            <w:right w:val="none" w:sz="0" w:space="0" w:color="auto"/>
          </w:divBdr>
        </w:div>
        <w:div w:id="1464080879">
          <w:marLeft w:val="640"/>
          <w:marRight w:val="0"/>
          <w:marTop w:val="0"/>
          <w:marBottom w:val="0"/>
          <w:divBdr>
            <w:top w:val="none" w:sz="0" w:space="0" w:color="auto"/>
            <w:left w:val="none" w:sz="0" w:space="0" w:color="auto"/>
            <w:bottom w:val="none" w:sz="0" w:space="0" w:color="auto"/>
            <w:right w:val="none" w:sz="0" w:space="0" w:color="auto"/>
          </w:divBdr>
        </w:div>
        <w:div w:id="1714304750">
          <w:marLeft w:val="640"/>
          <w:marRight w:val="0"/>
          <w:marTop w:val="0"/>
          <w:marBottom w:val="0"/>
          <w:divBdr>
            <w:top w:val="none" w:sz="0" w:space="0" w:color="auto"/>
            <w:left w:val="none" w:sz="0" w:space="0" w:color="auto"/>
            <w:bottom w:val="none" w:sz="0" w:space="0" w:color="auto"/>
            <w:right w:val="none" w:sz="0" w:space="0" w:color="auto"/>
          </w:divBdr>
        </w:div>
        <w:div w:id="1725907451">
          <w:marLeft w:val="640"/>
          <w:marRight w:val="0"/>
          <w:marTop w:val="0"/>
          <w:marBottom w:val="0"/>
          <w:divBdr>
            <w:top w:val="none" w:sz="0" w:space="0" w:color="auto"/>
            <w:left w:val="none" w:sz="0" w:space="0" w:color="auto"/>
            <w:bottom w:val="none" w:sz="0" w:space="0" w:color="auto"/>
            <w:right w:val="none" w:sz="0" w:space="0" w:color="auto"/>
          </w:divBdr>
        </w:div>
        <w:div w:id="1311524512">
          <w:marLeft w:val="640"/>
          <w:marRight w:val="0"/>
          <w:marTop w:val="0"/>
          <w:marBottom w:val="0"/>
          <w:divBdr>
            <w:top w:val="none" w:sz="0" w:space="0" w:color="auto"/>
            <w:left w:val="none" w:sz="0" w:space="0" w:color="auto"/>
            <w:bottom w:val="none" w:sz="0" w:space="0" w:color="auto"/>
            <w:right w:val="none" w:sz="0" w:space="0" w:color="auto"/>
          </w:divBdr>
        </w:div>
        <w:div w:id="2082560199">
          <w:marLeft w:val="640"/>
          <w:marRight w:val="0"/>
          <w:marTop w:val="0"/>
          <w:marBottom w:val="0"/>
          <w:divBdr>
            <w:top w:val="none" w:sz="0" w:space="0" w:color="auto"/>
            <w:left w:val="none" w:sz="0" w:space="0" w:color="auto"/>
            <w:bottom w:val="none" w:sz="0" w:space="0" w:color="auto"/>
            <w:right w:val="none" w:sz="0" w:space="0" w:color="auto"/>
          </w:divBdr>
        </w:div>
        <w:div w:id="2064256909">
          <w:marLeft w:val="640"/>
          <w:marRight w:val="0"/>
          <w:marTop w:val="0"/>
          <w:marBottom w:val="0"/>
          <w:divBdr>
            <w:top w:val="none" w:sz="0" w:space="0" w:color="auto"/>
            <w:left w:val="none" w:sz="0" w:space="0" w:color="auto"/>
            <w:bottom w:val="none" w:sz="0" w:space="0" w:color="auto"/>
            <w:right w:val="none" w:sz="0" w:space="0" w:color="auto"/>
          </w:divBdr>
        </w:div>
        <w:div w:id="819807909">
          <w:marLeft w:val="640"/>
          <w:marRight w:val="0"/>
          <w:marTop w:val="0"/>
          <w:marBottom w:val="0"/>
          <w:divBdr>
            <w:top w:val="none" w:sz="0" w:space="0" w:color="auto"/>
            <w:left w:val="none" w:sz="0" w:space="0" w:color="auto"/>
            <w:bottom w:val="none" w:sz="0" w:space="0" w:color="auto"/>
            <w:right w:val="none" w:sz="0" w:space="0" w:color="auto"/>
          </w:divBdr>
        </w:div>
        <w:div w:id="1326085651">
          <w:marLeft w:val="640"/>
          <w:marRight w:val="0"/>
          <w:marTop w:val="0"/>
          <w:marBottom w:val="0"/>
          <w:divBdr>
            <w:top w:val="none" w:sz="0" w:space="0" w:color="auto"/>
            <w:left w:val="none" w:sz="0" w:space="0" w:color="auto"/>
            <w:bottom w:val="none" w:sz="0" w:space="0" w:color="auto"/>
            <w:right w:val="none" w:sz="0" w:space="0" w:color="auto"/>
          </w:divBdr>
        </w:div>
        <w:div w:id="1423843261">
          <w:marLeft w:val="640"/>
          <w:marRight w:val="0"/>
          <w:marTop w:val="0"/>
          <w:marBottom w:val="0"/>
          <w:divBdr>
            <w:top w:val="none" w:sz="0" w:space="0" w:color="auto"/>
            <w:left w:val="none" w:sz="0" w:space="0" w:color="auto"/>
            <w:bottom w:val="none" w:sz="0" w:space="0" w:color="auto"/>
            <w:right w:val="none" w:sz="0" w:space="0" w:color="auto"/>
          </w:divBdr>
        </w:div>
        <w:div w:id="379285432">
          <w:marLeft w:val="640"/>
          <w:marRight w:val="0"/>
          <w:marTop w:val="0"/>
          <w:marBottom w:val="0"/>
          <w:divBdr>
            <w:top w:val="none" w:sz="0" w:space="0" w:color="auto"/>
            <w:left w:val="none" w:sz="0" w:space="0" w:color="auto"/>
            <w:bottom w:val="none" w:sz="0" w:space="0" w:color="auto"/>
            <w:right w:val="none" w:sz="0" w:space="0" w:color="auto"/>
          </w:divBdr>
        </w:div>
        <w:div w:id="200750665">
          <w:marLeft w:val="640"/>
          <w:marRight w:val="0"/>
          <w:marTop w:val="0"/>
          <w:marBottom w:val="0"/>
          <w:divBdr>
            <w:top w:val="none" w:sz="0" w:space="0" w:color="auto"/>
            <w:left w:val="none" w:sz="0" w:space="0" w:color="auto"/>
            <w:bottom w:val="none" w:sz="0" w:space="0" w:color="auto"/>
            <w:right w:val="none" w:sz="0" w:space="0" w:color="auto"/>
          </w:divBdr>
        </w:div>
        <w:div w:id="642540377">
          <w:marLeft w:val="640"/>
          <w:marRight w:val="0"/>
          <w:marTop w:val="0"/>
          <w:marBottom w:val="0"/>
          <w:divBdr>
            <w:top w:val="none" w:sz="0" w:space="0" w:color="auto"/>
            <w:left w:val="none" w:sz="0" w:space="0" w:color="auto"/>
            <w:bottom w:val="none" w:sz="0" w:space="0" w:color="auto"/>
            <w:right w:val="none" w:sz="0" w:space="0" w:color="auto"/>
          </w:divBdr>
        </w:div>
        <w:div w:id="2138065322">
          <w:marLeft w:val="640"/>
          <w:marRight w:val="0"/>
          <w:marTop w:val="0"/>
          <w:marBottom w:val="0"/>
          <w:divBdr>
            <w:top w:val="none" w:sz="0" w:space="0" w:color="auto"/>
            <w:left w:val="none" w:sz="0" w:space="0" w:color="auto"/>
            <w:bottom w:val="none" w:sz="0" w:space="0" w:color="auto"/>
            <w:right w:val="none" w:sz="0" w:space="0" w:color="auto"/>
          </w:divBdr>
        </w:div>
        <w:div w:id="531110237">
          <w:marLeft w:val="640"/>
          <w:marRight w:val="0"/>
          <w:marTop w:val="0"/>
          <w:marBottom w:val="0"/>
          <w:divBdr>
            <w:top w:val="none" w:sz="0" w:space="0" w:color="auto"/>
            <w:left w:val="none" w:sz="0" w:space="0" w:color="auto"/>
            <w:bottom w:val="none" w:sz="0" w:space="0" w:color="auto"/>
            <w:right w:val="none" w:sz="0" w:space="0" w:color="auto"/>
          </w:divBdr>
        </w:div>
        <w:div w:id="634065878">
          <w:marLeft w:val="640"/>
          <w:marRight w:val="0"/>
          <w:marTop w:val="0"/>
          <w:marBottom w:val="0"/>
          <w:divBdr>
            <w:top w:val="none" w:sz="0" w:space="0" w:color="auto"/>
            <w:left w:val="none" w:sz="0" w:space="0" w:color="auto"/>
            <w:bottom w:val="none" w:sz="0" w:space="0" w:color="auto"/>
            <w:right w:val="none" w:sz="0" w:space="0" w:color="auto"/>
          </w:divBdr>
        </w:div>
        <w:div w:id="305359555">
          <w:marLeft w:val="640"/>
          <w:marRight w:val="0"/>
          <w:marTop w:val="0"/>
          <w:marBottom w:val="0"/>
          <w:divBdr>
            <w:top w:val="none" w:sz="0" w:space="0" w:color="auto"/>
            <w:left w:val="none" w:sz="0" w:space="0" w:color="auto"/>
            <w:bottom w:val="none" w:sz="0" w:space="0" w:color="auto"/>
            <w:right w:val="none" w:sz="0" w:space="0" w:color="auto"/>
          </w:divBdr>
        </w:div>
        <w:div w:id="1972511430">
          <w:marLeft w:val="640"/>
          <w:marRight w:val="0"/>
          <w:marTop w:val="0"/>
          <w:marBottom w:val="0"/>
          <w:divBdr>
            <w:top w:val="none" w:sz="0" w:space="0" w:color="auto"/>
            <w:left w:val="none" w:sz="0" w:space="0" w:color="auto"/>
            <w:bottom w:val="none" w:sz="0" w:space="0" w:color="auto"/>
            <w:right w:val="none" w:sz="0" w:space="0" w:color="auto"/>
          </w:divBdr>
        </w:div>
        <w:div w:id="132068646">
          <w:marLeft w:val="640"/>
          <w:marRight w:val="0"/>
          <w:marTop w:val="0"/>
          <w:marBottom w:val="0"/>
          <w:divBdr>
            <w:top w:val="none" w:sz="0" w:space="0" w:color="auto"/>
            <w:left w:val="none" w:sz="0" w:space="0" w:color="auto"/>
            <w:bottom w:val="none" w:sz="0" w:space="0" w:color="auto"/>
            <w:right w:val="none" w:sz="0" w:space="0" w:color="auto"/>
          </w:divBdr>
        </w:div>
        <w:div w:id="31224123">
          <w:marLeft w:val="640"/>
          <w:marRight w:val="0"/>
          <w:marTop w:val="0"/>
          <w:marBottom w:val="0"/>
          <w:divBdr>
            <w:top w:val="none" w:sz="0" w:space="0" w:color="auto"/>
            <w:left w:val="none" w:sz="0" w:space="0" w:color="auto"/>
            <w:bottom w:val="none" w:sz="0" w:space="0" w:color="auto"/>
            <w:right w:val="none" w:sz="0" w:space="0" w:color="auto"/>
          </w:divBdr>
        </w:div>
        <w:div w:id="530534248">
          <w:marLeft w:val="640"/>
          <w:marRight w:val="0"/>
          <w:marTop w:val="0"/>
          <w:marBottom w:val="0"/>
          <w:divBdr>
            <w:top w:val="none" w:sz="0" w:space="0" w:color="auto"/>
            <w:left w:val="none" w:sz="0" w:space="0" w:color="auto"/>
            <w:bottom w:val="none" w:sz="0" w:space="0" w:color="auto"/>
            <w:right w:val="none" w:sz="0" w:space="0" w:color="auto"/>
          </w:divBdr>
        </w:div>
        <w:div w:id="1744253321">
          <w:marLeft w:val="640"/>
          <w:marRight w:val="0"/>
          <w:marTop w:val="0"/>
          <w:marBottom w:val="0"/>
          <w:divBdr>
            <w:top w:val="none" w:sz="0" w:space="0" w:color="auto"/>
            <w:left w:val="none" w:sz="0" w:space="0" w:color="auto"/>
            <w:bottom w:val="none" w:sz="0" w:space="0" w:color="auto"/>
            <w:right w:val="none" w:sz="0" w:space="0" w:color="auto"/>
          </w:divBdr>
        </w:div>
        <w:div w:id="1937905288">
          <w:marLeft w:val="640"/>
          <w:marRight w:val="0"/>
          <w:marTop w:val="0"/>
          <w:marBottom w:val="0"/>
          <w:divBdr>
            <w:top w:val="none" w:sz="0" w:space="0" w:color="auto"/>
            <w:left w:val="none" w:sz="0" w:space="0" w:color="auto"/>
            <w:bottom w:val="none" w:sz="0" w:space="0" w:color="auto"/>
            <w:right w:val="none" w:sz="0" w:space="0" w:color="auto"/>
          </w:divBdr>
        </w:div>
        <w:div w:id="1940137427">
          <w:marLeft w:val="640"/>
          <w:marRight w:val="0"/>
          <w:marTop w:val="0"/>
          <w:marBottom w:val="0"/>
          <w:divBdr>
            <w:top w:val="none" w:sz="0" w:space="0" w:color="auto"/>
            <w:left w:val="none" w:sz="0" w:space="0" w:color="auto"/>
            <w:bottom w:val="none" w:sz="0" w:space="0" w:color="auto"/>
            <w:right w:val="none" w:sz="0" w:space="0" w:color="auto"/>
          </w:divBdr>
        </w:div>
      </w:divsChild>
    </w:div>
    <w:div w:id="877396191">
      <w:bodyDiv w:val="1"/>
      <w:marLeft w:val="0"/>
      <w:marRight w:val="0"/>
      <w:marTop w:val="0"/>
      <w:marBottom w:val="0"/>
      <w:divBdr>
        <w:top w:val="none" w:sz="0" w:space="0" w:color="auto"/>
        <w:left w:val="none" w:sz="0" w:space="0" w:color="auto"/>
        <w:bottom w:val="none" w:sz="0" w:space="0" w:color="auto"/>
        <w:right w:val="none" w:sz="0" w:space="0" w:color="auto"/>
      </w:divBdr>
      <w:divsChild>
        <w:div w:id="2037846633">
          <w:marLeft w:val="640"/>
          <w:marRight w:val="0"/>
          <w:marTop w:val="0"/>
          <w:marBottom w:val="0"/>
          <w:divBdr>
            <w:top w:val="none" w:sz="0" w:space="0" w:color="auto"/>
            <w:left w:val="none" w:sz="0" w:space="0" w:color="auto"/>
            <w:bottom w:val="none" w:sz="0" w:space="0" w:color="auto"/>
            <w:right w:val="none" w:sz="0" w:space="0" w:color="auto"/>
          </w:divBdr>
        </w:div>
        <w:div w:id="1676758756">
          <w:marLeft w:val="640"/>
          <w:marRight w:val="0"/>
          <w:marTop w:val="0"/>
          <w:marBottom w:val="0"/>
          <w:divBdr>
            <w:top w:val="none" w:sz="0" w:space="0" w:color="auto"/>
            <w:left w:val="none" w:sz="0" w:space="0" w:color="auto"/>
            <w:bottom w:val="none" w:sz="0" w:space="0" w:color="auto"/>
            <w:right w:val="none" w:sz="0" w:space="0" w:color="auto"/>
          </w:divBdr>
        </w:div>
        <w:div w:id="519440803">
          <w:marLeft w:val="640"/>
          <w:marRight w:val="0"/>
          <w:marTop w:val="0"/>
          <w:marBottom w:val="0"/>
          <w:divBdr>
            <w:top w:val="none" w:sz="0" w:space="0" w:color="auto"/>
            <w:left w:val="none" w:sz="0" w:space="0" w:color="auto"/>
            <w:bottom w:val="none" w:sz="0" w:space="0" w:color="auto"/>
            <w:right w:val="none" w:sz="0" w:space="0" w:color="auto"/>
          </w:divBdr>
        </w:div>
        <w:div w:id="1204946793">
          <w:marLeft w:val="640"/>
          <w:marRight w:val="0"/>
          <w:marTop w:val="0"/>
          <w:marBottom w:val="0"/>
          <w:divBdr>
            <w:top w:val="none" w:sz="0" w:space="0" w:color="auto"/>
            <w:left w:val="none" w:sz="0" w:space="0" w:color="auto"/>
            <w:bottom w:val="none" w:sz="0" w:space="0" w:color="auto"/>
            <w:right w:val="none" w:sz="0" w:space="0" w:color="auto"/>
          </w:divBdr>
        </w:div>
        <w:div w:id="1359500214">
          <w:marLeft w:val="640"/>
          <w:marRight w:val="0"/>
          <w:marTop w:val="0"/>
          <w:marBottom w:val="0"/>
          <w:divBdr>
            <w:top w:val="none" w:sz="0" w:space="0" w:color="auto"/>
            <w:left w:val="none" w:sz="0" w:space="0" w:color="auto"/>
            <w:bottom w:val="none" w:sz="0" w:space="0" w:color="auto"/>
            <w:right w:val="none" w:sz="0" w:space="0" w:color="auto"/>
          </w:divBdr>
        </w:div>
        <w:div w:id="151534560">
          <w:marLeft w:val="640"/>
          <w:marRight w:val="0"/>
          <w:marTop w:val="0"/>
          <w:marBottom w:val="0"/>
          <w:divBdr>
            <w:top w:val="none" w:sz="0" w:space="0" w:color="auto"/>
            <w:left w:val="none" w:sz="0" w:space="0" w:color="auto"/>
            <w:bottom w:val="none" w:sz="0" w:space="0" w:color="auto"/>
            <w:right w:val="none" w:sz="0" w:space="0" w:color="auto"/>
          </w:divBdr>
        </w:div>
        <w:div w:id="187911827">
          <w:marLeft w:val="640"/>
          <w:marRight w:val="0"/>
          <w:marTop w:val="0"/>
          <w:marBottom w:val="0"/>
          <w:divBdr>
            <w:top w:val="none" w:sz="0" w:space="0" w:color="auto"/>
            <w:left w:val="none" w:sz="0" w:space="0" w:color="auto"/>
            <w:bottom w:val="none" w:sz="0" w:space="0" w:color="auto"/>
            <w:right w:val="none" w:sz="0" w:space="0" w:color="auto"/>
          </w:divBdr>
        </w:div>
        <w:div w:id="1813408192">
          <w:marLeft w:val="640"/>
          <w:marRight w:val="0"/>
          <w:marTop w:val="0"/>
          <w:marBottom w:val="0"/>
          <w:divBdr>
            <w:top w:val="none" w:sz="0" w:space="0" w:color="auto"/>
            <w:left w:val="none" w:sz="0" w:space="0" w:color="auto"/>
            <w:bottom w:val="none" w:sz="0" w:space="0" w:color="auto"/>
            <w:right w:val="none" w:sz="0" w:space="0" w:color="auto"/>
          </w:divBdr>
        </w:div>
        <w:div w:id="536740896">
          <w:marLeft w:val="640"/>
          <w:marRight w:val="0"/>
          <w:marTop w:val="0"/>
          <w:marBottom w:val="0"/>
          <w:divBdr>
            <w:top w:val="none" w:sz="0" w:space="0" w:color="auto"/>
            <w:left w:val="none" w:sz="0" w:space="0" w:color="auto"/>
            <w:bottom w:val="none" w:sz="0" w:space="0" w:color="auto"/>
            <w:right w:val="none" w:sz="0" w:space="0" w:color="auto"/>
          </w:divBdr>
        </w:div>
        <w:div w:id="1092316768">
          <w:marLeft w:val="640"/>
          <w:marRight w:val="0"/>
          <w:marTop w:val="0"/>
          <w:marBottom w:val="0"/>
          <w:divBdr>
            <w:top w:val="none" w:sz="0" w:space="0" w:color="auto"/>
            <w:left w:val="none" w:sz="0" w:space="0" w:color="auto"/>
            <w:bottom w:val="none" w:sz="0" w:space="0" w:color="auto"/>
            <w:right w:val="none" w:sz="0" w:space="0" w:color="auto"/>
          </w:divBdr>
        </w:div>
        <w:div w:id="395599">
          <w:marLeft w:val="640"/>
          <w:marRight w:val="0"/>
          <w:marTop w:val="0"/>
          <w:marBottom w:val="0"/>
          <w:divBdr>
            <w:top w:val="none" w:sz="0" w:space="0" w:color="auto"/>
            <w:left w:val="none" w:sz="0" w:space="0" w:color="auto"/>
            <w:bottom w:val="none" w:sz="0" w:space="0" w:color="auto"/>
            <w:right w:val="none" w:sz="0" w:space="0" w:color="auto"/>
          </w:divBdr>
        </w:div>
        <w:div w:id="816996123">
          <w:marLeft w:val="640"/>
          <w:marRight w:val="0"/>
          <w:marTop w:val="0"/>
          <w:marBottom w:val="0"/>
          <w:divBdr>
            <w:top w:val="none" w:sz="0" w:space="0" w:color="auto"/>
            <w:left w:val="none" w:sz="0" w:space="0" w:color="auto"/>
            <w:bottom w:val="none" w:sz="0" w:space="0" w:color="auto"/>
            <w:right w:val="none" w:sz="0" w:space="0" w:color="auto"/>
          </w:divBdr>
        </w:div>
        <w:div w:id="902839210">
          <w:marLeft w:val="640"/>
          <w:marRight w:val="0"/>
          <w:marTop w:val="0"/>
          <w:marBottom w:val="0"/>
          <w:divBdr>
            <w:top w:val="none" w:sz="0" w:space="0" w:color="auto"/>
            <w:left w:val="none" w:sz="0" w:space="0" w:color="auto"/>
            <w:bottom w:val="none" w:sz="0" w:space="0" w:color="auto"/>
            <w:right w:val="none" w:sz="0" w:space="0" w:color="auto"/>
          </w:divBdr>
        </w:div>
        <w:div w:id="48040959">
          <w:marLeft w:val="640"/>
          <w:marRight w:val="0"/>
          <w:marTop w:val="0"/>
          <w:marBottom w:val="0"/>
          <w:divBdr>
            <w:top w:val="none" w:sz="0" w:space="0" w:color="auto"/>
            <w:left w:val="none" w:sz="0" w:space="0" w:color="auto"/>
            <w:bottom w:val="none" w:sz="0" w:space="0" w:color="auto"/>
            <w:right w:val="none" w:sz="0" w:space="0" w:color="auto"/>
          </w:divBdr>
        </w:div>
        <w:div w:id="835219664">
          <w:marLeft w:val="640"/>
          <w:marRight w:val="0"/>
          <w:marTop w:val="0"/>
          <w:marBottom w:val="0"/>
          <w:divBdr>
            <w:top w:val="none" w:sz="0" w:space="0" w:color="auto"/>
            <w:left w:val="none" w:sz="0" w:space="0" w:color="auto"/>
            <w:bottom w:val="none" w:sz="0" w:space="0" w:color="auto"/>
            <w:right w:val="none" w:sz="0" w:space="0" w:color="auto"/>
          </w:divBdr>
        </w:div>
        <w:div w:id="359281960">
          <w:marLeft w:val="640"/>
          <w:marRight w:val="0"/>
          <w:marTop w:val="0"/>
          <w:marBottom w:val="0"/>
          <w:divBdr>
            <w:top w:val="none" w:sz="0" w:space="0" w:color="auto"/>
            <w:left w:val="none" w:sz="0" w:space="0" w:color="auto"/>
            <w:bottom w:val="none" w:sz="0" w:space="0" w:color="auto"/>
            <w:right w:val="none" w:sz="0" w:space="0" w:color="auto"/>
          </w:divBdr>
        </w:div>
        <w:div w:id="1317614387">
          <w:marLeft w:val="640"/>
          <w:marRight w:val="0"/>
          <w:marTop w:val="0"/>
          <w:marBottom w:val="0"/>
          <w:divBdr>
            <w:top w:val="none" w:sz="0" w:space="0" w:color="auto"/>
            <w:left w:val="none" w:sz="0" w:space="0" w:color="auto"/>
            <w:bottom w:val="none" w:sz="0" w:space="0" w:color="auto"/>
            <w:right w:val="none" w:sz="0" w:space="0" w:color="auto"/>
          </w:divBdr>
        </w:div>
        <w:div w:id="1075277852">
          <w:marLeft w:val="640"/>
          <w:marRight w:val="0"/>
          <w:marTop w:val="0"/>
          <w:marBottom w:val="0"/>
          <w:divBdr>
            <w:top w:val="none" w:sz="0" w:space="0" w:color="auto"/>
            <w:left w:val="none" w:sz="0" w:space="0" w:color="auto"/>
            <w:bottom w:val="none" w:sz="0" w:space="0" w:color="auto"/>
            <w:right w:val="none" w:sz="0" w:space="0" w:color="auto"/>
          </w:divBdr>
        </w:div>
        <w:div w:id="310406397">
          <w:marLeft w:val="640"/>
          <w:marRight w:val="0"/>
          <w:marTop w:val="0"/>
          <w:marBottom w:val="0"/>
          <w:divBdr>
            <w:top w:val="none" w:sz="0" w:space="0" w:color="auto"/>
            <w:left w:val="none" w:sz="0" w:space="0" w:color="auto"/>
            <w:bottom w:val="none" w:sz="0" w:space="0" w:color="auto"/>
            <w:right w:val="none" w:sz="0" w:space="0" w:color="auto"/>
          </w:divBdr>
        </w:div>
        <w:div w:id="1313096115">
          <w:marLeft w:val="640"/>
          <w:marRight w:val="0"/>
          <w:marTop w:val="0"/>
          <w:marBottom w:val="0"/>
          <w:divBdr>
            <w:top w:val="none" w:sz="0" w:space="0" w:color="auto"/>
            <w:left w:val="none" w:sz="0" w:space="0" w:color="auto"/>
            <w:bottom w:val="none" w:sz="0" w:space="0" w:color="auto"/>
            <w:right w:val="none" w:sz="0" w:space="0" w:color="auto"/>
          </w:divBdr>
        </w:div>
        <w:div w:id="2050909404">
          <w:marLeft w:val="640"/>
          <w:marRight w:val="0"/>
          <w:marTop w:val="0"/>
          <w:marBottom w:val="0"/>
          <w:divBdr>
            <w:top w:val="none" w:sz="0" w:space="0" w:color="auto"/>
            <w:left w:val="none" w:sz="0" w:space="0" w:color="auto"/>
            <w:bottom w:val="none" w:sz="0" w:space="0" w:color="auto"/>
            <w:right w:val="none" w:sz="0" w:space="0" w:color="auto"/>
          </w:divBdr>
        </w:div>
        <w:div w:id="1882132247">
          <w:marLeft w:val="640"/>
          <w:marRight w:val="0"/>
          <w:marTop w:val="0"/>
          <w:marBottom w:val="0"/>
          <w:divBdr>
            <w:top w:val="none" w:sz="0" w:space="0" w:color="auto"/>
            <w:left w:val="none" w:sz="0" w:space="0" w:color="auto"/>
            <w:bottom w:val="none" w:sz="0" w:space="0" w:color="auto"/>
            <w:right w:val="none" w:sz="0" w:space="0" w:color="auto"/>
          </w:divBdr>
        </w:div>
        <w:div w:id="1770080224">
          <w:marLeft w:val="640"/>
          <w:marRight w:val="0"/>
          <w:marTop w:val="0"/>
          <w:marBottom w:val="0"/>
          <w:divBdr>
            <w:top w:val="none" w:sz="0" w:space="0" w:color="auto"/>
            <w:left w:val="none" w:sz="0" w:space="0" w:color="auto"/>
            <w:bottom w:val="none" w:sz="0" w:space="0" w:color="auto"/>
            <w:right w:val="none" w:sz="0" w:space="0" w:color="auto"/>
          </w:divBdr>
        </w:div>
        <w:div w:id="1894612224">
          <w:marLeft w:val="640"/>
          <w:marRight w:val="0"/>
          <w:marTop w:val="0"/>
          <w:marBottom w:val="0"/>
          <w:divBdr>
            <w:top w:val="none" w:sz="0" w:space="0" w:color="auto"/>
            <w:left w:val="none" w:sz="0" w:space="0" w:color="auto"/>
            <w:bottom w:val="none" w:sz="0" w:space="0" w:color="auto"/>
            <w:right w:val="none" w:sz="0" w:space="0" w:color="auto"/>
          </w:divBdr>
        </w:div>
        <w:div w:id="297150138">
          <w:marLeft w:val="640"/>
          <w:marRight w:val="0"/>
          <w:marTop w:val="0"/>
          <w:marBottom w:val="0"/>
          <w:divBdr>
            <w:top w:val="none" w:sz="0" w:space="0" w:color="auto"/>
            <w:left w:val="none" w:sz="0" w:space="0" w:color="auto"/>
            <w:bottom w:val="none" w:sz="0" w:space="0" w:color="auto"/>
            <w:right w:val="none" w:sz="0" w:space="0" w:color="auto"/>
          </w:divBdr>
        </w:div>
        <w:div w:id="1348750101">
          <w:marLeft w:val="640"/>
          <w:marRight w:val="0"/>
          <w:marTop w:val="0"/>
          <w:marBottom w:val="0"/>
          <w:divBdr>
            <w:top w:val="none" w:sz="0" w:space="0" w:color="auto"/>
            <w:left w:val="none" w:sz="0" w:space="0" w:color="auto"/>
            <w:bottom w:val="none" w:sz="0" w:space="0" w:color="auto"/>
            <w:right w:val="none" w:sz="0" w:space="0" w:color="auto"/>
          </w:divBdr>
        </w:div>
        <w:div w:id="1901940201">
          <w:marLeft w:val="640"/>
          <w:marRight w:val="0"/>
          <w:marTop w:val="0"/>
          <w:marBottom w:val="0"/>
          <w:divBdr>
            <w:top w:val="none" w:sz="0" w:space="0" w:color="auto"/>
            <w:left w:val="none" w:sz="0" w:space="0" w:color="auto"/>
            <w:bottom w:val="none" w:sz="0" w:space="0" w:color="auto"/>
            <w:right w:val="none" w:sz="0" w:space="0" w:color="auto"/>
          </w:divBdr>
        </w:div>
        <w:div w:id="189073386">
          <w:marLeft w:val="640"/>
          <w:marRight w:val="0"/>
          <w:marTop w:val="0"/>
          <w:marBottom w:val="0"/>
          <w:divBdr>
            <w:top w:val="none" w:sz="0" w:space="0" w:color="auto"/>
            <w:left w:val="none" w:sz="0" w:space="0" w:color="auto"/>
            <w:bottom w:val="none" w:sz="0" w:space="0" w:color="auto"/>
            <w:right w:val="none" w:sz="0" w:space="0" w:color="auto"/>
          </w:divBdr>
        </w:div>
        <w:div w:id="671644804">
          <w:marLeft w:val="640"/>
          <w:marRight w:val="0"/>
          <w:marTop w:val="0"/>
          <w:marBottom w:val="0"/>
          <w:divBdr>
            <w:top w:val="none" w:sz="0" w:space="0" w:color="auto"/>
            <w:left w:val="none" w:sz="0" w:space="0" w:color="auto"/>
            <w:bottom w:val="none" w:sz="0" w:space="0" w:color="auto"/>
            <w:right w:val="none" w:sz="0" w:space="0" w:color="auto"/>
          </w:divBdr>
        </w:div>
        <w:div w:id="57215932">
          <w:marLeft w:val="640"/>
          <w:marRight w:val="0"/>
          <w:marTop w:val="0"/>
          <w:marBottom w:val="0"/>
          <w:divBdr>
            <w:top w:val="none" w:sz="0" w:space="0" w:color="auto"/>
            <w:left w:val="none" w:sz="0" w:space="0" w:color="auto"/>
            <w:bottom w:val="none" w:sz="0" w:space="0" w:color="auto"/>
            <w:right w:val="none" w:sz="0" w:space="0" w:color="auto"/>
          </w:divBdr>
        </w:div>
        <w:div w:id="655499422">
          <w:marLeft w:val="640"/>
          <w:marRight w:val="0"/>
          <w:marTop w:val="0"/>
          <w:marBottom w:val="0"/>
          <w:divBdr>
            <w:top w:val="none" w:sz="0" w:space="0" w:color="auto"/>
            <w:left w:val="none" w:sz="0" w:space="0" w:color="auto"/>
            <w:bottom w:val="none" w:sz="0" w:space="0" w:color="auto"/>
            <w:right w:val="none" w:sz="0" w:space="0" w:color="auto"/>
          </w:divBdr>
        </w:div>
        <w:div w:id="1418670780">
          <w:marLeft w:val="640"/>
          <w:marRight w:val="0"/>
          <w:marTop w:val="0"/>
          <w:marBottom w:val="0"/>
          <w:divBdr>
            <w:top w:val="none" w:sz="0" w:space="0" w:color="auto"/>
            <w:left w:val="none" w:sz="0" w:space="0" w:color="auto"/>
            <w:bottom w:val="none" w:sz="0" w:space="0" w:color="auto"/>
            <w:right w:val="none" w:sz="0" w:space="0" w:color="auto"/>
          </w:divBdr>
        </w:div>
        <w:div w:id="1939101852">
          <w:marLeft w:val="640"/>
          <w:marRight w:val="0"/>
          <w:marTop w:val="0"/>
          <w:marBottom w:val="0"/>
          <w:divBdr>
            <w:top w:val="none" w:sz="0" w:space="0" w:color="auto"/>
            <w:left w:val="none" w:sz="0" w:space="0" w:color="auto"/>
            <w:bottom w:val="none" w:sz="0" w:space="0" w:color="auto"/>
            <w:right w:val="none" w:sz="0" w:space="0" w:color="auto"/>
          </w:divBdr>
        </w:div>
        <w:div w:id="1889680207">
          <w:marLeft w:val="640"/>
          <w:marRight w:val="0"/>
          <w:marTop w:val="0"/>
          <w:marBottom w:val="0"/>
          <w:divBdr>
            <w:top w:val="none" w:sz="0" w:space="0" w:color="auto"/>
            <w:left w:val="none" w:sz="0" w:space="0" w:color="auto"/>
            <w:bottom w:val="none" w:sz="0" w:space="0" w:color="auto"/>
            <w:right w:val="none" w:sz="0" w:space="0" w:color="auto"/>
          </w:divBdr>
        </w:div>
        <w:div w:id="1470199567">
          <w:marLeft w:val="640"/>
          <w:marRight w:val="0"/>
          <w:marTop w:val="0"/>
          <w:marBottom w:val="0"/>
          <w:divBdr>
            <w:top w:val="none" w:sz="0" w:space="0" w:color="auto"/>
            <w:left w:val="none" w:sz="0" w:space="0" w:color="auto"/>
            <w:bottom w:val="none" w:sz="0" w:space="0" w:color="auto"/>
            <w:right w:val="none" w:sz="0" w:space="0" w:color="auto"/>
          </w:divBdr>
        </w:div>
        <w:div w:id="906888804">
          <w:marLeft w:val="640"/>
          <w:marRight w:val="0"/>
          <w:marTop w:val="0"/>
          <w:marBottom w:val="0"/>
          <w:divBdr>
            <w:top w:val="none" w:sz="0" w:space="0" w:color="auto"/>
            <w:left w:val="none" w:sz="0" w:space="0" w:color="auto"/>
            <w:bottom w:val="none" w:sz="0" w:space="0" w:color="auto"/>
            <w:right w:val="none" w:sz="0" w:space="0" w:color="auto"/>
          </w:divBdr>
        </w:div>
        <w:div w:id="563755207">
          <w:marLeft w:val="640"/>
          <w:marRight w:val="0"/>
          <w:marTop w:val="0"/>
          <w:marBottom w:val="0"/>
          <w:divBdr>
            <w:top w:val="none" w:sz="0" w:space="0" w:color="auto"/>
            <w:left w:val="none" w:sz="0" w:space="0" w:color="auto"/>
            <w:bottom w:val="none" w:sz="0" w:space="0" w:color="auto"/>
            <w:right w:val="none" w:sz="0" w:space="0" w:color="auto"/>
          </w:divBdr>
        </w:div>
        <w:div w:id="1037197950">
          <w:marLeft w:val="640"/>
          <w:marRight w:val="0"/>
          <w:marTop w:val="0"/>
          <w:marBottom w:val="0"/>
          <w:divBdr>
            <w:top w:val="none" w:sz="0" w:space="0" w:color="auto"/>
            <w:left w:val="none" w:sz="0" w:space="0" w:color="auto"/>
            <w:bottom w:val="none" w:sz="0" w:space="0" w:color="auto"/>
            <w:right w:val="none" w:sz="0" w:space="0" w:color="auto"/>
          </w:divBdr>
        </w:div>
        <w:div w:id="568462332">
          <w:marLeft w:val="640"/>
          <w:marRight w:val="0"/>
          <w:marTop w:val="0"/>
          <w:marBottom w:val="0"/>
          <w:divBdr>
            <w:top w:val="none" w:sz="0" w:space="0" w:color="auto"/>
            <w:left w:val="none" w:sz="0" w:space="0" w:color="auto"/>
            <w:bottom w:val="none" w:sz="0" w:space="0" w:color="auto"/>
            <w:right w:val="none" w:sz="0" w:space="0" w:color="auto"/>
          </w:divBdr>
        </w:div>
        <w:div w:id="1063723658">
          <w:marLeft w:val="640"/>
          <w:marRight w:val="0"/>
          <w:marTop w:val="0"/>
          <w:marBottom w:val="0"/>
          <w:divBdr>
            <w:top w:val="none" w:sz="0" w:space="0" w:color="auto"/>
            <w:left w:val="none" w:sz="0" w:space="0" w:color="auto"/>
            <w:bottom w:val="none" w:sz="0" w:space="0" w:color="auto"/>
            <w:right w:val="none" w:sz="0" w:space="0" w:color="auto"/>
          </w:divBdr>
        </w:div>
        <w:div w:id="457720187">
          <w:marLeft w:val="640"/>
          <w:marRight w:val="0"/>
          <w:marTop w:val="0"/>
          <w:marBottom w:val="0"/>
          <w:divBdr>
            <w:top w:val="none" w:sz="0" w:space="0" w:color="auto"/>
            <w:left w:val="none" w:sz="0" w:space="0" w:color="auto"/>
            <w:bottom w:val="none" w:sz="0" w:space="0" w:color="auto"/>
            <w:right w:val="none" w:sz="0" w:space="0" w:color="auto"/>
          </w:divBdr>
        </w:div>
        <w:div w:id="700788140">
          <w:marLeft w:val="640"/>
          <w:marRight w:val="0"/>
          <w:marTop w:val="0"/>
          <w:marBottom w:val="0"/>
          <w:divBdr>
            <w:top w:val="none" w:sz="0" w:space="0" w:color="auto"/>
            <w:left w:val="none" w:sz="0" w:space="0" w:color="auto"/>
            <w:bottom w:val="none" w:sz="0" w:space="0" w:color="auto"/>
            <w:right w:val="none" w:sz="0" w:space="0" w:color="auto"/>
          </w:divBdr>
        </w:div>
      </w:divsChild>
    </w:div>
    <w:div w:id="894661660">
      <w:bodyDiv w:val="1"/>
      <w:marLeft w:val="0"/>
      <w:marRight w:val="0"/>
      <w:marTop w:val="0"/>
      <w:marBottom w:val="0"/>
      <w:divBdr>
        <w:top w:val="none" w:sz="0" w:space="0" w:color="auto"/>
        <w:left w:val="none" w:sz="0" w:space="0" w:color="auto"/>
        <w:bottom w:val="none" w:sz="0" w:space="0" w:color="auto"/>
        <w:right w:val="none" w:sz="0" w:space="0" w:color="auto"/>
      </w:divBdr>
      <w:divsChild>
        <w:div w:id="1056125304">
          <w:marLeft w:val="640"/>
          <w:marRight w:val="0"/>
          <w:marTop w:val="0"/>
          <w:marBottom w:val="0"/>
          <w:divBdr>
            <w:top w:val="none" w:sz="0" w:space="0" w:color="auto"/>
            <w:left w:val="none" w:sz="0" w:space="0" w:color="auto"/>
            <w:bottom w:val="none" w:sz="0" w:space="0" w:color="auto"/>
            <w:right w:val="none" w:sz="0" w:space="0" w:color="auto"/>
          </w:divBdr>
        </w:div>
        <w:div w:id="1330328322">
          <w:marLeft w:val="640"/>
          <w:marRight w:val="0"/>
          <w:marTop w:val="0"/>
          <w:marBottom w:val="0"/>
          <w:divBdr>
            <w:top w:val="none" w:sz="0" w:space="0" w:color="auto"/>
            <w:left w:val="none" w:sz="0" w:space="0" w:color="auto"/>
            <w:bottom w:val="none" w:sz="0" w:space="0" w:color="auto"/>
            <w:right w:val="none" w:sz="0" w:space="0" w:color="auto"/>
          </w:divBdr>
        </w:div>
        <w:div w:id="1544362711">
          <w:marLeft w:val="640"/>
          <w:marRight w:val="0"/>
          <w:marTop w:val="0"/>
          <w:marBottom w:val="0"/>
          <w:divBdr>
            <w:top w:val="none" w:sz="0" w:space="0" w:color="auto"/>
            <w:left w:val="none" w:sz="0" w:space="0" w:color="auto"/>
            <w:bottom w:val="none" w:sz="0" w:space="0" w:color="auto"/>
            <w:right w:val="none" w:sz="0" w:space="0" w:color="auto"/>
          </w:divBdr>
        </w:div>
        <w:div w:id="868563363">
          <w:marLeft w:val="640"/>
          <w:marRight w:val="0"/>
          <w:marTop w:val="0"/>
          <w:marBottom w:val="0"/>
          <w:divBdr>
            <w:top w:val="none" w:sz="0" w:space="0" w:color="auto"/>
            <w:left w:val="none" w:sz="0" w:space="0" w:color="auto"/>
            <w:bottom w:val="none" w:sz="0" w:space="0" w:color="auto"/>
            <w:right w:val="none" w:sz="0" w:space="0" w:color="auto"/>
          </w:divBdr>
        </w:div>
        <w:div w:id="1000352837">
          <w:marLeft w:val="640"/>
          <w:marRight w:val="0"/>
          <w:marTop w:val="0"/>
          <w:marBottom w:val="0"/>
          <w:divBdr>
            <w:top w:val="none" w:sz="0" w:space="0" w:color="auto"/>
            <w:left w:val="none" w:sz="0" w:space="0" w:color="auto"/>
            <w:bottom w:val="none" w:sz="0" w:space="0" w:color="auto"/>
            <w:right w:val="none" w:sz="0" w:space="0" w:color="auto"/>
          </w:divBdr>
        </w:div>
        <w:div w:id="1993487286">
          <w:marLeft w:val="640"/>
          <w:marRight w:val="0"/>
          <w:marTop w:val="0"/>
          <w:marBottom w:val="0"/>
          <w:divBdr>
            <w:top w:val="none" w:sz="0" w:space="0" w:color="auto"/>
            <w:left w:val="none" w:sz="0" w:space="0" w:color="auto"/>
            <w:bottom w:val="none" w:sz="0" w:space="0" w:color="auto"/>
            <w:right w:val="none" w:sz="0" w:space="0" w:color="auto"/>
          </w:divBdr>
        </w:div>
        <w:div w:id="1978757744">
          <w:marLeft w:val="640"/>
          <w:marRight w:val="0"/>
          <w:marTop w:val="0"/>
          <w:marBottom w:val="0"/>
          <w:divBdr>
            <w:top w:val="none" w:sz="0" w:space="0" w:color="auto"/>
            <w:left w:val="none" w:sz="0" w:space="0" w:color="auto"/>
            <w:bottom w:val="none" w:sz="0" w:space="0" w:color="auto"/>
            <w:right w:val="none" w:sz="0" w:space="0" w:color="auto"/>
          </w:divBdr>
        </w:div>
        <w:div w:id="1430537824">
          <w:marLeft w:val="640"/>
          <w:marRight w:val="0"/>
          <w:marTop w:val="0"/>
          <w:marBottom w:val="0"/>
          <w:divBdr>
            <w:top w:val="none" w:sz="0" w:space="0" w:color="auto"/>
            <w:left w:val="none" w:sz="0" w:space="0" w:color="auto"/>
            <w:bottom w:val="none" w:sz="0" w:space="0" w:color="auto"/>
            <w:right w:val="none" w:sz="0" w:space="0" w:color="auto"/>
          </w:divBdr>
        </w:div>
        <w:div w:id="1789733660">
          <w:marLeft w:val="640"/>
          <w:marRight w:val="0"/>
          <w:marTop w:val="0"/>
          <w:marBottom w:val="0"/>
          <w:divBdr>
            <w:top w:val="none" w:sz="0" w:space="0" w:color="auto"/>
            <w:left w:val="none" w:sz="0" w:space="0" w:color="auto"/>
            <w:bottom w:val="none" w:sz="0" w:space="0" w:color="auto"/>
            <w:right w:val="none" w:sz="0" w:space="0" w:color="auto"/>
          </w:divBdr>
        </w:div>
        <w:div w:id="1855613878">
          <w:marLeft w:val="640"/>
          <w:marRight w:val="0"/>
          <w:marTop w:val="0"/>
          <w:marBottom w:val="0"/>
          <w:divBdr>
            <w:top w:val="none" w:sz="0" w:space="0" w:color="auto"/>
            <w:left w:val="none" w:sz="0" w:space="0" w:color="auto"/>
            <w:bottom w:val="none" w:sz="0" w:space="0" w:color="auto"/>
            <w:right w:val="none" w:sz="0" w:space="0" w:color="auto"/>
          </w:divBdr>
        </w:div>
        <w:div w:id="1511023360">
          <w:marLeft w:val="640"/>
          <w:marRight w:val="0"/>
          <w:marTop w:val="0"/>
          <w:marBottom w:val="0"/>
          <w:divBdr>
            <w:top w:val="none" w:sz="0" w:space="0" w:color="auto"/>
            <w:left w:val="none" w:sz="0" w:space="0" w:color="auto"/>
            <w:bottom w:val="none" w:sz="0" w:space="0" w:color="auto"/>
            <w:right w:val="none" w:sz="0" w:space="0" w:color="auto"/>
          </w:divBdr>
        </w:div>
        <w:div w:id="189883109">
          <w:marLeft w:val="640"/>
          <w:marRight w:val="0"/>
          <w:marTop w:val="0"/>
          <w:marBottom w:val="0"/>
          <w:divBdr>
            <w:top w:val="none" w:sz="0" w:space="0" w:color="auto"/>
            <w:left w:val="none" w:sz="0" w:space="0" w:color="auto"/>
            <w:bottom w:val="none" w:sz="0" w:space="0" w:color="auto"/>
            <w:right w:val="none" w:sz="0" w:space="0" w:color="auto"/>
          </w:divBdr>
        </w:div>
        <w:div w:id="536116715">
          <w:marLeft w:val="640"/>
          <w:marRight w:val="0"/>
          <w:marTop w:val="0"/>
          <w:marBottom w:val="0"/>
          <w:divBdr>
            <w:top w:val="none" w:sz="0" w:space="0" w:color="auto"/>
            <w:left w:val="none" w:sz="0" w:space="0" w:color="auto"/>
            <w:bottom w:val="none" w:sz="0" w:space="0" w:color="auto"/>
            <w:right w:val="none" w:sz="0" w:space="0" w:color="auto"/>
          </w:divBdr>
        </w:div>
        <w:div w:id="1190993808">
          <w:marLeft w:val="640"/>
          <w:marRight w:val="0"/>
          <w:marTop w:val="0"/>
          <w:marBottom w:val="0"/>
          <w:divBdr>
            <w:top w:val="none" w:sz="0" w:space="0" w:color="auto"/>
            <w:left w:val="none" w:sz="0" w:space="0" w:color="auto"/>
            <w:bottom w:val="none" w:sz="0" w:space="0" w:color="auto"/>
            <w:right w:val="none" w:sz="0" w:space="0" w:color="auto"/>
          </w:divBdr>
        </w:div>
        <w:div w:id="1635257239">
          <w:marLeft w:val="640"/>
          <w:marRight w:val="0"/>
          <w:marTop w:val="0"/>
          <w:marBottom w:val="0"/>
          <w:divBdr>
            <w:top w:val="none" w:sz="0" w:space="0" w:color="auto"/>
            <w:left w:val="none" w:sz="0" w:space="0" w:color="auto"/>
            <w:bottom w:val="none" w:sz="0" w:space="0" w:color="auto"/>
            <w:right w:val="none" w:sz="0" w:space="0" w:color="auto"/>
          </w:divBdr>
        </w:div>
        <w:div w:id="441652514">
          <w:marLeft w:val="640"/>
          <w:marRight w:val="0"/>
          <w:marTop w:val="0"/>
          <w:marBottom w:val="0"/>
          <w:divBdr>
            <w:top w:val="none" w:sz="0" w:space="0" w:color="auto"/>
            <w:left w:val="none" w:sz="0" w:space="0" w:color="auto"/>
            <w:bottom w:val="none" w:sz="0" w:space="0" w:color="auto"/>
            <w:right w:val="none" w:sz="0" w:space="0" w:color="auto"/>
          </w:divBdr>
        </w:div>
        <w:div w:id="1376199271">
          <w:marLeft w:val="640"/>
          <w:marRight w:val="0"/>
          <w:marTop w:val="0"/>
          <w:marBottom w:val="0"/>
          <w:divBdr>
            <w:top w:val="none" w:sz="0" w:space="0" w:color="auto"/>
            <w:left w:val="none" w:sz="0" w:space="0" w:color="auto"/>
            <w:bottom w:val="none" w:sz="0" w:space="0" w:color="auto"/>
            <w:right w:val="none" w:sz="0" w:space="0" w:color="auto"/>
          </w:divBdr>
        </w:div>
        <w:div w:id="1329748122">
          <w:marLeft w:val="640"/>
          <w:marRight w:val="0"/>
          <w:marTop w:val="0"/>
          <w:marBottom w:val="0"/>
          <w:divBdr>
            <w:top w:val="none" w:sz="0" w:space="0" w:color="auto"/>
            <w:left w:val="none" w:sz="0" w:space="0" w:color="auto"/>
            <w:bottom w:val="none" w:sz="0" w:space="0" w:color="auto"/>
            <w:right w:val="none" w:sz="0" w:space="0" w:color="auto"/>
          </w:divBdr>
        </w:div>
        <w:div w:id="916093771">
          <w:marLeft w:val="640"/>
          <w:marRight w:val="0"/>
          <w:marTop w:val="0"/>
          <w:marBottom w:val="0"/>
          <w:divBdr>
            <w:top w:val="none" w:sz="0" w:space="0" w:color="auto"/>
            <w:left w:val="none" w:sz="0" w:space="0" w:color="auto"/>
            <w:bottom w:val="none" w:sz="0" w:space="0" w:color="auto"/>
            <w:right w:val="none" w:sz="0" w:space="0" w:color="auto"/>
          </w:divBdr>
        </w:div>
        <w:div w:id="317809387">
          <w:marLeft w:val="640"/>
          <w:marRight w:val="0"/>
          <w:marTop w:val="0"/>
          <w:marBottom w:val="0"/>
          <w:divBdr>
            <w:top w:val="none" w:sz="0" w:space="0" w:color="auto"/>
            <w:left w:val="none" w:sz="0" w:space="0" w:color="auto"/>
            <w:bottom w:val="none" w:sz="0" w:space="0" w:color="auto"/>
            <w:right w:val="none" w:sz="0" w:space="0" w:color="auto"/>
          </w:divBdr>
        </w:div>
        <w:div w:id="1717200890">
          <w:marLeft w:val="640"/>
          <w:marRight w:val="0"/>
          <w:marTop w:val="0"/>
          <w:marBottom w:val="0"/>
          <w:divBdr>
            <w:top w:val="none" w:sz="0" w:space="0" w:color="auto"/>
            <w:left w:val="none" w:sz="0" w:space="0" w:color="auto"/>
            <w:bottom w:val="none" w:sz="0" w:space="0" w:color="auto"/>
            <w:right w:val="none" w:sz="0" w:space="0" w:color="auto"/>
          </w:divBdr>
        </w:div>
        <w:div w:id="240214281">
          <w:marLeft w:val="640"/>
          <w:marRight w:val="0"/>
          <w:marTop w:val="0"/>
          <w:marBottom w:val="0"/>
          <w:divBdr>
            <w:top w:val="none" w:sz="0" w:space="0" w:color="auto"/>
            <w:left w:val="none" w:sz="0" w:space="0" w:color="auto"/>
            <w:bottom w:val="none" w:sz="0" w:space="0" w:color="auto"/>
            <w:right w:val="none" w:sz="0" w:space="0" w:color="auto"/>
          </w:divBdr>
        </w:div>
        <w:div w:id="909655233">
          <w:marLeft w:val="640"/>
          <w:marRight w:val="0"/>
          <w:marTop w:val="0"/>
          <w:marBottom w:val="0"/>
          <w:divBdr>
            <w:top w:val="none" w:sz="0" w:space="0" w:color="auto"/>
            <w:left w:val="none" w:sz="0" w:space="0" w:color="auto"/>
            <w:bottom w:val="none" w:sz="0" w:space="0" w:color="auto"/>
            <w:right w:val="none" w:sz="0" w:space="0" w:color="auto"/>
          </w:divBdr>
        </w:div>
        <w:div w:id="1349478411">
          <w:marLeft w:val="640"/>
          <w:marRight w:val="0"/>
          <w:marTop w:val="0"/>
          <w:marBottom w:val="0"/>
          <w:divBdr>
            <w:top w:val="none" w:sz="0" w:space="0" w:color="auto"/>
            <w:left w:val="none" w:sz="0" w:space="0" w:color="auto"/>
            <w:bottom w:val="none" w:sz="0" w:space="0" w:color="auto"/>
            <w:right w:val="none" w:sz="0" w:space="0" w:color="auto"/>
          </w:divBdr>
        </w:div>
        <w:div w:id="640040618">
          <w:marLeft w:val="640"/>
          <w:marRight w:val="0"/>
          <w:marTop w:val="0"/>
          <w:marBottom w:val="0"/>
          <w:divBdr>
            <w:top w:val="none" w:sz="0" w:space="0" w:color="auto"/>
            <w:left w:val="none" w:sz="0" w:space="0" w:color="auto"/>
            <w:bottom w:val="none" w:sz="0" w:space="0" w:color="auto"/>
            <w:right w:val="none" w:sz="0" w:space="0" w:color="auto"/>
          </w:divBdr>
        </w:div>
        <w:div w:id="425149050">
          <w:marLeft w:val="640"/>
          <w:marRight w:val="0"/>
          <w:marTop w:val="0"/>
          <w:marBottom w:val="0"/>
          <w:divBdr>
            <w:top w:val="none" w:sz="0" w:space="0" w:color="auto"/>
            <w:left w:val="none" w:sz="0" w:space="0" w:color="auto"/>
            <w:bottom w:val="none" w:sz="0" w:space="0" w:color="auto"/>
            <w:right w:val="none" w:sz="0" w:space="0" w:color="auto"/>
          </w:divBdr>
        </w:div>
        <w:div w:id="1286699370">
          <w:marLeft w:val="640"/>
          <w:marRight w:val="0"/>
          <w:marTop w:val="0"/>
          <w:marBottom w:val="0"/>
          <w:divBdr>
            <w:top w:val="none" w:sz="0" w:space="0" w:color="auto"/>
            <w:left w:val="none" w:sz="0" w:space="0" w:color="auto"/>
            <w:bottom w:val="none" w:sz="0" w:space="0" w:color="auto"/>
            <w:right w:val="none" w:sz="0" w:space="0" w:color="auto"/>
          </w:divBdr>
        </w:div>
        <w:div w:id="1944805942">
          <w:marLeft w:val="640"/>
          <w:marRight w:val="0"/>
          <w:marTop w:val="0"/>
          <w:marBottom w:val="0"/>
          <w:divBdr>
            <w:top w:val="none" w:sz="0" w:space="0" w:color="auto"/>
            <w:left w:val="none" w:sz="0" w:space="0" w:color="auto"/>
            <w:bottom w:val="none" w:sz="0" w:space="0" w:color="auto"/>
            <w:right w:val="none" w:sz="0" w:space="0" w:color="auto"/>
          </w:divBdr>
        </w:div>
        <w:div w:id="1650865483">
          <w:marLeft w:val="640"/>
          <w:marRight w:val="0"/>
          <w:marTop w:val="0"/>
          <w:marBottom w:val="0"/>
          <w:divBdr>
            <w:top w:val="none" w:sz="0" w:space="0" w:color="auto"/>
            <w:left w:val="none" w:sz="0" w:space="0" w:color="auto"/>
            <w:bottom w:val="none" w:sz="0" w:space="0" w:color="auto"/>
            <w:right w:val="none" w:sz="0" w:space="0" w:color="auto"/>
          </w:divBdr>
        </w:div>
        <w:div w:id="371618276">
          <w:marLeft w:val="640"/>
          <w:marRight w:val="0"/>
          <w:marTop w:val="0"/>
          <w:marBottom w:val="0"/>
          <w:divBdr>
            <w:top w:val="none" w:sz="0" w:space="0" w:color="auto"/>
            <w:left w:val="none" w:sz="0" w:space="0" w:color="auto"/>
            <w:bottom w:val="none" w:sz="0" w:space="0" w:color="auto"/>
            <w:right w:val="none" w:sz="0" w:space="0" w:color="auto"/>
          </w:divBdr>
        </w:div>
        <w:div w:id="1557009093">
          <w:marLeft w:val="640"/>
          <w:marRight w:val="0"/>
          <w:marTop w:val="0"/>
          <w:marBottom w:val="0"/>
          <w:divBdr>
            <w:top w:val="none" w:sz="0" w:space="0" w:color="auto"/>
            <w:left w:val="none" w:sz="0" w:space="0" w:color="auto"/>
            <w:bottom w:val="none" w:sz="0" w:space="0" w:color="auto"/>
            <w:right w:val="none" w:sz="0" w:space="0" w:color="auto"/>
          </w:divBdr>
        </w:div>
        <w:div w:id="611861919">
          <w:marLeft w:val="640"/>
          <w:marRight w:val="0"/>
          <w:marTop w:val="0"/>
          <w:marBottom w:val="0"/>
          <w:divBdr>
            <w:top w:val="none" w:sz="0" w:space="0" w:color="auto"/>
            <w:left w:val="none" w:sz="0" w:space="0" w:color="auto"/>
            <w:bottom w:val="none" w:sz="0" w:space="0" w:color="auto"/>
            <w:right w:val="none" w:sz="0" w:space="0" w:color="auto"/>
          </w:divBdr>
        </w:div>
        <w:div w:id="151799852">
          <w:marLeft w:val="640"/>
          <w:marRight w:val="0"/>
          <w:marTop w:val="0"/>
          <w:marBottom w:val="0"/>
          <w:divBdr>
            <w:top w:val="none" w:sz="0" w:space="0" w:color="auto"/>
            <w:left w:val="none" w:sz="0" w:space="0" w:color="auto"/>
            <w:bottom w:val="none" w:sz="0" w:space="0" w:color="auto"/>
            <w:right w:val="none" w:sz="0" w:space="0" w:color="auto"/>
          </w:divBdr>
        </w:div>
        <w:div w:id="1518228670">
          <w:marLeft w:val="640"/>
          <w:marRight w:val="0"/>
          <w:marTop w:val="0"/>
          <w:marBottom w:val="0"/>
          <w:divBdr>
            <w:top w:val="none" w:sz="0" w:space="0" w:color="auto"/>
            <w:left w:val="none" w:sz="0" w:space="0" w:color="auto"/>
            <w:bottom w:val="none" w:sz="0" w:space="0" w:color="auto"/>
            <w:right w:val="none" w:sz="0" w:space="0" w:color="auto"/>
          </w:divBdr>
        </w:div>
        <w:div w:id="690447859">
          <w:marLeft w:val="640"/>
          <w:marRight w:val="0"/>
          <w:marTop w:val="0"/>
          <w:marBottom w:val="0"/>
          <w:divBdr>
            <w:top w:val="none" w:sz="0" w:space="0" w:color="auto"/>
            <w:left w:val="none" w:sz="0" w:space="0" w:color="auto"/>
            <w:bottom w:val="none" w:sz="0" w:space="0" w:color="auto"/>
            <w:right w:val="none" w:sz="0" w:space="0" w:color="auto"/>
          </w:divBdr>
        </w:div>
        <w:div w:id="1116482141">
          <w:marLeft w:val="640"/>
          <w:marRight w:val="0"/>
          <w:marTop w:val="0"/>
          <w:marBottom w:val="0"/>
          <w:divBdr>
            <w:top w:val="none" w:sz="0" w:space="0" w:color="auto"/>
            <w:left w:val="none" w:sz="0" w:space="0" w:color="auto"/>
            <w:bottom w:val="none" w:sz="0" w:space="0" w:color="auto"/>
            <w:right w:val="none" w:sz="0" w:space="0" w:color="auto"/>
          </w:divBdr>
        </w:div>
        <w:div w:id="1053773483">
          <w:marLeft w:val="640"/>
          <w:marRight w:val="0"/>
          <w:marTop w:val="0"/>
          <w:marBottom w:val="0"/>
          <w:divBdr>
            <w:top w:val="none" w:sz="0" w:space="0" w:color="auto"/>
            <w:left w:val="none" w:sz="0" w:space="0" w:color="auto"/>
            <w:bottom w:val="none" w:sz="0" w:space="0" w:color="auto"/>
            <w:right w:val="none" w:sz="0" w:space="0" w:color="auto"/>
          </w:divBdr>
        </w:div>
        <w:div w:id="107043563">
          <w:marLeft w:val="640"/>
          <w:marRight w:val="0"/>
          <w:marTop w:val="0"/>
          <w:marBottom w:val="0"/>
          <w:divBdr>
            <w:top w:val="none" w:sz="0" w:space="0" w:color="auto"/>
            <w:left w:val="none" w:sz="0" w:space="0" w:color="auto"/>
            <w:bottom w:val="none" w:sz="0" w:space="0" w:color="auto"/>
            <w:right w:val="none" w:sz="0" w:space="0" w:color="auto"/>
          </w:divBdr>
        </w:div>
        <w:div w:id="2076656584">
          <w:marLeft w:val="640"/>
          <w:marRight w:val="0"/>
          <w:marTop w:val="0"/>
          <w:marBottom w:val="0"/>
          <w:divBdr>
            <w:top w:val="none" w:sz="0" w:space="0" w:color="auto"/>
            <w:left w:val="none" w:sz="0" w:space="0" w:color="auto"/>
            <w:bottom w:val="none" w:sz="0" w:space="0" w:color="auto"/>
            <w:right w:val="none" w:sz="0" w:space="0" w:color="auto"/>
          </w:divBdr>
        </w:div>
        <w:div w:id="1687949931">
          <w:marLeft w:val="640"/>
          <w:marRight w:val="0"/>
          <w:marTop w:val="0"/>
          <w:marBottom w:val="0"/>
          <w:divBdr>
            <w:top w:val="none" w:sz="0" w:space="0" w:color="auto"/>
            <w:left w:val="none" w:sz="0" w:space="0" w:color="auto"/>
            <w:bottom w:val="none" w:sz="0" w:space="0" w:color="auto"/>
            <w:right w:val="none" w:sz="0" w:space="0" w:color="auto"/>
          </w:divBdr>
        </w:div>
        <w:div w:id="700205658">
          <w:marLeft w:val="640"/>
          <w:marRight w:val="0"/>
          <w:marTop w:val="0"/>
          <w:marBottom w:val="0"/>
          <w:divBdr>
            <w:top w:val="none" w:sz="0" w:space="0" w:color="auto"/>
            <w:left w:val="none" w:sz="0" w:space="0" w:color="auto"/>
            <w:bottom w:val="none" w:sz="0" w:space="0" w:color="auto"/>
            <w:right w:val="none" w:sz="0" w:space="0" w:color="auto"/>
          </w:divBdr>
        </w:div>
        <w:div w:id="75245892">
          <w:marLeft w:val="640"/>
          <w:marRight w:val="0"/>
          <w:marTop w:val="0"/>
          <w:marBottom w:val="0"/>
          <w:divBdr>
            <w:top w:val="none" w:sz="0" w:space="0" w:color="auto"/>
            <w:left w:val="none" w:sz="0" w:space="0" w:color="auto"/>
            <w:bottom w:val="none" w:sz="0" w:space="0" w:color="auto"/>
            <w:right w:val="none" w:sz="0" w:space="0" w:color="auto"/>
          </w:divBdr>
        </w:div>
      </w:divsChild>
    </w:div>
    <w:div w:id="986014163">
      <w:bodyDiv w:val="1"/>
      <w:marLeft w:val="0"/>
      <w:marRight w:val="0"/>
      <w:marTop w:val="0"/>
      <w:marBottom w:val="0"/>
      <w:divBdr>
        <w:top w:val="none" w:sz="0" w:space="0" w:color="auto"/>
        <w:left w:val="none" w:sz="0" w:space="0" w:color="auto"/>
        <w:bottom w:val="none" w:sz="0" w:space="0" w:color="auto"/>
        <w:right w:val="none" w:sz="0" w:space="0" w:color="auto"/>
      </w:divBdr>
      <w:divsChild>
        <w:div w:id="1278367591">
          <w:marLeft w:val="640"/>
          <w:marRight w:val="0"/>
          <w:marTop w:val="0"/>
          <w:marBottom w:val="0"/>
          <w:divBdr>
            <w:top w:val="none" w:sz="0" w:space="0" w:color="auto"/>
            <w:left w:val="none" w:sz="0" w:space="0" w:color="auto"/>
            <w:bottom w:val="none" w:sz="0" w:space="0" w:color="auto"/>
            <w:right w:val="none" w:sz="0" w:space="0" w:color="auto"/>
          </w:divBdr>
        </w:div>
        <w:div w:id="638266822">
          <w:marLeft w:val="640"/>
          <w:marRight w:val="0"/>
          <w:marTop w:val="0"/>
          <w:marBottom w:val="0"/>
          <w:divBdr>
            <w:top w:val="none" w:sz="0" w:space="0" w:color="auto"/>
            <w:left w:val="none" w:sz="0" w:space="0" w:color="auto"/>
            <w:bottom w:val="none" w:sz="0" w:space="0" w:color="auto"/>
            <w:right w:val="none" w:sz="0" w:space="0" w:color="auto"/>
          </w:divBdr>
        </w:div>
        <w:div w:id="381557422">
          <w:marLeft w:val="640"/>
          <w:marRight w:val="0"/>
          <w:marTop w:val="0"/>
          <w:marBottom w:val="0"/>
          <w:divBdr>
            <w:top w:val="none" w:sz="0" w:space="0" w:color="auto"/>
            <w:left w:val="none" w:sz="0" w:space="0" w:color="auto"/>
            <w:bottom w:val="none" w:sz="0" w:space="0" w:color="auto"/>
            <w:right w:val="none" w:sz="0" w:space="0" w:color="auto"/>
          </w:divBdr>
        </w:div>
        <w:div w:id="672950543">
          <w:marLeft w:val="640"/>
          <w:marRight w:val="0"/>
          <w:marTop w:val="0"/>
          <w:marBottom w:val="0"/>
          <w:divBdr>
            <w:top w:val="none" w:sz="0" w:space="0" w:color="auto"/>
            <w:left w:val="none" w:sz="0" w:space="0" w:color="auto"/>
            <w:bottom w:val="none" w:sz="0" w:space="0" w:color="auto"/>
            <w:right w:val="none" w:sz="0" w:space="0" w:color="auto"/>
          </w:divBdr>
        </w:div>
        <w:div w:id="2104182166">
          <w:marLeft w:val="640"/>
          <w:marRight w:val="0"/>
          <w:marTop w:val="0"/>
          <w:marBottom w:val="0"/>
          <w:divBdr>
            <w:top w:val="none" w:sz="0" w:space="0" w:color="auto"/>
            <w:left w:val="none" w:sz="0" w:space="0" w:color="auto"/>
            <w:bottom w:val="none" w:sz="0" w:space="0" w:color="auto"/>
            <w:right w:val="none" w:sz="0" w:space="0" w:color="auto"/>
          </w:divBdr>
        </w:div>
        <w:div w:id="980647451">
          <w:marLeft w:val="640"/>
          <w:marRight w:val="0"/>
          <w:marTop w:val="0"/>
          <w:marBottom w:val="0"/>
          <w:divBdr>
            <w:top w:val="none" w:sz="0" w:space="0" w:color="auto"/>
            <w:left w:val="none" w:sz="0" w:space="0" w:color="auto"/>
            <w:bottom w:val="none" w:sz="0" w:space="0" w:color="auto"/>
            <w:right w:val="none" w:sz="0" w:space="0" w:color="auto"/>
          </w:divBdr>
        </w:div>
        <w:div w:id="311720672">
          <w:marLeft w:val="640"/>
          <w:marRight w:val="0"/>
          <w:marTop w:val="0"/>
          <w:marBottom w:val="0"/>
          <w:divBdr>
            <w:top w:val="none" w:sz="0" w:space="0" w:color="auto"/>
            <w:left w:val="none" w:sz="0" w:space="0" w:color="auto"/>
            <w:bottom w:val="none" w:sz="0" w:space="0" w:color="auto"/>
            <w:right w:val="none" w:sz="0" w:space="0" w:color="auto"/>
          </w:divBdr>
        </w:div>
        <w:div w:id="198931043">
          <w:marLeft w:val="640"/>
          <w:marRight w:val="0"/>
          <w:marTop w:val="0"/>
          <w:marBottom w:val="0"/>
          <w:divBdr>
            <w:top w:val="none" w:sz="0" w:space="0" w:color="auto"/>
            <w:left w:val="none" w:sz="0" w:space="0" w:color="auto"/>
            <w:bottom w:val="none" w:sz="0" w:space="0" w:color="auto"/>
            <w:right w:val="none" w:sz="0" w:space="0" w:color="auto"/>
          </w:divBdr>
        </w:div>
        <w:div w:id="1662737673">
          <w:marLeft w:val="640"/>
          <w:marRight w:val="0"/>
          <w:marTop w:val="0"/>
          <w:marBottom w:val="0"/>
          <w:divBdr>
            <w:top w:val="none" w:sz="0" w:space="0" w:color="auto"/>
            <w:left w:val="none" w:sz="0" w:space="0" w:color="auto"/>
            <w:bottom w:val="none" w:sz="0" w:space="0" w:color="auto"/>
            <w:right w:val="none" w:sz="0" w:space="0" w:color="auto"/>
          </w:divBdr>
        </w:div>
        <w:div w:id="938562442">
          <w:marLeft w:val="640"/>
          <w:marRight w:val="0"/>
          <w:marTop w:val="0"/>
          <w:marBottom w:val="0"/>
          <w:divBdr>
            <w:top w:val="none" w:sz="0" w:space="0" w:color="auto"/>
            <w:left w:val="none" w:sz="0" w:space="0" w:color="auto"/>
            <w:bottom w:val="none" w:sz="0" w:space="0" w:color="auto"/>
            <w:right w:val="none" w:sz="0" w:space="0" w:color="auto"/>
          </w:divBdr>
        </w:div>
        <w:div w:id="1879851726">
          <w:marLeft w:val="640"/>
          <w:marRight w:val="0"/>
          <w:marTop w:val="0"/>
          <w:marBottom w:val="0"/>
          <w:divBdr>
            <w:top w:val="none" w:sz="0" w:space="0" w:color="auto"/>
            <w:left w:val="none" w:sz="0" w:space="0" w:color="auto"/>
            <w:bottom w:val="none" w:sz="0" w:space="0" w:color="auto"/>
            <w:right w:val="none" w:sz="0" w:space="0" w:color="auto"/>
          </w:divBdr>
        </w:div>
        <w:div w:id="1908999534">
          <w:marLeft w:val="640"/>
          <w:marRight w:val="0"/>
          <w:marTop w:val="0"/>
          <w:marBottom w:val="0"/>
          <w:divBdr>
            <w:top w:val="none" w:sz="0" w:space="0" w:color="auto"/>
            <w:left w:val="none" w:sz="0" w:space="0" w:color="auto"/>
            <w:bottom w:val="none" w:sz="0" w:space="0" w:color="auto"/>
            <w:right w:val="none" w:sz="0" w:space="0" w:color="auto"/>
          </w:divBdr>
        </w:div>
        <w:div w:id="1675955906">
          <w:marLeft w:val="640"/>
          <w:marRight w:val="0"/>
          <w:marTop w:val="0"/>
          <w:marBottom w:val="0"/>
          <w:divBdr>
            <w:top w:val="none" w:sz="0" w:space="0" w:color="auto"/>
            <w:left w:val="none" w:sz="0" w:space="0" w:color="auto"/>
            <w:bottom w:val="none" w:sz="0" w:space="0" w:color="auto"/>
            <w:right w:val="none" w:sz="0" w:space="0" w:color="auto"/>
          </w:divBdr>
        </w:div>
        <w:div w:id="1039012124">
          <w:marLeft w:val="640"/>
          <w:marRight w:val="0"/>
          <w:marTop w:val="0"/>
          <w:marBottom w:val="0"/>
          <w:divBdr>
            <w:top w:val="none" w:sz="0" w:space="0" w:color="auto"/>
            <w:left w:val="none" w:sz="0" w:space="0" w:color="auto"/>
            <w:bottom w:val="none" w:sz="0" w:space="0" w:color="auto"/>
            <w:right w:val="none" w:sz="0" w:space="0" w:color="auto"/>
          </w:divBdr>
        </w:div>
        <w:div w:id="1508402751">
          <w:marLeft w:val="640"/>
          <w:marRight w:val="0"/>
          <w:marTop w:val="0"/>
          <w:marBottom w:val="0"/>
          <w:divBdr>
            <w:top w:val="none" w:sz="0" w:space="0" w:color="auto"/>
            <w:left w:val="none" w:sz="0" w:space="0" w:color="auto"/>
            <w:bottom w:val="none" w:sz="0" w:space="0" w:color="auto"/>
            <w:right w:val="none" w:sz="0" w:space="0" w:color="auto"/>
          </w:divBdr>
        </w:div>
        <w:div w:id="452139720">
          <w:marLeft w:val="640"/>
          <w:marRight w:val="0"/>
          <w:marTop w:val="0"/>
          <w:marBottom w:val="0"/>
          <w:divBdr>
            <w:top w:val="none" w:sz="0" w:space="0" w:color="auto"/>
            <w:left w:val="none" w:sz="0" w:space="0" w:color="auto"/>
            <w:bottom w:val="none" w:sz="0" w:space="0" w:color="auto"/>
            <w:right w:val="none" w:sz="0" w:space="0" w:color="auto"/>
          </w:divBdr>
        </w:div>
        <w:div w:id="1750887606">
          <w:marLeft w:val="640"/>
          <w:marRight w:val="0"/>
          <w:marTop w:val="0"/>
          <w:marBottom w:val="0"/>
          <w:divBdr>
            <w:top w:val="none" w:sz="0" w:space="0" w:color="auto"/>
            <w:left w:val="none" w:sz="0" w:space="0" w:color="auto"/>
            <w:bottom w:val="none" w:sz="0" w:space="0" w:color="auto"/>
            <w:right w:val="none" w:sz="0" w:space="0" w:color="auto"/>
          </w:divBdr>
        </w:div>
        <w:div w:id="570121390">
          <w:marLeft w:val="640"/>
          <w:marRight w:val="0"/>
          <w:marTop w:val="0"/>
          <w:marBottom w:val="0"/>
          <w:divBdr>
            <w:top w:val="none" w:sz="0" w:space="0" w:color="auto"/>
            <w:left w:val="none" w:sz="0" w:space="0" w:color="auto"/>
            <w:bottom w:val="none" w:sz="0" w:space="0" w:color="auto"/>
            <w:right w:val="none" w:sz="0" w:space="0" w:color="auto"/>
          </w:divBdr>
        </w:div>
        <w:div w:id="545022616">
          <w:marLeft w:val="640"/>
          <w:marRight w:val="0"/>
          <w:marTop w:val="0"/>
          <w:marBottom w:val="0"/>
          <w:divBdr>
            <w:top w:val="none" w:sz="0" w:space="0" w:color="auto"/>
            <w:left w:val="none" w:sz="0" w:space="0" w:color="auto"/>
            <w:bottom w:val="none" w:sz="0" w:space="0" w:color="auto"/>
            <w:right w:val="none" w:sz="0" w:space="0" w:color="auto"/>
          </w:divBdr>
        </w:div>
        <w:div w:id="30812034">
          <w:marLeft w:val="640"/>
          <w:marRight w:val="0"/>
          <w:marTop w:val="0"/>
          <w:marBottom w:val="0"/>
          <w:divBdr>
            <w:top w:val="none" w:sz="0" w:space="0" w:color="auto"/>
            <w:left w:val="none" w:sz="0" w:space="0" w:color="auto"/>
            <w:bottom w:val="none" w:sz="0" w:space="0" w:color="auto"/>
            <w:right w:val="none" w:sz="0" w:space="0" w:color="auto"/>
          </w:divBdr>
        </w:div>
        <w:div w:id="681783274">
          <w:marLeft w:val="640"/>
          <w:marRight w:val="0"/>
          <w:marTop w:val="0"/>
          <w:marBottom w:val="0"/>
          <w:divBdr>
            <w:top w:val="none" w:sz="0" w:space="0" w:color="auto"/>
            <w:left w:val="none" w:sz="0" w:space="0" w:color="auto"/>
            <w:bottom w:val="none" w:sz="0" w:space="0" w:color="auto"/>
            <w:right w:val="none" w:sz="0" w:space="0" w:color="auto"/>
          </w:divBdr>
        </w:div>
        <w:div w:id="1207377033">
          <w:marLeft w:val="640"/>
          <w:marRight w:val="0"/>
          <w:marTop w:val="0"/>
          <w:marBottom w:val="0"/>
          <w:divBdr>
            <w:top w:val="none" w:sz="0" w:space="0" w:color="auto"/>
            <w:left w:val="none" w:sz="0" w:space="0" w:color="auto"/>
            <w:bottom w:val="none" w:sz="0" w:space="0" w:color="auto"/>
            <w:right w:val="none" w:sz="0" w:space="0" w:color="auto"/>
          </w:divBdr>
        </w:div>
        <w:div w:id="878395806">
          <w:marLeft w:val="640"/>
          <w:marRight w:val="0"/>
          <w:marTop w:val="0"/>
          <w:marBottom w:val="0"/>
          <w:divBdr>
            <w:top w:val="none" w:sz="0" w:space="0" w:color="auto"/>
            <w:left w:val="none" w:sz="0" w:space="0" w:color="auto"/>
            <w:bottom w:val="none" w:sz="0" w:space="0" w:color="auto"/>
            <w:right w:val="none" w:sz="0" w:space="0" w:color="auto"/>
          </w:divBdr>
        </w:div>
        <w:div w:id="1581989580">
          <w:marLeft w:val="640"/>
          <w:marRight w:val="0"/>
          <w:marTop w:val="0"/>
          <w:marBottom w:val="0"/>
          <w:divBdr>
            <w:top w:val="none" w:sz="0" w:space="0" w:color="auto"/>
            <w:left w:val="none" w:sz="0" w:space="0" w:color="auto"/>
            <w:bottom w:val="none" w:sz="0" w:space="0" w:color="auto"/>
            <w:right w:val="none" w:sz="0" w:space="0" w:color="auto"/>
          </w:divBdr>
        </w:div>
        <w:div w:id="1169953423">
          <w:marLeft w:val="640"/>
          <w:marRight w:val="0"/>
          <w:marTop w:val="0"/>
          <w:marBottom w:val="0"/>
          <w:divBdr>
            <w:top w:val="none" w:sz="0" w:space="0" w:color="auto"/>
            <w:left w:val="none" w:sz="0" w:space="0" w:color="auto"/>
            <w:bottom w:val="none" w:sz="0" w:space="0" w:color="auto"/>
            <w:right w:val="none" w:sz="0" w:space="0" w:color="auto"/>
          </w:divBdr>
        </w:div>
        <w:div w:id="2071221024">
          <w:marLeft w:val="640"/>
          <w:marRight w:val="0"/>
          <w:marTop w:val="0"/>
          <w:marBottom w:val="0"/>
          <w:divBdr>
            <w:top w:val="none" w:sz="0" w:space="0" w:color="auto"/>
            <w:left w:val="none" w:sz="0" w:space="0" w:color="auto"/>
            <w:bottom w:val="none" w:sz="0" w:space="0" w:color="auto"/>
            <w:right w:val="none" w:sz="0" w:space="0" w:color="auto"/>
          </w:divBdr>
        </w:div>
        <w:div w:id="493882058">
          <w:marLeft w:val="640"/>
          <w:marRight w:val="0"/>
          <w:marTop w:val="0"/>
          <w:marBottom w:val="0"/>
          <w:divBdr>
            <w:top w:val="none" w:sz="0" w:space="0" w:color="auto"/>
            <w:left w:val="none" w:sz="0" w:space="0" w:color="auto"/>
            <w:bottom w:val="none" w:sz="0" w:space="0" w:color="auto"/>
            <w:right w:val="none" w:sz="0" w:space="0" w:color="auto"/>
          </w:divBdr>
        </w:div>
        <w:div w:id="2104449879">
          <w:marLeft w:val="640"/>
          <w:marRight w:val="0"/>
          <w:marTop w:val="0"/>
          <w:marBottom w:val="0"/>
          <w:divBdr>
            <w:top w:val="none" w:sz="0" w:space="0" w:color="auto"/>
            <w:left w:val="none" w:sz="0" w:space="0" w:color="auto"/>
            <w:bottom w:val="none" w:sz="0" w:space="0" w:color="auto"/>
            <w:right w:val="none" w:sz="0" w:space="0" w:color="auto"/>
          </w:divBdr>
        </w:div>
        <w:div w:id="1030030498">
          <w:marLeft w:val="640"/>
          <w:marRight w:val="0"/>
          <w:marTop w:val="0"/>
          <w:marBottom w:val="0"/>
          <w:divBdr>
            <w:top w:val="none" w:sz="0" w:space="0" w:color="auto"/>
            <w:left w:val="none" w:sz="0" w:space="0" w:color="auto"/>
            <w:bottom w:val="none" w:sz="0" w:space="0" w:color="auto"/>
            <w:right w:val="none" w:sz="0" w:space="0" w:color="auto"/>
          </w:divBdr>
        </w:div>
        <w:div w:id="1352217079">
          <w:marLeft w:val="640"/>
          <w:marRight w:val="0"/>
          <w:marTop w:val="0"/>
          <w:marBottom w:val="0"/>
          <w:divBdr>
            <w:top w:val="none" w:sz="0" w:space="0" w:color="auto"/>
            <w:left w:val="none" w:sz="0" w:space="0" w:color="auto"/>
            <w:bottom w:val="none" w:sz="0" w:space="0" w:color="auto"/>
            <w:right w:val="none" w:sz="0" w:space="0" w:color="auto"/>
          </w:divBdr>
        </w:div>
        <w:div w:id="1566794372">
          <w:marLeft w:val="640"/>
          <w:marRight w:val="0"/>
          <w:marTop w:val="0"/>
          <w:marBottom w:val="0"/>
          <w:divBdr>
            <w:top w:val="none" w:sz="0" w:space="0" w:color="auto"/>
            <w:left w:val="none" w:sz="0" w:space="0" w:color="auto"/>
            <w:bottom w:val="none" w:sz="0" w:space="0" w:color="auto"/>
            <w:right w:val="none" w:sz="0" w:space="0" w:color="auto"/>
          </w:divBdr>
        </w:div>
        <w:div w:id="3410771">
          <w:marLeft w:val="640"/>
          <w:marRight w:val="0"/>
          <w:marTop w:val="0"/>
          <w:marBottom w:val="0"/>
          <w:divBdr>
            <w:top w:val="none" w:sz="0" w:space="0" w:color="auto"/>
            <w:left w:val="none" w:sz="0" w:space="0" w:color="auto"/>
            <w:bottom w:val="none" w:sz="0" w:space="0" w:color="auto"/>
            <w:right w:val="none" w:sz="0" w:space="0" w:color="auto"/>
          </w:divBdr>
        </w:div>
        <w:div w:id="1733507726">
          <w:marLeft w:val="640"/>
          <w:marRight w:val="0"/>
          <w:marTop w:val="0"/>
          <w:marBottom w:val="0"/>
          <w:divBdr>
            <w:top w:val="none" w:sz="0" w:space="0" w:color="auto"/>
            <w:left w:val="none" w:sz="0" w:space="0" w:color="auto"/>
            <w:bottom w:val="none" w:sz="0" w:space="0" w:color="auto"/>
            <w:right w:val="none" w:sz="0" w:space="0" w:color="auto"/>
          </w:divBdr>
        </w:div>
        <w:div w:id="1638946132">
          <w:marLeft w:val="640"/>
          <w:marRight w:val="0"/>
          <w:marTop w:val="0"/>
          <w:marBottom w:val="0"/>
          <w:divBdr>
            <w:top w:val="none" w:sz="0" w:space="0" w:color="auto"/>
            <w:left w:val="none" w:sz="0" w:space="0" w:color="auto"/>
            <w:bottom w:val="none" w:sz="0" w:space="0" w:color="auto"/>
            <w:right w:val="none" w:sz="0" w:space="0" w:color="auto"/>
          </w:divBdr>
        </w:div>
        <w:div w:id="212499562">
          <w:marLeft w:val="640"/>
          <w:marRight w:val="0"/>
          <w:marTop w:val="0"/>
          <w:marBottom w:val="0"/>
          <w:divBdr>
            <w:top w:val="none" w:sz="0" w:space="0" w:color="auto"/>
            <w:left w:val="none" w:sz="0" w:space="0" w:color="auto"/>
            <w:bottom w:val="none" w:sz="0" w:space="0" w:color="auto"/>
            <w:right w:val="none" w:sz="0" w:space="0" w:color="auto"/>
          </w:divBdr>
        </w:div>
        <w:div w:id="526914405">
          <w:marLeft w:val="640"/>
          <w:marRight w:val="0"/>
          <w:marTop w:val="0"/>
          <w:marBottom w:val="0"/>
          <w:divBdr>
            <w:top w:val="none" w:sz="0" w:space="0" w:color="auto"/>
            <w:left w:val="none" w:sz="0" w:space="0" w:color="auto"/>
            <w:bottom w:val="none" w:sz="0" w:space="0" w:color="auto"/>
            <w:right w:val="none" w:sz="0" w:space="0" w:color="auto"/>
          </w:divBdr>
        </w:div>
        <w:div w:id="585111028">
          <w:marLeft w:val="640"/>
          <w:marRight w:val="0"/>
          <w:marTop w:val="0"/>
          <w:marBottom w:val="0"/>
          <w:divBdr>
            <w:top w:val="none" w:sz="0" w:space="0" w:color="auto"/>
            <w:left w:val="none" w:sz="0" w:space="0" w:color="auto"/>
            <w:bottom w:val="none" w:sz="0" w:space="0" w:color="auto"/>
            <w:right w:val="none" w:sz="0" w:space="0" w:color="auto"/>
          </w:divBdr>
        </w:div>
        <w:div w:id="845897652">
          <w:marLeft w:val="640"/>
          <w:marRight w:val="0"/>
          <w:marTop w:val="0"/>
          <w:marBottom w:val="0"/>
          <w:divBdr>
            <w:top w:val="none" w:sz="0" w:space="0" w:color="auto"/>
            <w:left w:val="none" w:sz="0" w:space="0" w:color="auto"/>
            <w:bottom w:val="none" w:sz="0" w:space="0" w:color="auto"/>
            <w:right w:val="none" w:sz="0" w:space="0" w:color="auto"/>
          </w:divBdr>
        </w:div>
        <w:div w:id="381910653">
          <w:marLeft w:val="640"/>
          <w:marRight w:val="0"/>
          <w:marTop w:val="0"/>
          <w:marBottom w:val="0"/>
          <w:divBdr>
            <w:top w:val="none" w:sz="0" w:space="0" w:color="auto"/>
            <w:left w:val="none" w:sz="0" w:space="0" w:color="auto"/>
            <w:bottom w:val="none" w:sz="0" w:space="0" w:color="auto"/>
            <w:right w:val="none" w:sz="0" w:space="0" w:color="auto"/>
          </w:divBdr>
        </w:div>
        <w:div w:id="995256422">
          <w:marLeft w:val="640"/>
          <w:marRight w:val="0"/>
          <w:marTop w:val="0"/>
          <w:marBottom w:val="0"/>
          <w:divBdr>
            <w:top w:val="none" w:sz="0" w:space="0" w:color="auto"/>
            <w:left w:val="none" w:sz="0" w:space="0" w:color="auto"/>
            <w:bottom w:val="none" w:sz="0" w:space="0" w:color="auto"/>
            <w:right w:val="none" w:sz="0" w:space="0" w:color="auto"/>
          </w:divBdr>
        </w:div>
        <w:div w:id="708073788">
          <w:marLeft w:val="640"/>
          <w:marRight w:val="0"/>
          <w:marTop w:val="0"/>
          <w:marBottom w:val="0"/>
          <w:divBdr>
            <w:top w:val="none" w:sz="0" w:space="0" w:color="auto"/>
            <w:left w:val="none" w:sz="0" w:space="0" w:color="auto"/>
            <w:bottom w:val="none" w:sz="0" w:space="0" w:color="auto"/>
            <w:right w:val="none" w:sz="0" w:space="0" w:color="auto"/>
          </w:divBdr>
        </w:div>
        <w:div w:id="1894270122">
          <w:marLeft w:val="640"/>
          <w:marRight w:val="0"/>
          <w:marTop w:val="0"/>
          <w:marBottom w:val="0"/>
          <w:divBdr>
            <w:top w:val="none" w:sz="0" w:space="0" w:color="auto"/>
            <w:left w:val="none" w:sz="0" w:space="0" w:color="auto"/>
            <w:bottom w:val="none" w:sz="0" w:space="0" w:color="auto"/>
            <w:right w:val="none" w:sz="0" w:space="0" w:color="auto"/>
          </w:divBdr>
        </w:div>
      </w:divsChild>
    </w:div>
    <w:div w:id="991180837">
      <w:bodyDiv w:val="1"/>
      <w:marLeft w:val="0"/>
      <w:marRight w:val="0"/>
      <w:marTop w:val="0"/>
      <w:marBottom w:val="0"/>
      <w:divBdr>
        <w:top w:val="none" w:sz="0" w:space="0" w:color="auto"/>
        <w:left w:val="none" w:sz="0" w:space="0" w:color="auto"/>
        <w:bottom w:val="none" w:sz="0" w:space="0" w:color="auto"/>
        <w:right w:val="none" w:sz="0" w:space="0" w:color="auto"/>
      </w:divBdr>
      <w:divsChild>
        <w:div w:id="798912592">
          <w:marLeft w:val="640"/>
          <w:marRight w:val="0"/>
          <w:marTop w:val="0"/>
          <w:marBottom w:val="0"/>
          <w:divBdr>
            <w:top w:val="none" w:sz="0" w:space="0" w:color="auto"/>
            <w:left w:val="none" w:sz="0" w:space="0" w:color="auto"/>
            <w:bottom w:val="none" w:sz="0" w:space="0" w:color="auto"/>
            <w:right w:val="none" w:sz="0" w:space="0" w:color="auto"/>
          </w:divBdr>
        </w:div>
        <w:div w:id="1568145581">
          <w:marLeft w:val="640"/>
          <w:marRight w:val="0"/>
          <w:marTop w:val="0"/>
          <w:marBottom w:val="0"/>
          <w:divBdr>
            <w:top w:val="none" w:sz="0" w:space="0" w:color="auto"/>
            <w:left w:val="none" w:sz="0" w:space="0" w:color="auto"/>
            <w:bottom w:val="none" w:sz="0" w:space="0" w:color="auto"/>
            <w:right w:val="none" w:sz="0" w:space="0" w:color="auto"/>
          </w:divBdr>
        </w:div>
        <w:div w:id="1948803930">
          <w:marLeft w:val="640"/>
          <w:marRight w:val="0"/>
          <w:marTop w:val="0"/>
          <w:marBottom w:val="0"/>
          <w:divBdr>
            <w:top w:val="none" w:sz="0" w:space="0" w:color="auto"/>
            <w:left w:val="none" w:sz="0" w:space="0" w:color="auto"/>
            <w:bottom w:val="none" w:sz="0" w:space="0" w:color="auto"/>
            <w:right w:val="none" w:sz="0" w:space="0" w:color="auto"/>
          </w:divBdr>
        </w:div>
        <w:div w:id="388267252">
          <w:marLeft w:val="640"/>
          <w:marRight w:val="0"/>
          <w:marTop w:val="0"/>
          <w:marBottom w:val="0"/>
          <w:divBdr>
            <w:top w:val="none" w:sz="0" w:space="0" w:color="auto"/>
            <w:left w:val="none" w:sz="0" w:space="0" w:color="auto"/>
            <w:bottom w:val="none" w:sz="0" w:space="0" w:color="auto"/>
            <w:right w:val="none" w:sz="0" w:space="0" w:color="auto"/>
          </w:divBdr>
        </w:div>
        <w:div w:id="1209217856">
          <w:marLeft w:val="640"/>
          <w:marRight w:val="0"/>
          <w:marTop w:val="0"/>
          <w:marBottom w:val="0"/>
          <w:divBdr>
            <w:top w:val="none" w:sz="0" w:space="0" w:color="auto"/>
            <w:left w:val="none" w:sz="0" w:space="0" w:color="auto"/>
            <w:bottom w:val="none" w:sz="0" w:space="0" w:color="auto"/>
            <w:right w:val="none" w:sz="0" w:space="0" w:color="auto"/>
          </w:divBdr>
        </w:div>
        <w:div w:id="955327854">
          <w:marLeft w:val="640"/>
          <w:marRight w:val="0"/>
          <w:marTop w:val="0"/>
          <w:marBottom w:val="0"/>
          <w:divBdr>
            <w:top w:val="none" w:sz="0" w:space="0" w:color="auto"/>
            <w:left w:val="none" w:sz="0" w:space="0" w:color="auto"/>
            <w:bottom w:val="none" w:sz="0" w:space="0" w:color="auto"/>
            <w:right w:val="none" w:sz="0" w:space="0" w:color="auto"/>
          </w:divBdr>
        </w:div>
        <w:div w:id="32967239">
          <w:marLeft w:val="640"/>
          <w:marRight w:val="0"/>
          <w:marTop w:val="0"/>
          <w:marBottom w:val="0"/>
          <w:divBdr>
            <w:top w:val="none" w:sz="0" w:space="0" w:color="auto"/>
            <w:left w:val="none" w:sz="0" w:space="0" w:color="auto"/>
            <w:bottom w:val="none" w:sz="0" w:space="0" w:color="auto"/>
            <w:right w:val="none" w:sz="0" w:space="0" w:color="auto"/>
          </w:divBdr>
        </w:div>
        <w:div w:id="1577394271">
          <w:marLeft w:val="640"/>
          <w:marRight w:val="0"/>
          <w:marTop w:val="0"/>
          <w:marBottom w:val="0"/>
          <w:divBdr>
            <w:top w:val="none" w:sz="0" w:space="0" w:color="auto"/>
            <w:left w:val="none" w:sz="0" w:space="0" w:color="auto"/>
            <w:bottom w:val="none" w:sz="0" w:space="0" w:color="auto"/>
            <w:right w:val="none" w:sz="0" w:space="0" w:color="auto"/>
          </w:divBdr>
        </w:div>
        <w:div w:id="2041202788">
          <w:marLeft w:val="640"/>
          <w:marRight w:val="0"/>
          <w:marTop w:val="0"/>
          <w:marBottom w:val="0"/>
          <w:divBdr>
            <w:top w:val="none" w:sz="0" w:space="0" w:color="auto"/>
            <w:left w:val="none" w:sz="0" w:space="0" w:color="auto"/>
            <w:bottom w:val="none" w:sz="0" w:space="0" w:color="auto"/>
            <w:right w:val="none" w:sz="0" w:space="0" w:color="auto"/>
          </w:divBdr>
        </w:div>
        <w:div w:id="1360399963">
          <w:marLeft w:val="640"/>
          <w:marRight w:val="0"/>
          <w:marTop w:val="0"/>
          <w:marBottom w:val="0"/>
          <w:divBdr>
            <w:top w:val="none" w:sz="0" w:space="0" w:color="auto"/>
            <w:left w:val="none" w:sz="0" w:space="0" w:color="auto"/>
            <w:bottom w:val="none" w:sz="0" w:space="0" w:color="auto"/>
            <w:right w:val="none" w:sz="0" w:space="0" w:color="auto"/>
          </w:divBdr>
        </w:div>
        <w:div w:id="1444886384">
          <w:marLeft w:val="640"/>
          <w:marRight w:val="0"/>
          <w:marTop w:val="0"/>
          <w:marBottom w:val="0"/>
          <w:divBdr>
            <w:top w:val="none" w:sz="0" w:space="0" w:color="auto"/>
            <w:left w:val="none" w:sz="0" w:space="0" w:color="auto"/>
            <w:bottom w:val="none" w:sz="0" w:space="0" w:color="auto"/>
            <w:right w:val="none" w:sz="0" w:space="0" w:color="auto"/>
          </w:divBdr>
        </w:div>
        <w:div w:id="1528370948">
          <w:marLeft w:val="640"/>
          <w:marRight w:val="0"/>
          <w:marTop w:val="0"/>
          <w:marBottom w:val="0"/>
          <w:divBdr>
            <w:top w:val="none" w:sz="0" w:space="0" w:color="auto"/>
            <w:left w:val="none" w:sz="0" w:space="0" w:color="auto"/>
            <w:bottom w:val="none" w:sz="0" w:space="0" w:color="auto"/>
            <w:right w:val="none" w:sz="0" w:space="0" w:color="auto"/>
          </w:divBdr>
        </w:div>
        <w:div w:id="51737771">
          <w:marLeft w:val="640"/>
          <w:marRight w:val="0"/>
          <w:marTop w:val="0"/>
          <w:marBottom w:val="0"/>
          <w:divBdr>
            <w:top w:val="none" w:sz="0" w:space="0" w:color="auto"/>
            <w:left w:val="none" w:sz="0" w:space="0" w:color="auto"/>
            <w:bottom w:val="none" w:sz="0" w:space="0" w:color="auto"/>
            <w:right w:val="none" w:sz="0" w:space="0" w:color="auto"/>
          </w:divBdr>
        </w:div>
        <w:div w:id="1740637435">
          <w:marLeft w:val="640"/>
          <w:marRight w:val="0"/>
          <w:marTop w:val="0"/>
          <w:marBottom w:val="0"/>
          <w:divBdr>
            <w:top w:val="none" w:sz="0" w:space="0" w:color="auto"/>
            <w:left w:val="none" w:sz="0" w:space="0" w:color="auto"/>
            <w:bottom w:val="none" w:sz="0" w:space="0" w:color="auto"/>
            <w:right w:val="none" w:sz="0" w:space="0" w:color="auto"/>
          </w:divBdr>
        </w:div>
        <w:div w:id="642007186">
          <w:marLeft w:val="640"/>
          <w:marRight w:val="0"/>
          <w:marTop w:val="0"/>
          <w:marBottom w:val="0"/>
          <w:divBdr>
            <w:top w:val="none" w:sz="0" w:space="0" w:color="auto"/>
            <w:left w:val="none" w:sz="0" w:space="0" w:color="auto"/>
            <w:bottom w:val="none" w:sz="0" w:space="0" w:color="auto"/>
            <w:right w:val="none" w:sz="0" w:space="0" w:color="auto"/>
          </w:divBdr>
        </w:div>
        <w:div w:id="1048189659">
          <w:marLeft w:val="640"/>
          <w:marRight w:val="0"/>
          <w:marTop w:val="0"/>
          <w:marBottom w:val="0"/>
          <w:divBdr>
            <w:top w:val="none" w:sz="0" w:space="0" w:color="auto"/>
            <w:left w:val="none" w:sz="0" w:space="0" w:color="auto"/>
            <w:bottom w:val="none" w:sz="0" w:space="0" w:color="auto"/>
            <w:right w:val="none" w:sz="0" w:space="0" w:color="auto"/>
          </w:divBdr>
        </w:div>
        <w:div w:id="1219366280">
          <w:marLeft w:val="640"/>
          <w:marRight w:val="0"/>
          <w:marTop w:val="0"/>
          <w:marBottom w:val="0"/>
          <w:divBdr>
            <w:top w:val="none" w:sz="0" w:space="0" w:color="auto"/>
            <w:left w:val="none" w:sz="0" w:space="0" w:color="auto"/>
            <w:bottom w:val="none" w:sz="0" w:space="0" w:color="auto"/>
            <w:right w:val="none" w:sz="0" w:space="0" w:color="auto"/>
          </w:divBdr>
        </w:div>
        <w:div w:id="407113721">
          <w:marLeft w:val="640"/>
          <w:marRight w:val="0"/>
          <w:marTop w:val="0"/>
          <w:marBottom w:val="0"/>
          <w:divBdr>
            <w:top w:val="none" w:sz="0" w:space="0" w:color="auto"/>
            <w:left w:val="none" w:sz="0" w:space="0" w:color="auto"/>
            <w:bottom w:val="none" w:sz="0" w:space="0" w:color="auto"/>
            <w:right w:val="none" w:sz="0" w:space="0" w:color="auto"/>
          </w:divBdr>
        </w:div>
        <w:div w:id="1296713398">
          <w:marLeft w:val="640"/>
          <w:marRight w:val="0"/>
          <w:marTop w:val="0"/>
          <w:marBottom w:val="0"/>
          <w:divBdr>
            <w:top w:val="none" w:sz="0" w:space="0" w:color="auto"/>
            <w:left w:val="none" w:sz="0" w:space="0" w:color="auto"/>
            <w:bottom w:val="none" w:sz="0" w:space="0" w:color="auto"/>
            <w:right w:val="none" w:sz="0" w:space="0" w:color="auto"/>
          </w:divBdr>
        </w:div>
        <w:div w:id="1601988086">
          <w:marLeft w:val="640"/>
          <w:marRight w:val="0"/>
          <w:marTop w:val="0"/>
          <w:marBottom w:val="0"/>
          <w:divBdr>
            <w:top w:val="none" w:sz="0" w:space="0" w:color="auto"/>
            <w:left w:val="none" w:sz="0" w:space="0" w:color="auto"/>
            <w:bottom w:val="none" w:sz="0" w:space="0" w:color="auto"/>
            <w:right w:val="none" w:sz="0" w:space="0" w:color="auto"/>
          </w:divBdr>
        </w:div>
        <w:div w:id="995382578">
          <w:marLeft w:val="640"/>
          <w:marRight w:val="0"/>
          <w:marTop w:val="0"/>
          <w:marBottom w:val="0"/>
          <w:divBdr>
            <w:top w:val="none" w:sz="0" w:space="0" w:color="auto"/>
            <w:left w:val="none" w:sz="0" w:space="0" w:color="auto"/>
            <w:bottom w:val="none" w:sz="0" w:space="0" w:color="auto"/>
            <w:right w:val="none" w:sz="0" w:space="0" w:color="auto"/>
          </w:divBdr>
        </w:div>
        <w:div w:id="2006282987">
          <w:marLeft w:val="640"/>
          <w:marRight w:val="0"/>
          <w:marTop w:val="0"/>
          <w:marBottom w:val="0"/>
          <w:divBdr>
            <w:top w:val="none" w:sz="0" w:space="0" w:color="auto"/>
            <w:left w:val="none" w:sz="0" w:space="0" w:color="auto"/>
            <w:bottom w:val="none" w:sz="0" w:space="0" w:color="auto"/>
            <w:right w:val="none" w:sz="0" w:space="0" w:color="auto"/>
          </w:divBdr>
        </w:div>
        <w:div w:id="1519612195">
          <w:marLeft w:val="640"/>
          <w:marRight w:val="0"/>
          <w:marTop w:val="0"/>
          <w:marBottom w:val="0"/>
          <w:divBdr>
            <w:top w:val="none" w:sz="0" w:space="0" w:color="auto"/>
            <w:left w:val="none" w:sz="0" w:space="0" w:color="auto"/>
            <w:bottom w:val="none" w:sz="0" w:space="0" w:color="auto"/>
            <w:right w:val="none" w:sz="0" w:space="0" w:color="auto"/>
          </w:divBdr>
        </w:div>
        <w:div w:id="1797916110">
          <w:marLeft w:val="640"/>
          <w:marRight w:val="0"/>
          <w:marTop w:val="0"/>
          <w:marBottom w:val="0"/>
          <w:divBdr>
            <w:top w:val="none" w:sz="0" w:space="0" w:color="auto"/>
            <w:left w:val="none" w:sz="0" w:space="0" w:color="auto"/>
            <w:bottom w:val="none" w:sz="0" w:space="0" w:color="auto"/>
            <w:right w:val="none" w:sz="0" w:space="0" w:color="auto"/>
          </w:divBdr>
        </w:div>
        <w:div w:id="687104746">
          <w:marLeft w:val="640"/>
          <w:marRight w:val="0"/>
          <w:marTop w:val="0"/>
          <w:marBottom w:val="0"/>
          <w:divBdr>
            <w:top w:val="none" w:sz="0" w:space="0" w:color="auto"/>
            <w:left w:val="none" w:sz="0" w:space="0" w:color="auto"/>
            <w:bottom w:val="none" w:sz="0" w:space="0" w:color="auto"/>
            <w:right w:val="none" w:sz="0" w:space="0" w:color="auto"/>
          </w:divBdr>
        </w:div>
        <w:div w:id="1632008743">
          <w:marLeft w:val="640"/>
          <w:marRight w:val="0"/>
          <w:marTop w:val="0"/>
          <w:marBottom w:val="0"/>
          <w:divBdr>
            <w:top w:val="none" w:sz="0" w:space="0" w:color="auto"/>
            <w:left w:val="none" w:sz="0" w:space="0" w:color="auto"/>
            <w:bottom w:val="none" w:sz="0" w:space="0" w:color="auto"/>
            <w:right w:val="none" w:sz="0" w:space="0" w:color="auto"/>
          </w:divBdr>
        </w:div>
        <w:div w:id="1292252029">
          <w:marLeft w:val="640"/>
          <w:marRight w:val="0"/>
          <w:marTop w:val="0"/>
          <w:marBottom w:val="0"/>
          <w:divBdr>
            <w:top w:val="none" w:sz="0" w:space="0" w:color="auto"/>
            <w:left w:val="none" w:sz="0" w:space="0" w:color="auto"/>
            <w:bottom w:val="none" w:sz="0" w:space="0" w:color="auto"/>
            <w:right w:val="none" w:sz="0" w:space="0" w:color="auto"/>
          </w:divBdr>
        </w:div>
        <w:div w:id="1245189316">
          <w:marLeft w:val="640"/>
          <w:marRight w:val="0"/>
          <w:marTop w:val="0"/>
          <w:marBottom w:val="0"/>
          <w:divBdr>
            <w:top w:val="none" w:sz="0" w:space="0" w:color="auto"/>
            <w:left w:val="none" w:sz="0" w:space="0" w:color="auto"/>
            <w:bottom w:val="none" w:sz="0" w:space="0" w:color="auto"/>
            <w:right w:val="none" w:sz="0" w:space="0" w:color="auto"/>
          </w:divBdr>
        </w:div>
        <w:div w:id="838231572">
          <w:marLeft w:val="640"/>
          <w:marRight w:val="0"/>
          <w:marTop w:val="0"/>
          <w:marBottom w:val="0"/>
          <w:divBdr>
            <w:top w:val="none" w:sz="0" w:space="0" w:color="auto"/>
            <w:left w:val="none" w:sz="0" w:space="0" w:color="auto"/>
            <w:bottom w:val="none" w:sz="0" w:space="0" w:color="auto"/>
            <w:right w:val="none" w:sz="0" w:space="0" w:color="auto"/>
          </w:divBdr>
        </w:div>
        <w:div w:id="1143354176">
          <w:marLeft w:val="640"/>
          <w:marRight w:val="0"/>
          <w:marTop w:val="0"/>
          <w:marBottom w:val="0"/>
          <w:divBdr>
            <w:top w:val="none" w:sz="0" w:space="0" w:color="auto"/>
            <w:left w:val="none" w:sz="0" w:space="0" w:color="auto"/>
            <w:bottom w:val="none" w:sz="0" w:space="0" w:color="auto"/>
            <w:right w:val="none" w:sz="0" w:space="0" w:color="auto"/>
          </w:divBdr>
        </w:div>
        <w:div w:id="1124733604">
          <w:marLeft w:val="640"/>
          <w:marRight w:val="0"/>
          <w:marTop w:val="0"/>
          <w:marBottom w:val="0"/>
          <w:divBdr>
            <w:top w:val="none" w:sz="0" w:space="0" w:color="auto"/>
            <w:left w:val="none" w:sz="0" w:space="0" w:color="auto"/>
            <w:bottom w:val="none" w:sz="0" w:space="0" w:color="auto"/>
            <w:right w:val="none" w:sz="0" w:space="0" w:color="auto"/>
          </w:divBdr>
        </w:div>
        <w:div w:id="691878545">
          <w:marLeft w:val="640"/>
          <w:marRight w:val="0"/>
          <w:marTop w:val="0"/>
          <w:marBottom w:val="0"/>
          <w:divBdr>
            <w:top w:val="none" w:sz="0" w:space="0" w:color="auto"/>
            <w:left w:val="none" w:sz="0" w:space="0" w:color="auto"/>
            <w:bottom w:val="none" w:sz="0" w:space="0" w:color="auto"/>
            <w:right w:val="none" w:sz="0" w:space="0" w:color="auto"/>
          </w:divBdr>
        </w:div>
        <w:div w:id="1839037778">
          <w:marLeft w:val="640"/>
          <w:marRight w:val="0"/>
          <w:marTop w:val="0"/>
          <w:marBottom w:val="0"/>
          <w:divBdr>
            <w:top w:val="none" w:sz="0" w:space="0" w:color="auto"/>
            <w:left w:val="none" w:sz="0" w:space="0" w:color="auto"/>
            <w:bottom w:val="none" w:sz="0" w:space="0" w:color="auto"/>
            <w:right w:val="none" w:sz="0" w:space="0" w:color="auto"/>
          </w:divBdr>
        </w:div>
        <w:div w:id="1584560277">
          <w:marLeft w:val="640"/>
          <w:marRight w:val="0"/>
          <w:marTop w:val="0"/>
          <w:marBottom w:val="0"/>
          <w:divBdr>
            <w:top w:val="none" w:sz="0" w:space="0" w:color="auto"/>
            <w:left w:val="none" w:sz="0" w:space="0" w:color="auto"/>
            <w:bottom w:val="none" w:sz="0" w:space="0" w:color="auto"/>
            <w:right w:val="none" w:sz="0" w:space="0" w:color="auto"/>
          </w:divBdr>
        </w:div>
        <w:div w:id="359867158">
          <w:marLeft w:val="640"/>
          <w:marRight w:val="0"/>
          <w:marTop w:val="0"/>
          <w:marBottom w:val="0"/>
          <w:divBdr>
            <w:top w:val="none" w:sz="0" w:space="0" w:color="auto"/>
            <w:left w:val="none" w:sz="0" w:space="0" w:color="auto"/>
            <w:bottom w:val="none" w:sz="0" w:space="0" w:color="auto"/>
            <w:right w:val="none" w:sz="0" w:space="0" w:color="auto"/>
          </w:divBdr>
        </w:div>
        <w:div w:id="652878339">
          <w:marLeft w:val="640"/>
          <w:marRight w:val="0"/>
          <w:marTop w:val="0"/>
          <w:marBottom w:val="0"/>
          <w:divBdr>
            <w:top w:val="none" w:sz="0" w:space="0" w:color="auto"/>
            <w:left w:val="none" w:sz="0" w:space="0" w:color="auto"/>
            <w:bottom w:val="none" w:sz="0" w:space="0" w:color="auto"/>
            <w:right w:val="none" w:sz="0" w:space="0" w:color="auto"/>
          </w:divBdr>
        </w:div>
        <w:div w:id="1879077511">
          <w:marLeft w:val="640"/>
          <w:marRight w:val="0"/>
          <w:marTop w:val="0"/>
          <w:marBottom w:val="0"/>
          <w:divBdr>
            <w:top w:val="none" w:sz="0" w:space="0" w:color="auto"/>
            <w:left w:val="none" w:sz="0" w:space="0" w:color="auto"/>
            <w:bottom w:val="none" w:sz="0" w:space="0" w:color="auto"/>
            <w:right w:val="none" w:sz="0" w:space="0" w:color="auto"/>
          </w:divBdr>
        </w:div>
        <w:div w:id="1081215714">
          <w:marLeft w:val="640"/>
          <w:marRight w:val="0"/>
          <w:marTop w:val="0"/>
          <w:marBottom w:val="0"/>
          <w:divBdr>
            <w:top w:val="none" w:sz="0" w:space="0" w:color="auto"/>
            <w:left w:val="none" w:sz="0" w:space="0" w:color="auto"/>
            <w:bottom w:val="none" w:sz="0" w:space="0" w:color="auto"/>
            <w:right w:val="none" w:sz="0" w:space="0" w:color="auto"/>
          </w:divBdr>
        </w:div>
        <w:div w:id="188491792">
          <w:marLeft w:val="640"/>
          <w:marRight w:val="0"/>
          <w:marTop w:val="0"/>
          <w:marBottom w:val="0"/>
          <w:divBdr>
            <w:top w:val="none" w:sz="0" w:space="0" w:color="auto"/>
            <w:left w:val="none" w:sz="0" w:space="0" w:color="auto"/>
            <w:bottom w:val="none" w:sz="0" w:space="0" w:color="auto"/>
            <w:right w:val="none" w:sz="0" w:space="0" w:color="auto"/>
          </w:divBdr>
        </w:div>
        <w:div w:id="109595518">
          <w:marLeft w:val="640"/>
          <w:marRight w:val="0"/>
          <w:marTop w:val="0"/>
          <w:marBottom w:val="0"/>
          <w:divBdr>
            <w:top w:val="none" w:sz="0" w:space="0" w:color="auto"/>
            <w:left w:val="none" w:sz="0" w:space="0" w:color="auto"/>
            <w:bottom w:val="none" w:sz="0" w:space="0" w:color="auto"/>
            <w:right w:val="none" w:sz="0" w:space="0" w:color="auto"/>
          </w:divBdr>
        </w:div>
        <w:div w:id="952706439">
          <w:marLeft w:val="640"/>
          <w:marRight w:val="0"/>
          <w:marTop w:val="0"/>
          <w:marBottom w:val="0"/>
          <w:divBdr>
            <w:top w:val="none" w:sz="0" w:space="0" w:color="auto"/>
            <w:left w:val="none" w:sz="0" w:space="0" w:color="auto"/>
            <w:bottom w:val="none" w:sz="0" w:space="0" w:color="auto"/>
            <w:right w:val="none" w:sz="0" w:space="0" w:color="auto"/>
          </w:divBdr>
        </w:div>
      </w:divsChild>
    </w:div>
    <w:div w:id="1022515438">
      <w:bodyDiv w:val="1"/>
      <w:marLeft w:val="0"/>
      <w:marRight w:val="0"/>
      <w:marTop w:val="0"/>
      <w:marBottom w:val="0"/>
      <w:divBdr>
        <w:top w:val="none" w:sz="0" w:space="0" w:color="auto"/>
        <w:left w:val="none" w:sz="0" w:space="0" w:color="auto"/>
        <w:bottom w:val="none" w:sz="0" w:space="0" w:color="auto"/>
        <w:right w:val="none" w:sz="0" w:space="0" w:color="auto"/>
      </w:divBdr>
      <w:divsChild>
        <w:div w:id="282201200">
          <w:marLeft w:val="640"/>
          <w:marRight w:val="0"/>
          <w:marTop w:val="0"/>
          <w:marBottom w:val="0"/>
          <w:divBdr>
            <w:top w:val="none" w:sz="0" w:space="0" w:color="auto"/>
            <w:left w:val="none" w:sz="0" w:space="0" w:color="auto"/>
            <w:bottom w:val="none" w:sz="0" w:space="0" w:color="auto"/>
            <w:right w:val="none" w:sz="0" w:space="0" w:color="auto"/>
          </w:divBdr>
        </w:div>
        <w:div w:id="971406953">
          <w:marLeft w:val="640"/>
          <w:marRight w:val="0"/>
          <w:marTop w:val="0"/>
          <w:marBottom w:val="0"/>
          <w:divBdr>
            <w:top w:val="none" w:sz="0" w:space="0" w:color="auto"/>
            <w:left w:val="none" w:sz="0" w:space="0" w:color="auto"/>
            <w:bottom w:val="none" w:sz="0" w:space="0" w:color="auto"/>
            <w:right w:val="none" w:sz="0" w:space="0" w:color="auto"/>
          </w:divBdr>
        </w:div>
        <w:div w:id="1059400425">
          <w:marLeft w:val="640"/>
          <w:marRight w:val="0"/>
          <w:marTop w:val="0"/>
          <w:marBottom w:val="0"/>
          <w:divBdr>
            <w:top w:val="none" w:sz="0" w:space="0" w:color="auto"/>
            <w:left w:val="none" w:sz="0" w:space="0" w:color="auto"/>
            <w:bottom w:val="none" w:sz="0" w:space="0" w:color="auto"/>
            <w:right w:val="none" w:sz="0" w:space="0" w:color="auto"/>
          </w:divBdr>
        </w:div>
        <w:div w:id="951597944">
          <w:marLeft w:val="640"/>
          <w:marRight w:val="0"/>
          <w:marTop w:val="0"/>
          <w:marBottom w:val="0"/>
          <w:divBdr>
            <w:top w:val="none" w:sz="0" w:space="0" w:color="auto"/>
            <w:left w:val="none" w:sz="0" w:space="0" w:color="auto"/>
            <w:bottom w:val="none" w:sz="0" w:space="0" w:color="auto"/>
            <w:right w:val="none" w:sz="0" w:space="0" w:color="auto"/>
          </w:divBdr>
        </w:div>
        <w:div w:id="283584724">
          <w:marLeft w:val="640"/>
          <w:marRight w:val="0"/>
          <w:marTop w:val="0"/>
          <w:marBottom w:val="0"/>
          <w:divBdr>
            <w:top w:val="none" w:sz="0" w:space="0" w:color="auto"/>
            <w:left w:val="none" w:sz="0" w:space="0" w:color="auto"/>
            <w:bottom w:val="none" w:sz="0" w:space="0" w:color="auto"/>
            <w:right w:val="none" w:sz="0" w:space="0" w:color="auto"/>
          </w:divBdr>
        </w:div>
        <w:div w:id="1897740714">
          <w:marLeft w:val="640"/>
          <w:marRight w:val="0"/>
          <w:marTop w:val="0"/>
          <w:marBottom w:val="0"/>
          <w:divBdr>
            <w:top w:val="none" w:sz="0" w:space="0" w:color="auto"/>
            <w:left w:val="none" w:sz="0" w:space="0" w:color="auto"/>
            <w:bottom w:val="none" w:sz="0" w:space="0" w:color="auto"/>
            <w:right w:val="none" w:sz="0" w:space="0" w:color="auto"/>
          </w:divBdr>
        </w:div>
        <w:div w:id="1086880525">
          <w:marLeft w:val="640"/>
          <w:marRight w:val="0"/>
          <w:marTop w:val="0"/>
          <w:marBottom w:val="0"/>
          <w:divBdr>
            <w:top w:val="none" w:sz="0" w:space="0" w:color="auto"/>
            <w:left w:val="none" w:sz="0" w:space="0" w:color="auto"/>
            <w:bottom w:val="none" w:sz="0" w:space="0" w:color="auto"/>
            <w:right w:val="none" w:sz="0" w:space="0" w:color="auto"/>
          </w:divBdr>
        </w:div>
        <w:div w:id="1256326766">
          <w:marLeft w:val="640"/>
          <w:marRight w:val="0"/>
          <w:marTop w:val="0"/>
          <w:marBottom w:val="0"/>
          <w:divBdr>
            <w:top w:val="none" w:sz="0" w:space="0" w:color="auto"/>
            <w:left w:val="none" w:sz="0" w:space="0" w:color="auto"/>
            <w:bottom w:val="none" w:sz="0" w:space="0" w:color="auto"/>
            <w:right w:val="none" w:sz="0" w:space="0" w:color="auto"/>
          </w:divBdr>
        </w:div>
        <w:div w:id="1074812243">
          <w:marLeft w:val="640"/>
          <w:marRight w:val="0"/>
          <w:marTop w:val="0"/>
          <w:marBottom w:val="0"/>
          <w:divBdr>
            <w:top w:val="none" w:sz="0" w:space="0" w:color="auto"/>
            <w:left w:val="none" w:sz="0" w:space="0" w:color="auto"/>
            <w:bottom w:val="none" w:sz="0" w:space="0" w:color="auto"/>
            <w:right w:val="none" w:sz="0" w:space="0" w:color="auto"/>
          </w:divBdr>
        </w:div>
        <w:div w:id="1914002914">
          <w:marLeft w:val="640"/>
          <w:marRight w:val="0"/>
          <w:marTop w:val="0"/>
          <w:marBottom w:val="0"/>
          <w:divBdr>
            <w:top w:val="none" w:sz="0" w:space="0" w:color="auto"/>
            <w:left w:val="none" w:sz="0" w:space="0" w:color="auto"/>
            <w:bottom w:val="none" w:sz="0" w:space="0" w:color="auto"/>
            <w:right w:val="none" w:sz="0" w:space="0" w:color="auto"/>
          </w:divBdr>
        </w:div>
        <w:div w:id="1149245159">
          <w:marLeft w:val="640"/>
          <w:marRight w:val="0"/>
          <w:marTop w:val="0"/>
          <w:marBottom w:val="0"/>
          <w:divBdr>
            <w:top w:val="none" w:sz="0" w:space="0" w:color="auto"/>
            <w:left w:val="none" w:sz="0" w:space="0" w:color="auto"/>
            <w:bottom w:val="none" w:sz="0" w:space="0" w:color="auto"/>
            <w:right w:val="none" w:sz="0" w:space="0" w:color="auto"/>
          </w:divBdr>
        </w:div>
        <w:div w:id="1018122594">
          <w:marLeft w:val="640"/>
          <w:marRight w:val="0"/>
          <w:marTop w:val="0"/>
          <w:marBottom w:val="0"/>
          <w:divBdr>
            <w:top w:val="none" w:sz="0" w:space="0" w:color="auto"/>
            <w:left w:val="none" w:sz="0" w:space="0" w:color="auto"/>
            <w:bottom w:val="none" w:sz="0" w:space="0" w:color="auto"/>
            <w:right w:val="none" w:sz="0" w:space="0" w:color="auto"/>
          </w:divBdr>
        </w:div>
        <w:div w:id="958147188">
          <w:marLeft w:val="640"/>
          <w:marRight w:val="0"/>
          <w:marTop w:val="0"/>
          <w:marBottom w:val="0"/>
          <w:divBdr>
            <w:top w:val="none" w:sz="0" w:space="0" w:color="auto"/>
            <w:left w:val="none" w:sz="0" w:space="0" w:color="auto"/>
            <w:bottom w:val="none" w:sz="0" w:space="0" w:color="auto"/>
            <w:right w:val="none" w:sz="0" w:space="0" w:color="auto"/>
          </w:divBdr>
        </w:div>
        <w:div w:id="742677855">
          <w:marLeft w:val="640"/>
          <w:marRight w:val="0"/>
          <w:marTop w:val="0"/>
          <w:marBottom w:val="0"/>
          <w:divBdr>
            <w:top w:val="none" w:sz="0" w:space="0" w:color="auto"/>
            <w:left w:val="none" w:sz="0" w:space="0" w:color="auto"/>
            <w:bottom w:val="none" w:sz="0" w:space="0" w:color="auto"/>
            <w:right w:val="none" w:sz="0" w:space="0" w:color="auto"/>
          </w:divBdr>
        </w:div>
        <w:div w:id="763502368">
          <w:marLeft w:val="640"/>
          <w:marRight w:val="0"/>
          <w:marTop w:val="0"/>
          <w:marBottom w:val="0"/>
          <w:divBdr>
            <w:top w:val="none" w:sz="0" w:space="0" w:color="auto"/>
            <w:left w:val="none" w:sz="0" w:space="0" w:color="auto"/>
            <w:bottom w:val="none" w:sz="0" w:space="0" w:color="auto"/>
            <w:right w:val="none" w:sz="0" w:space="0" w:color="auto"/>
          </w:divBdr>
        </w:div>
        <w:div w:id="384985837">
          <w:marLeft w:val="640"/>
          <w:marRight w:val="0"/>
          <w:marTop w:val="0"/>
          <w:marBottom w:val="0"/>
          <w:divBdr>
            <w:top w:val="none" w:sz="0" w:space="0" w:color="auto"/>
            <w:left w:val="none" w:sz="0" w:space="0" w:color="auto"/>
            <w:bottom w:val="none" w:sz="0" w:space="0" w:color="auto"/>
            <w:right w:val="none" w:sz="0" w:space="0" w:color="auto"/>
          </w:divBdr>
        </w:div>
        <w:div w:id="480387190">
          <w:marLeft w:val="640"/>
          <w:marRight w:val="0"/>
          <w:marTop w:val="0"/>
          <w:marBottom w:val="0"/>
          <w:divBdr>
            <w:top w:val="none" w:sz="0" w:space="0" w:color="auto"/>
            <w:left w:val="none" w:sz="0" w:space="0" w:color="auto"/>
            <w:bottom w:val="none" w:sz="0" w:space="0" w:color="auto"/>
            <w:right w:val="none" w:sz="0" w:space="0" w:color="auto"/>
          </w:divBdr>
        </w:div>
        <w:div w:id="1473715468">
          <w:marLeft w:val="640"/>
          <w:marRight w:val="0"/>
          <w:marTop w:val="0"/>
          <w:marBottom w:val="0"/>
          <w:divBdr>
            <w:top w:val="none" w:sz="0" w:space="0" w:color="auto"/>
            <w:left w:val="none" w:sz="0" w:space="0" w:color="auto"/>
            <w:bottom w:val="none" w:sz="0" w:space="0" w:color="auto"/>
            <w:right w:val="none" w:sz="0" w:space="0" w:color="auto"/>
          </w:divBdr>
        </w:div>
        <w:div w:id="1908106706">
          <w:marLeft w:val="640"/>
          <w:marRight w:val="0"/>
          <w:marTop w:val="0"/>
          <w:marBottom w:val="0"/>
          <w:divBdr>
            <w:top w:val="none" w:sz="0" w:space="0" w:color="auto"/>
            <w:left w:val="none" w:sz="0" w:space="0" w:color="auto"/>
            <w:bottom w:val="none" w:sz="0" w:space="0" w:color="auto"/>
            <w:right w:val="none" w:sz="0" w:space="0" w:color="auto"/>
          </w:divBdr>
        </w:div>
        <w:div w:id="1204050836">
          <w:marLeft w:val="640"/>
          <w:marRight w:val="0"/>
          <w:marTop w:val="0"/>
          <w:marBottom w:val="0"/>
          <w:divBdr>
            <w:top w:val="none" w:sz="0" w:space="0" w:color="auto"/>
            <w:left w:val="none" w:sz="0" w:space="0" w:color="auto"/>
            <w:bottom w:val="none" w:sz="0" w:space="0" w:color="auto"/>
            <w:right w:val="none" w:sz="0" w:space="0" w:color="auto"/>
          </w:divBdr>
        </w:div>
        <w:div w:id="1415709091">
          <w:marLeft w:val="640"/>
          <w:marRight w:val="0"/>
          <w:marTop w:val="0"/>
          <w:marBottom w:val="0"/>
          <w:divBdr>
            <w:top w:val="none" w:sz="0" w:space="0" w:color="auto"/>
            <w:left w:val="none" w:sz="0" w:space="0" w:color="auto"/>
            <w:bottom w:val="none" w:sz="0" w:space="0" w:color="auto"/>
            <w:right w:val="none" w:sz="0" w:space="0" w:color="auto"/>
          </w:divBdr>
        </w:div>
        <w:div w:id="1196306209">
          <w:marLeft w:val="640"/>
          <w:marRight w:val="0"/>
          <w:marTop w:val="0"/>
          <w:marBottom w:val="0"/>
          <w:divBdr>
            <w:top w:val="none" w:sz="0" w:space="0" w:color="auto"/>
            <w:left w:val="none" w:sz="0" w:space="0" w:color="auto"/>
            <w:bottom w:val="none" w:sz="0" w:space="0" w:color="auto"/>
            <w:right w:val="none" w:sz="0" w:space="0" w:color="auto"/>
          </w:divBdr>
        </w:div>
        <w:div w:id="140968320">
          <w:marLeft w:val="640"/>
          <w:marRight w:val="0"/>
          <w:marTop w:val="0"/>
          <w:marBottom w:val="0"/>
          <w:divBdr>
            <w:top w:val="none" w:sz="0" w:space="0" w:color="auto"/>
            <w:left w:val="none" w:sz="0" w:space="0" w:color="auto"/>
            <w:bottom w:val="none" w:sz="0" w:space="0" w:color="auto"/>
            <w:right w:val="none" w:sz="0" w:space="0" w:color="auto"/>
          </w:divBdr>
        </w:div>
        <w:div w:id="41372450">
          <w:marLeft w:val="640"/>
          <w:marRight w:val="0"/>
          <w:marTop w:val="0"/>
          <w:marBottom w:val="0"/>
          <w:divBdr>
            <w:top w:val="none" w:sz="0" w:space="0" w:color="auto"/>
            <w:left w:val="none" w:sz="0" w:space="0" w:color="auto"/>
            <w:bottom w:val="none" w:sz="0" w:space="0" w:color="auto"/>
            <w:right w:val="none" w:sz="0" w:space="0" w:color="auto"/>
          </w:divBdr>
        </w:div>
        <w:div w:id="1761369762">
          <w:marLeft w:val="640"/>
          <w:marRight w:val="0"/>
          <w:marTop w:val="0"/>
          <w:marBottom w:val="0"/>
          <w:divBdr>
            <w:top w:val="none" w:sz="0" w:space="0" w:color="auto"/>
            <w:left w:val="none" w:sz="0" w:space="0" w:color="auto"/>
            <w:bottom w:val="none" w:sz="0" w:space="0" w:color="auto"/>
            <w:right w:val="none" w:sz="0" w:space="0" w:color="auto"/>
          </w:divBdr>
        </w:div>
        <w:div w:id="334840904">
          <w:marLeft w:val="640"/>
          <w:marRight w:val="0"/>
          <w:marTop w:val="0"/>
          <w:marBottom w:val="0"/>
          <w:divBdr>
            <w:top w:val="none" w:sz="0" w:space="0" w:color="auto"/>
            <w:left w:val="none" w:sz="0" w:space="0" w:color="auto"/>
            <w:bottom w:val="none" w:sz="0" w:space="0" w:color="auto"/>
            <w:right w:val="none" w:sz="0" w:space="0" w:color="auto"/>
          </w:divBdr>
        </w:div>
        <w:div w:id="703599369">
          <w:marLeft w:val="640"/>
          <w:marRight w:val="0"/>
          <w:marTop w:val="0"/>
          <w:marBottom w:val="0"/>
          <w:divBdr>
            <w:top w:val="none" w:sz="0" w:space="0" w:color="auto"/>
            <w:left w:val="none" w:sz="0" w:space="0" w:color="auto"/>
            <w:bottom w:val="none" w:sz="0" w:space="0" w:color="auto"/>
            <w:right w:val="none" w:sz="0" w:space="0" w:color="auto"/>
          </w:divBdr>
        </w:div>
        <w:div w:id="1161651522">
          <w:marLeft w:val="640"/>
          <w:marRight w:val="0"/>
          <w:marTop w:val="0"/>
          <w:marBottom w:val="0"/>
          <w:divBdr>
            <w:top w:val="none" w:sz="0" w:space="0" w:color="auto"/>
            <w:left w:val="none" w:sz="0" w:space="0" w:color="auto"/>
            <w:bottom w:val="none" w:sz="0" w:space="0" w:color="auto"/>
            <w:right w:val="none" w:sz="0" w:space="0" w:color="auto"/>
          </w:divBdr>
        </w:div>
        <w:div w:id="784811302">
          <w:marLeft w:val="640"/>
          <w:marRight w:val="0"/>
          <w:marTop w:val="0"/>
          <w:marBottom w:val="0"/>
          <w:divBdr>
            <w:top w:val="none" w:sz="0" w:space="0" w:color="auto"/>
            <w:left w:val="none" w:sz="0" w:space="0" w:color="auto"/>
            <w:bottom w:val="none" w:sz="0" w:space="0" w:color="auto"/>
            <w:right w:val="none" w:sz="0" w:space="0" w:color="auto"/>
          </w:divBdr>
        </w:div>
        <w:div w:id="1838694149">
          <w:marLeft w:val="640"/>
          <w:marRight w:val="0"/>
          <w:marTop w:val="0"/>
          <w:marBottom w:val="0"/>
          <w:divBdr>
            <w:top w:val="none" w:sz="0" w:space="0" w:color="auto"/>
            <w:left w:val="none" w:sz="0" w:space="0" w:color="auto"/>
            <w:bottom w:val="none" w:sz="0" w:space="0" w:color="auto"/>
            <w:right w:val="none" w:sz="0" w:space="0" w:color="auto"/>
          </w:divBdr>
        </w:div>
        <w:div w:id="1217856571">
          <w:marLeft w:val="640"/>
          <w:marRight w:val="0"/>
          <w:marTop w:val="0"/>
          <w:marBottom w:val="0"/>
          <w:divBdr>
            <w:top w:val="none" w:sz="0" w:space="0" w:color="auto"/>
            <w:left w:val="none" w:sz="0" w:space="0" w:color="auto"/>
            <w:bottom w:val="none" w:sz="0" w:space="0" w:color="auto"/>
            <w:right w:val="none" w:sz="0" w:space="0" w:color="auto"/>
          </w:divBdr>
        </w:div>
        <w:div w:id="1591547828">
          <w:marLeft w:val="640"/>
          <w:marRight w:val="0"/>
          <w:marTop w:val="0"/>
          <w:marBottom w:val="0"/>
          <w:divBdr>
            <w:top w:val="none" w:sz="0" w:space="0" w:color="auto"/>
            <w:left w:val="none" w:sz="0" w:space="0" w:color="auto"/>
            <w:bottom w:val="none" w:sz="0" w:space="0" w:color="auto"/>
            <w:right w:val="none" w:sz="0" w:space="0" w:color="auto"/>
          </w:divBdr>
        </w:div>
        <w:div w:id="1704741911">
          <w:marLeft w:val="640"/>
          <w:marRight w:val="0"/>
          <w:marTop w:val="0"/>
          <w:marBottom w:val="0"/>
          <w:divBdr>
            <w:top w:val="none" w:sz="0" w:space="0" w:color="auto"/>
            <w:left w:val="none" w:sz="0" w:space="0" w:color="auto"/>
            <w:bottom w:val="none" w:sz="0" w:space="0" w:color="auto"/>
            <w:right w:val="none" w:sz="0" w:space="0" w:color="auto"/>
          </w:divBdr>
        </w:div>
        <w:div w:id="1036925196">
          <w:marLeft w:val="640"/>
          <w:marRight w:val="0"/>
          <w:marTop w:val="0"/>
          <w:marBottom w:val="0"/>
          <w:divBdr>
            <w:top w:val="none" w:sz="0" w:space="0" w:color="auto"/>
            <w:left w:val="none" w:sz="0" w:space="0" w:color="auto"/>
            <w:bottom w:val="none" w:sz="0" w:space="0" w:color="auto"/>
            <w:right w:val="none" w:sz="0" w:space="0" w:color="auto"/>
          </w:divBdr>
        </w:div>
        <w:div w:id="617107351">
          <w:marLeft w:val="640"/>
          <w:marRight w:val="0"/>
          <w:marTop w:val="0"/>
          <w:marBottom w:val="0"/>
          <w:divBdr>
            <w:top w:val="none" w:sz="0" w:space="0" w:color="auto"/>
            <w:left w:val="none" w:sz="0" w:space="0" w:color="auto"/>
            <w:bottom w:val="none" w:sz="0" w:space="0" w:color="auto"/>
            <w:right w:val="none" w:sz="0" w:space="0" w:color="auto"/>
          </w:divBdr>
        </w:div>
        <w:div w:id="41755013">
          <w:marLeft w:val="640"/>
          <w:marRight w:val="0"/>
          <w:marTop w:val="0"/>
          <w:marBottom w:val="0"/>
          <w:divBdr>
            <w:top w:val="none" w:sz="0" w:space="0" w:color="auto"/>
            <w:left w:val="none" w:sz="0" w:space="0" w:color="auto"/>
            <w:bottom w:val="none" w:sz="0" w:space="0" w:color="auto"/>
            <w:right w:val="none" w:sz="0" w:space="0" w:color="auto"/>
          </w:divBdr>
        </w:div>
        <w:div w:id="2048872537">
          <w:marLeft w:val="640"/>
          <w:marRight w:val="0"/>
          <w:marTop w:val="0"/>
          <w:marBottom w:val="0"/>
          <w:divBdr>
            <w:top w:val="none" w:sz="0" w:space="0" w:color="auto"/>
            <w:left w:val="none" w:sz="0" w:space="0" w:color="auto"/>
            <w:bottom w:val="none" w:sz="0" w:space="0" w:color="auto"/>
            <w:right w:val="none" w:sz="0" w:space="0" w:color="auto"/>
          </w:divBdr>
        </w:div>
        <w:div w:id="2110810329">
          <w:marLeft w:val="640"/>
          <w:marRight w:val="0"/>
          <w:marTop w:val="0"/>
          <w:marBottom w:val="0"/>
          <w:divBdr>
            <w:top w:val="none" w:sz="0" w:space="0" w:color="auto"/>
            <w:left w:val="none" w:sz="0" w:space="0" w:color="auto"/>
            <w:bottom w:val="none" w:sz="0" w:space="0" w:color="auto"/>
            <w:right w:val="none" w:sz="0" w:space="0" w:color="auto"/>
          </w:divBdr>
        </w:div>
        <w:div w:id="1966497292">
          <w:marLeft w:val="640"/>
          <w:marRight w:val="0"/>
          <w:marTop w:val="0"/>
          <w:marBottom w:val="0"/>
          <w:divBdr>
            <w:top w:val="none" w:sz="0" w:space="0" w:color="auto"/>
            <w:left w:val="none" w:sz="0" w:space="0" w:color="auto"/>
            <w:bottom w:val="none" w:sz="0" w:space="0" w:color="auto"/>
            <w:right w:val="none" w:sz="0" w:space="0" w:color="auto"/>
          </w:divBdr>
        </w:div>
        <w:div w:id="295910887">
          <w:marLeft w:val="640"/>
          <w:marRight w:val="0"/>
          <w:marTop w:val="0"/>
          <w:marBottom w:val="0"/>
          <w:divBdr>
            <w:top w:val="none" w:sz="0" w:space="0" w:color="auto"/>
            <w:left w:val="none" w:sz="0" w:space="0" w:color="auto"/>
            <w:bottom w:val="none" w:sz="0" w:space="0" w:color="auto"/>
            <w:right w:val="none" w:sz="0" w:space="0" w:color="auto"/>
          </w:divBdr>
        </w:div>
        <w:div w:id="1448818917">
          <w:marLeft w:val="640"/>
          <w:marRight w:val="0"/>
          <w:marTop w:val="0"/>
          <w:marBottom w:val="0"/>
          <w:divBdr>
            <w:top w:val="none" w:sz="0" w:space="0" w:color="auto"/>
            <w:left w:val="none" w:sz="0" w:space="0" w:color="auto"/>
            <w:bottom w:val="none" w:sz="0" w:space="0" w:color="auto"/>
            <w:right w:val="none" w:sz="0" w:space="0" w:color="auto"/>
          </w:divBdr>
        </w:div>
        <w:div w:id="1152715705">
          <w:marLeft w:val="640"/>
          <w:marRight w:val="0"/>
          <w:marTop w:val="0"/>
          <w:marBottom w:val="0"/>
          <w:divBdr>
            <w:top w:val="none" w:sz="0" w:space="0" w:color="auto"/>
            <w:left w:val="none" w:sz="0" w:space="0" w:color="auto"/>
            <w:bottom w:val="none" w:sz="0" w:space="0" w:color="auto"/>
            <w:right w:val="none" w:sz="0" w:space="0" w:color="auto"/>
          </w:divBdr>
        </w:div>
      </w:divsChild>
    </w:div>
    <w:div w:id="1033381991">
      <w:bodyDiv w:val="1"/>
      <w:marLeft w:val="0"/>
      <w:marRight w:val="0"/>
      <w:marTop w:val="0"/>
      <w:marBottom w:val="0"/>
      <w:divBdr>
        <w:top w:val="none" w:sz="0" w:space="0" w:color="auto"/>
        <w:left w:val="none" w:sz="0" w:space="0" w:color="auto"/>
        <w:bottom w:val="none" w:sz="0" w:space="0" w:color="auto"/>
        <w:right w:val="none" w:sz="0" w:space="0" w:color="auto"/>
      </w:divBdr>
      <w:divsChild>
        <w:div w:id="1999262023">
          <w:marLeft w:val="640"/>
          <w:marRight w:val="0"/>
          <w:marTop w:val="0"/>
          <w:marBottom w:val="0"/>
          <w:divBdr>
            <w:top w:val="none" w:sz="0" w:space="0" w:color="auto"/>
            <w:left w:val="none" w:sz="0" w:space="0" w:color="auto"/>
            <w:bottom w:val="none" w:sz="0" w:space="0" w:color="auto"/>
            <w:right w:val="none" w:sz="0" w:space="0" w:color="auto"/>
          </w:divBdr>
        </w:div>
        <w:div w:id="1017266551">
          <w:marLeft w:val="640"/>
          <w:marRight w:val="0"/>
          <w:marTop w:val="0"/>
          <w:marBottom w:val="0"/>
          <w:divBdr>
            <w:top w:val="none" w:sz="0" w:space="0" w:color="auto"/>
            <w:left w:val="none" w:sz="0" w:space="0" w:color="auto"/>
            <w:bottom w:val="none" w:sz="0" w:space="0" w:color="auto"/>
            <w:right w:val="none" w:sz="0" w:space="0" w:color="auto"/>
          </w:divBdr>
        </w:div>
        <w:div w:id="483354931">
          <w:marLeft w:val="640"/>
          <w:marRight w:val="0"/>
          <w:marTop w:val="0"/>
          <w:marBottom w:val="0"/>
          <w:divBdr>
            <w:top w:val="none" w:sz="0" w:space="0" w:color="auto"/>
            <w:left w:val="none" w:sz="0" w:space="0" w:color="auto"/>
            <w:bottom w:val="none" w:sz="0" w:space="0" w:color="auto"/>
            <w:right w:val="none" w:sz="0" w:space="0" w:color="auto"/>
          </w:divBdr>
        </w:div>
        <w:div w:id="1834757400">
          <w:marLeft w:val="640"/>
          <w:marRight w:val="0"/>
          <w:marTop w:val="0"/>
          <w:marBottom w:val="0"/>
          <w:divBdr>
            <w:top w:val="none" w:sz="0" w:space="0" w:color="auto"/>
            <w:left w:val="none" w:sz="0" w:space="0" w:color="auto"/>
            <w:bottom w:val="none" w:sz="0" w:space="0" w:color="auto"/>
            <w:right w:val="none" w:sz="0" w:space="0" w:color="auto"/>
          </w:divBdr>
        </w:div>
        <w:div w:id="171066529">
          <w:marLeft w:val="640"/>
          <w:marRight w:val="0"/>
          <w:marTop w:val="0"/>
          <w:marBottom w:val="0"/>
          <w:divBdr>
            <w:top w:val="none" w:sz="0" w:space="0" w:color="auto"/>
            <w:left w:val="none" w:sz="0" w:space="0" w:color="auto"/>
            <w:bottom w:val="none" w:sz="0" w:space="0" w:color="auto"/>
            <w:right w:val="none" w:sz="0" w:space="0" w:color="auto"/>
          </w:divBdr>
        </w:div>
        <w:div w:id="1626887395">
          <w:marLeft w:val="640"/>
          <w:marRight w:val="0"/>
          <w:marTop w:val="0"/>
          <w:marBottom w:val="0"/>
          <w:divBdr>
            <w:top w:val="none" w:sz="0" w:space="0" w:color="auto"/>
            <w:left w:val="none" w:sz="0" w:space="0" w:color="auto"/>
            <w:bottom w:val="none" w:sz="0" w:space="0" w:color="auto"/>
            <w:right w:val="none" w:sz="0" w:space="0" w:color="auto"/>
          </w:divBdr>
        </w:div>
        <w:div w:id="710032534">
          <w:marLeft w:val="640"/>
          <w:marRight w:val="0"/>
          <w:marTop w:val="0"/>
          <w:marBottom w:val="0"/>
          <w:divBdr>
            <w:top w:val="none" w:sz="0" w:space="0" w:color="auto"/>
            <w:left w:val="none" w:sz="0" w:space="0" w:color="auto"/>
            <w:bottom w:val="none" w:sz="0" w:space="0" w:color="auto"/>
            <w:right w:val="none" w:sz="0" w:space="0" w:color="auto"/>
          </w:divBdr>
        </w:div>
        <w:div w:id="1926453062">
          <w:marLeft w:val="640"/>
          <w:marRight w:val="0"/>
          <w:marTop w:val="0"/>
          <w:marBottom w:val="0"/>
          <w:divBdr>
            <w:top w:val="none" w:sz="0" w:space="0" w:color="auto"/>
            <w:left w:val="none" w:sz="0" w:space="0" w:color="auto"/>
            <w:bottom w:val="none" w:sz="0" w:space="0" w:color="auto"/>
            <w:right w:val="none" w:sz="0" w:space="0" w:color="auto"/>
          </w:divBdr>
        </w:div>
        <w:div w:id="696001133">
          <w:marLeft w:val="640"/>
          <w:marRight w:val="0"/>
          <w:marTop w:val="0"/>
          <w:marBottom w:val="0"/>
          <w:divBdr>
            <w:top w:val="none" w:sz="0" w:space="0" w:color="auto"/>
            <w:left w:val="none" w:sz="0" w:space="0" w:color="auto"/>
            <w:bottom w:val="none" w:sz="0" w:space="0" w:color="auto"/>
            <w:right w:val="none" w:sz="0" w:space="0" w:color="auto"/>
          </w:divBdr>
        </w:div>
        <w:div w:id="1146320362">
          <w:marLeft w:val="640"/>
          <w:marRight w:val="0"/>
          <w:marTop w:val="0"/>
          <w:marBottom w:val="0"/>
          <w:divBdr>
            <w:top w:val="none" w:sz="0" w:space="0" w:color="auto"/>
            <w:left w:val="none" w:sz="0" w:space="0" w:color="auto"/>
            <w:bottom w:val="none" w:sz="0" w:space="0" w:color="auto"/>
            <w:right w:val="none" w:sz="0" w:space="0" w:color="auto"/>
          </w:divBdr>
        </w:div>
        <w:div w:id="941111766">
          <w:marLeft w:val="640"/>
          <w:marRight w:val="0"/>
          <w:marTop w:val="0"/>
          <w:marBottom w:val="0"/>
          <w:divBdr>
            <w:top w:val="none" w:sz="0" w:space="0" w:color="auto"/>
            <w:left w:val="none" w:sz="0" w:space="0" w:color="auto"/>
            <w:bottom w:val="none" w:sz="0" w:space="0" w:color="auto"/>
            <w:right w:val="none" w:sz="0" w:space="0" w:color="auto"/>
          </w:divBdr>
        </w:div>
        <w:div w:id="1707414926">
          <w:marLeft w:val="640"/>
          <w:marRight w:val="0"/>
          <w:marTop w:val="0"/>
          <w:marBottom w:val="0"/>
          <w:divBdr>
            <w:top w:val="none" w:sz="0" w:space="0" w:color="auto"/>
            <w:left w:val="none" w:sz="0" w:space="0" w:color="auto"/>
            <w:bottom w:val="none" w:sz="0" w:space="0" w:color="auto"/>
            <w:right w:val="none" w:sz="0" w:space="0" w:color="auto"/>
          </w:divBdr>
        </w:div>
        <w:div w:id="136996656">
          <w:marLeft w:val="640"/>
          <w:marRight w:val="0"/>
          <w:marTop w:val="0"/>
          <w:marBottom w:val="0"/>
          <w:divBdr>
            <w:top w:val="none" w:sz="0" w:space="0" w:color="auto"/>
            <w:left w:val="none" w:sz="0" w:space="0" w:color="auto"/>
            <w:bottom w:val="none" w:sz="0" w:space="0" w:color="auto"/>
            <w:right w:val="none" w:sz="0" w:space="0" w:color="auto"/>
          </w:divBdr>
        </w:div>
        <w:div w:id="1214006685">
          <w:marLeft w:val="640"/>
          <w:marRight w:val="0"/>
          <w:marTop w:val="0"/>
          <w:marBottom w:val="0"/>
          <w:divBdr>
            <w:top w:val="none" w:sz="0" w:space="0" w:color="auto"/>
            <w:left w:val="none" w:sz="0" w:space="0" w:color="auto"/>
            <w:bottom w:val="none" w:sz="0" w:space="0" w:color="auto"/>
            <w:right w:val="none" w:sz="0" w:space="0" w:color="auto"/>
          </w:divBdr>
        </w:div>
        <w:div w:id="595329575">
          <w:marLeft w:val="640"/>
          <w:marRight w:val="0"/>
          <w:marTop w:val="0"/>
          <w:marBottom w:val="0"/>
          <w:divBdr>
            <w:top w:val="none" w:sz="0" w:space="0" w:color="auto"/>
            <w:left w:val="none" w:sz="0" w:space="0" w:color="auto"/>
            <w:bottom w:val="none" w:sz="0" w:space="0" w:color="auto"/>
            <w:right w:val="none" w:sz="0" w:space="0" w:color="auto"/>
          </w:divBdr>
        </w:div>
        <w:div w:id="691684909">
          <w:marLeft w:val="640"/>
          <w:marRight w:val="0"/>
          <w:marTop w:val="0"/>
          <w:marBottom w:val="0"/>
          <w:divBdr>
            <w:top w:val="none" w:sz="0" w:space="0" w:color="auto"/>
            <w:left w:val="none" w:sz="0" w:space="0" w:color="auto"/>
            <w:bottom w:val="none" w:sz="0" w:space="0" w:color="auto"/>
            <w:right w:val="none" w:sz="0" w:space="0" w:color="auto"/>
          </w:divBdr>
        </w:div>
        <w:div w:id="1363745493">
          <w:marLeft w:val="640"/>
          <w:marRight w:val="0"/>
          <w:marTop w:val="0"/>
          <w:marBottom w:val="0"/>
          <w:divBdr>
            <w:top w:val="none" w:sz="0" w:space="0" w:color="auto"/>
            <w:left w:val="none" w:sz="0" w:space="0" w:color="auto"/>
            <w:bottom w:val="none" w:sz="0" w:space="0" w:color="auto"/>
            <w:right w:val="none" w:sz="0" w:space="0" w:color="auto"/>
          </w:divBdr>
        </w:div>
        <w:div w:id="1748380442">
          <w:marLeft w:val="640"/>
          <w:marRight w:val="0"/>
          <w:marTop w:val="0"/>
          <w:marBottom w:val="0"/>
          <w:divBdr>
            <w:top w:val="none" w:sz="0" w:space="0" w:color="auto"/>
            <w:left w:val="none" w:sz="0" w:space="0" w:color="auto"/>
            <w:bottom w:val="none" w:sz="0" w:space="0" w:color="auto"/>
            <w:right w:val="none" w:sz="0" w:space="0" w:color="auto"/>
          </w:divBdr>
        </w:div>
        <w:div w:id="217203427">
          <w:marLeft w:val="640"/>
          <w:marRight w:val="0"/>
          <w:marTop w:val="0"/>
          <w:marBottom w:val="0"/>
          <w:divBdr>
            <w:top w:val="none" w:sz="0" w:space="0" w:color="auto"/>
            <w:left w:val="none" w:sz="0" w:space="0" w:color="auto"/>
            <w:bottom w:val="none" w:sz="0" w:space="0" w:color="auto"/>
            <w:right w:val="none" w:sz="0" w:space="0" w:color="auto"/>
          </w:divBdr>
        </w:div>
        <w:div w:id="755127701">
          <w:marLeft w:val="640"/>
          <w:marRight w:val="0"/>
          <w:marTop w:val="0"/>
          <w:marBottom w:val="0"/>
          <w:divBdr>
            <w:top w:val="none" w:sz="0" w:space="0" w:color="auto"/>
            <w:left w:val="none" w:sz="0" w:space="0" w:color="auto"/>
            <w:bottom w:val="none" w:sz="0" w:space="0" w:color="auto"/>
            <w:right w:val="none" w:sz="0" w:space="0" w:color="auto"/>
          </w:divBdr>
        </w:div>
        <w:div w:id="1480421314">
          <w:marLeft w:val="640"/>
          <w:marRight w:val="0"/>
          <w:marTop w:val="0"/>
          <w:marBottom w:val="0"/>
          <w:divBdr>
            <w:top w:val="none" w:sz="0" w:space="0" w:color="auto"/>
            <w:left w:val="none" w:sz="0" w:space="0" w:color="auto"/>
            <w:bottom w:val="none" w:sz="0" w:space="0" w:color="auto"/>
            <w:right w:val="none" w:sz="0" w:space="0" w:color="auto"/>
          </w:divBdr>
        </w:div>
        <w:div w:id="227955711">
          <w:marLeft w:val="640"/>
          <w:marRight w:val="0"/>
          <w:marTop w:val="0"/>
          <w:marBottom w:val="0"/>
          <w:divBdr>
            <w:top w:val="none" w:sz="0" w:space="0" w:color="auto"/>
            <w:left w:val="none" w:sz="0" w:space="0" w:color="auto"/>
            <w:bottom w:val="none" w:sz="0" w:space="0" w:color="auto"/>
            <w:right w:val="none" w:sz="0" w:space="0" w:color="auto"/>
          </w:divBdr>
        </w:div>
        <w:div w:id="2099055009">
          <w:marLeft w:val="640"/>
          <w:marRight w:val="0"/>
          <w:marTop w:val="0"/>
          <w:marBottom w:val="0"/>
          <w:divBdr>
            <w:top w:val="none" w:sz="0" w:space="0" w:color="auto"/>
            <w:left w:val="none" w:sz="0" w:space="0" w:color="auto"/>
            <w:bottom w:val="none" w:sz="0" w:space="0" w:color="auto"/>
            <w:right w:val="none" w:sz="0" w:space="0" w:color="auto"/>
          </w:divBdr>
        </w:div>
        <w:div w:id="2097703308">
          <w:marLeft w:val="640"/>
          <w:marRight w:val="0"/>
          <w:marTop w:val="0"/>
          <w:marBottom w:val="0"/>
          <w:divBdr>
            <w:top w:val="none" w:sz="0" w:space="0" w:color="auto"/>
            <w:left w:val="none" w:sz="0" w:space="0" w:color="auto"/>
            <w:bottom w:val="none" w:sz="0" w:space="0" w:color="auto"/>
            <w:right w:val="none" w:sz="0" w:space="0" w:color="auto"/>
          </w:divBdr>
        </w:div>
        <w:div w:id="1490632511">
          <w:marLeft w:val="640"/>
          <w:marRight w:val="0"/>
          <w:marTop w:val="0"/>
          <w:marBottom w:val="0"/>
          <w:divBdr>
            <w:top w:val="none" w:sz="0" w:space="0" w:color="auto"/>
            <w:left w:val="none" w:sz="0" w:space="0" w:color="auto"/>
            <w:bottom w:val="none" w:sz="0" w:space="0" w:color="auto"/>
            <w:right w:val="none" w:sz="0" w:space="0" w:color="auto"/>
          </w:divBdr>
        </w:div>
        <w:div w:id="1741294802">
          <w:marLeft w:val="640"/>
          <w:marRight w:val="0"/>
          <w:marTop w:val="0"/>
          <w:marBottom w:val="0"/>
          <w:divBdr>
            <w:top w:val="none" w:sz="0" w:space="0" w:color="auto"/>
            <w:left w:val="none" w:sz="0" w:space="0" w:color="auto"/>
            <w:bottom w:val="none" w:sz="0" w:space="0" w:color="auto"/>
            <w:right w:val="none" w:sz="0" w:space="0" w:color="auto"/>
          </w:divBdr>
        </w:div>
        <w:div w:id="1863087732">
          <w:marLeft w:val="640"/>
          <w:marRight w:val="0"/>
          <w:marTop w:val="0"/>
          <w:marBottom w:val="0"/>
          <w:divBdr>
            <w:top w:val="none" w:sz="0" w:space="0" w:color="auto"/>
            <w:left w:val="none" w:sz="0" w:space="0" w:color="auto"/>
            <w:bottom w:val="none" w:sz="0" w:space="0" w:color="auto"/>
            <w:right w:val="none" w:sz="0" w:space="0" w:color="auto"/>
          </w:divBdr>
        </w:div>
        <w:div w:id="2084057326">
          <w:marLeft w:val="640"/>
          <w:marRight w:val="0"/>
          <w:marTop w:val="0"/>
          <w:marBottom w:val="0"/>
          <w:divBdr>
            <w:top w:val="none" w:sz="0" w:space="0" w:color="auto"/>
            <w:left w:val="none" w:sz="0" w:space="0" w:color="auto"/>
            <w:bottom w:val="none" w:sz="0" w:space="0" w:color="auto"/>
            <w:right w:val="none" w:sz="0" w:space="0" w:color="auto"/>
          </w:divBdr>
        </w:div>
        <w:div w:id="662241578">
          <w:marLeft w:val="640"/>
          <w:marRight w:val="0"/>
          <w:marTop w:val="0"/>
          <w:marBottom w:val="0"/>
          <w:divBdr>
            <w:top w:val="none" w:sz="0" w:space="0" w:color="auto"/>
            <w:left w:val="none" w:sz="0" w:space="0" w:color="auto"/>
            <w:bottom w:val="none" w:sz="0" w:space="0" w:color="auto"/>
            <w:right w:val="none" w:sz="0" w:space="0" w:color="auto"/>
          </w:divBdr>
        </w:div>
        <w:div w:id="941457066">
          <w:marLeft w:val="640"/>
          <w:marRight w:val="0"/>
          <w:marTop w:val="0"/>
          <w:marBottom w:val="0"/>
          <w:divBdr>
            <w:top w:val="none" w:sz="0" w:space="0" w:color="auto"/>
            <w:left w:val="none" w:sz="0" w:space="0" w:color="auto"/>
            <w:bottom w:val="none" w:sz="0" w:space="0" w:color="auto"/>
            <w:right w:val="none" w:sz="0" w:space="0" w:color="auto"/>
          </w:divBdr>
        </w:div>
        <w:div w:id="2017268825">
          <w:marLeft w:val="640"/>
          <w:marRight w:val="0"/>
          <w:marTop w:val="0"/>
          <w:marBottom w:val="0"/>
          <w:divBdr>
            <w:top w:val="none" w:sz="0" w:space="0" w:color="auto"/>
            <w:left w:val="none" w:sz="0" w:space="0" w:color="auto"/>
            <w:bottom w:val="none" w:sz="0" w:space="0" w:color="auto"/>
            <w:right w:val="none" w:sz="0" w:space="0" w:color="auto"/>
          </w:divBdr>
        </w:div>
        <w:div w:id="630794847">
          <w:marLeft w:val="640"/>
          <w:marRight w:val="0"/>
          <w:marTop w:val="0"/>
          <w:marBottom w:val="0"/>
          <w:divBdr>
            <w:top w:val="none" w:sz="0" w:space="0" w:color="auto"/>
            <w:left w:val="none" w:sz="0" w:space="0" w:color="auto"/>
            <w:bottom w:val="none" w:sz="0" w:space="0" w:color="auto"/>
            <w:right w:val="none" w:sz="0" w:space="0" w:color="auto"/>
          </w:divBdr>
        </w:div>
        <w:div w:id="536430998">
          <w:marLeft w:val="640"/>
          <w:marRight w:val="0"/>
          <w:marTop w:val="0"/>
          <w:marBottom w:val="0"/>
          <w:divBdr>
            <w:top w:val="none" w:sz="0" w:space="0" w:color="auto"/>
            <w:left w:val="none" w:sz="0" w:space="0" w:color="auto"/>
            <w:bottom w:val="none" w:sz="0" w:space="0" w:color="auto"/>
            <w:right w:val="none" w:sz="0" w:space="0" w:color="auto"/>
          </w:divBdr>
        </w:div>
        <w:div w:id="307786256">
          <w:marLeft w:val="640"/>
          <w:marRight w:val="0"/>
          <w:marTop w:val="0"/>
          <w:marBottom w:val="0"/>
          <w:divBdr>
            <w:top w:val="none" w:sz="0" w:space="0" w:color="auto"/>
            <w:left w:val="none" w:sz="0" w:space="0" w:color="auto"/>
            <w:bottom w:val="none" w:sz="0" w:space="0" w:color="auto"/>
            <w:right w:val="none" w:sz="0" w:space="0" w:color="auto"/>
          </w:divBdr>
        </w:div>
        <w:div w:id="76756318">
          <w:marLeft w:val="640"/>
          <w:marRight w:val="0"/>
          <w:marTop w:val="0"/>
          <w:marBottom w:val="0"/>
          <w:divBdr>
            <w:top w:val="none" w:sz="0" w:space="0" w:color="auto"/>
            <w:left w:val="none" w:sz="0" w:space="0" w:color="auto"/>
            <w:bottom w:val="none" w:sz="0" w:space="0" w:color="auto"/>
            <w:right w:val="none" w:sz="0" w:space="0" w:color="auto"/>
          </w:divBdr>
        </w:div>
        <w:div w:id="1897348195">
          <w:marLeft w:val="640"/>
          <w:marRight w:val="0"/>
          <w:marTop w:val="0"/>
          <w:marBottom w:val="0"/>
          <w:divBdr>
            <w:top w:val="none" w:sz="0" w:space="0" w:color="auto"/>
            <w:left w:val="none" w:sz="0" w:space="0" w:color="auto"/>
            <w:bottom w:val="none" w:sz="0" w:space="0" w:color="auto"/>
            <w:right w:val="none" w:sz="0" w:space="0" w:color="auto"/>
          </w:divBdr>
        </w:div>
        <w:div w:id="793065195">
          <w:marLeft w:val="640"/>
          <w:marRight w:val="0"/>
          <w:marTop w:val="0"/>
          <w:marBottom w:val="0"/>
          <w:divBdr>
            <w:top w:val="none" w:sz="0" w:space="0" w:color="auto"/>
            <w:left w:val="none" w:sz="0" w:space="0" w:color="auto"/>
            <w:bottom w:val="none" w:sz="0" w:space="0" w:color="auto"/>
            <w:right w:val="none" w:sz="0" w:space="0" w:color="auto"/>
          </w:divBdr>
        </w:div>
        <w:div w:id="1982493911">
          <w:marLeft w:val="640"/>
          <w:marRight w:val="0"/>
          <w:marTop w:val="0"/>
          <w:marBottom w:val="0"/>
          <w:divBdr>
            <w:top w:val="none" w:sz="0" w:space="0" w:color="auto"/>
            <w:left w:val="none" w:sz="0" w:space="0" w:color="auto"/>
            <w:bottom w:val="none" w:sz="0" w:space="0" w:color="auto"/>
            <w:right w:val="none" w:sz="0" w:space="0" w:color="auto"/>
          </w:divBdr>
        </w:div>
        <w:div w:id="1977369878">
          <w:marLeft w:val="640"/>
          <w:marRight w:val="0"/>
          <w:marTop w:val="0"/>
          <w:marBottom w:val="0"/>
          <w:divBdr>
            <w:top w:val="none" w:sz="0" w:space="0" w:color="auto"/>
            <w:left w:val="none" w:sz="0" w:space="0" w:color="auto"/>
            <w:bottom w:val="none" w:sz="0" w:space="0" w:color="auto"/>
            <w:right w:val="none" w:sz="0" w:space="0" w:color="auto"/>
          </w:divBdr>
        </w:div>
        <w:div w:id="1971402114">
          <w:marLeft w:val="640"/>
          <w:marRight w:val="0"/>
          <w:marTop w:val="0"/>
          <w:marBottom w:val="0"/>
          <w:divBdr>
            <w:top w:val="none" w:sz="0" w:space="0" w:color="auto"/>
            <w:left w:val="none" w:sz="0" w:space="0" w:color="auto"/>
            <w:bottom w:val="none" w:sz="0" w:space="0" w:color="auto"/>
            <w:right w:val="none" w:sz="0" w:space="0" w:color="auto"/>
          </w:divBdr>
        </w:div>
        <w:div w:id="1415129804">
          <w:marLeft w:val="640"/>
          <w:marRight w:val="0"/>
          <w:marTop w:val="0"/>
          <w:marBottom w:val="0"/>
          <w:divBdr>
            <w:top w:val="none" w:sz="0" w:space="0" w:color="auto"/>
            <w:left w:val="none" w:sz="0" w:space="0" w:color="auto"/>
            <w:bottom w:val="none" w:sz="0" w:space="0" w:color="auto"/>
            <w:right w:val="none" w:sz="0" w:space="0" w:color="auto"/>
          </w:divBdr>
        </w:div>
        <w:div w:id="1675841403">
          <w:marLeft w:val="640"/>
          <w:marRight w:val="0"/>
          <w:marTop w:val="0"/>
          <w:marBottom w:val="0"/>
          <w:divBdr>
            <w:top w:val="none" w:sz="0" w:space="0" w:color="auto"/>
            <w:left w:val="none" w:sz="0" w:space="0" w:color="auto"/>
            <w:bottom w:val="none" w:sz="0" w:space="0" w:color="auto"/>
            <w:right w:val="none" w:sz="0" w:space="0" w:color="auto"/>
          </w:divBdr>
        </w:div>
      </w:divsChild>
    </w:div>
    <w:div w:id="1040284755">
      <w:bodyDiv w:val="1"/>
      <w:marLeft w:val="0"/>
      <w:marRight w:val="0"/>
      <w:marTop w:val="0"/>
      <w:marBottom w:val="0"/>
      <w:divBdr>
        <w:top w:val="none" w:sz="0" w:space="0" w:color="auto"/>
        <w:left w:val="none" w:sz="0" w:space="0" w:color="auto"/>
        <w:bottom w:val="none" w:sz="0" w:space="0" w:color="auto"/>
        <w:right w:val="none" w:sz="0" w:space="0" w:color="auto"/>
      </w:divBdr>
      <w:divsChild>
        <w:div w:id="1578057705">
          <w:marLeft w:val="640"/>
          <w:marRight w:val="0"/>
          <w:marTop w:val="0"/>
          <w:marBottom w:val="0"/>
          <w:divBdr>
            <w:top w:val="none" w:sz="0" w:space="0" w:color="auto"/>
            <w:left w:val="none" w:sz="0" w:space="0" w:color="auto"/>
            <w:bottom w:val="none" w:sz="0" w:space="0" w:color="auto"/>
            <w:right w:val="none" w:sz="0" w:space="0" w:color="auto"/>
          </w:divBdr>
        </w:div>
        <w:div w:id="1851025139">
          <w:marLeft w:val="640"/>
          <w:marRight w:val="0"/>
          <w:marTop w:val="0"/>
          <w:marBottom w:val="0"/>
          <w:divBdr>
            <w:top w:val="none" w:sz="0" w:space="0" w:color="auto"/>
            <w:left w:val="none" w:sz="0" w:space="0" w:color="auto"/>
            <w:bottom w:val="none" w:sz="0" w:space="0" w:color="auto"/>
            <w:right w:val="none" w:sz="0" w:space="0" w:color="auto"/>
          </w:divBdr>
        </w:div>
        <w:div w:id="566190397">
          <w:marLeft w:val="640"/>
          <w:marRight w:val="0"/>
          <w:marTop w:val="0"/>
          <w:marBottom w:val="0"/>
          <w:divBdr>
            <w:top w:val="none" w:sz="0" w:space="0" w:color="auto"/>
            <w:left w:val="none" w:sz="0" w:space="0" w:color="auto"/>
            <w:bottom w:val="none" w:sz="0" w:space="0" w:color="auto"/>
            <w:right w:val="none" w:sz="0" w:space="0" w:color="auto"/>
          </w:divBdr>
        </w:div>
        <w:div w:id="2137598187">
          <w:marLeft w:val="640"/>
          <w:marRight w:val="0"/>
          <w:marTop w:val="0"/>
          <w:marBottom w:val="0"/>
          <w:divBdr>
            <w:top w:val="none" w:sz="0" w:space="0" w:color="auto"/>
            <w:left w:val="none" w:sz="0" w:space="0" w:color="auto"/>
            <w:bottom w:val="none" w:sz="0" w:space="0" w:color="auto"/>
            <w:right w:val="none" w:sz="0" w:space="0" w:color="auto"/>
          </w:divBdr>
        </w:div>
        <w:div w:id="1305040539">
          <w:marLeft w:val="640"/>
          <w:marRight w:val="0"/>
          <w:marTop w:val="0"/>
          <w:marBottom w:val="0"/>
          <w:divBdr>
            <w:top w:val="none" w:sz="0" w:space="0" w:color="auto"/>
            <w:left w:val="none" w:sz="0" w:space="0" w:color="auto"/>
            <w:bottom w:val="none" w:sz="0" w:space="0" w:color="auto"/>
            <w:right w:val="none" w:sz="0" w:space="0" w:color="auto"/>
          </w:divBdr>
        </w:div>
        <w:div w:id="394865337">
          <w:marLeft w:val="640"/>
          <w:marRight w:val="0"/>
          <w:marTop w:val="0"/>
          <w:marBottom w:val="0"/>
          <w:divBdr>
            <w:top w:val="none" w:sz="0" w:space="0" w:color="auto"/>
            <w:left w:val="none" w:sz="0" w:space="0" w:color="auto"/>
            <w:bottom w:val="none" w:sz="0" w:space="0" w:color="auto"/>
            <w:right w:val="none" w:sz="0" w:space="0" w:color="auto"/>
          </w:divBdr>
        </w:div>
        <w:div w:id="214897445">
          <w:marLeft w:val="640"/>
          <w:marRight w:val="0"/>
          <w:marTop w:val="0"/>
          <w:marBottom w:val="0"/>
          <w:divBdr>
            <w:top w:val="none" w:sz="0" w:space="0" w:color="auto"/>
            <w:left w:val="none" w:sz="0" w:space="0" w:color="auto"/>
            <w:bottom w:val="none" w:sz="0" w:space="0" w:color="auto"/>
            <w:right w:val="none" w:sz="0" w:space="0" w:color="auto"/>
          </w:divBdr>
        </w:div>
        <w:div w:id="75443607">
          <w:marLeft w:val="640"/>
          <w:marRight w:val="0"/>
          <w:marTop w:val="0"/>
          <w:marBottom w:val="0"/>
          <w:divBdr>
            <w:top w:val="none" w:sz="0" w:space="0" w:color="auto"/>
            <w:left w:val="none" w:sz="0" w:space="0" w:color="auto"/>
            <w:bottom w:val="none" w:sz="0" w:space="0" w:color="auto"/>
            <w:right w:val="none" w:sz="0" w:space="0" w:color="auto"/>
          </w:divBdr>
        </w:div>
        <w:div w:id="558056179">
          <w:marLeft w:val="640"/>
          <w:marRight w:val="0"/>
          <w:marTop w:val="0"/>
          <w:marBottom w:val="0"/>
          <w:divBdr>
            <w:top w:val="none" w:sz="0" w:space="0" w:color="auto"/>
            <w:left w:val="none" w:sz="0" w:space="0" w:color="auto"/>
            <w:bottom w:val="none" w:sz="0" w:space="0" w:color="auto"/>
            <w:right w:val="none" w:sz="0" w:space="0" w:color="auto"/>
          </w:divBdr>
        </w:div>
        <w:div w:id="197746605">
          <w:marLeft w:val="640"/>
          <w:marRight w:val="0"/>
          <w:marTop w:val="0"/>
          <w:marBottom w:val="0"/>
          <w:divBdr>
            <w:top w:val="none" w:sz="0" w:space="0" w:color="auto"/>
            <w:left w:val="none" w:sz="0" w:space="0" w:color="auto"/>
            <w:bottom w:val="none" w:sz="0" w:space="0" w:color="auto"/>
            <w:right w:val="none" w:sz="0" w:space="0" w:color="auto"/>
          </w:divBdr>
        </w:div>
        <w:div w:id="135803616">
          <w:marLeft w:val="640"/>
          <w:marRight w:val="0"/>
          <w:marTop w:val="0"/>
          <w:marBottom w:val="0"/>
          <w:divBdr>
            <w:top w:val="none" w:sz="0" w:space="0" w:color="auto"/>
            <w:left w:val="none" w:sz="0" w:space="0" w:color="auto"/>
            <w:bottom w:val="none" w:sz="0" w:space="0" w:color="auto"/>
            <w:right w:val="none" w:sz="0" w:space="0" w:color="auto"/>
          </w:divBdr>
        </w:div>
        <w:div w:id="1345670261">
          <w:marLeft w:val="640"/>
          <w:marRight w:val="0"/>
          <w:marTop w:val="0"/>
          <w:marBottom w:val="0"/>
          <w:divBdr>
            <w:top w:val="none" w:sz="0" w:space="0" w:color="auto"/>
            <w:left w:val="none" w:sz="0" w:space="0" w:color="auto"/>
            <w:bottom w:val="none" w:sz="0" w:space="0" w:color="auto"/>
            <w:right w:val="none" w:sz="0" w:space="0" w:color="auto"/>
          </w:divBdr>
        </w:div>
        <w:div w:id="1054038439">
          <w:marLeft w:val="640"/>
          <w:marRight w:val="0"/>
          <w:marTop w:val="0"/>
          <w:marBottom w:val="0"/>
          <w:divBdr>
            <w:top w:val="none" w:sz="0" w:space="0" w:color="auto"/>
            <w:left w:val="none" w:sz="0" w:space="0" w:color="auto"/>
            <w:bottom w:val="none" w:sz="0" w:space="0" w:color="auto"/>
            <w:right w:val="none" w:sz="0" w:space="0" w:color="auto"/>
          </w:divBdr>
        </w:div>
        <w:div w:id="1802844791">
          <w:marLeft w:val="640"/>
          <w:marRight w:val="0"/>
          <w:marTop w:val="0"/>
          <w:marBottom w:val="0"/>
          <w:divBdr>
            <w:top w:val="none" w:sz="0" w:space="0" w:color="auto"/>
            <w:left w:val="none" w:sz="0" w:space="0" w:color="auto"/>
            <w:bottom w:val="none" w:sz="0" w:space="0" w:color="auto"/>
            <w:right w:val="none" w:sz="0" w:space="0" w:color="auto"/>
          </w:divBdr>
        </w:div>
        <w:div w:id="290479536">
          <w:marLeft w:val="640"/>
          <w:marRight w:val="0"/>
          <w:marTop w:val="0"/>
          <w:marBottom w:val="0"/>
          <w:divBdr>
            <w:top w:val="none" w:sz="0" w:space="0" w:color="auto"/>
            <w:left w:val="none" w:sz="0" w:space="0" w:color="auto"/>
            <w:bottom w:val="none" w:sz="0" w:space="0" w:color="auto"/>
            <w:right w:val="none" w:sz="0" w:space="0" w:color="auto"/>
          </w:divBdr>
        </w:div>
        <w:div w:id="1061638242">
          <w:marLeft w:val="640"/>
          <w:marRight w:val="0"/>
          <w:marTop w:val="0"/>
          <w:marBottom w:val="0"/>
          <w:divBdr>
            <w:top w:val="none" w:sz="0" w:space="0" w:color="auto"/>
            <w:left w:val="none" w:sz="0" w:space="0" w:color="auto"/>
            <w:bottom w:val="none" w:sz="0" w:space="0" w:color="auto"/>
            <w:right w:val="none" w:sz="0" w:space="0" w:color="auto"/>
          </w:divBdr>
        </w:div>
        <w:div w:id="1404639646">
          <w:marLeft w:val="640"/>
          <w:marRight w:val="0"/>
          <w:marTop w:val="0"/>
          <w:marBottom w:val="0"/>
          <w:divBdr>
            <w:top w:val="none" w:sz="0" w:space="0" w:color="auto"/>
            <w:left w:val="none" w:sz="0" w:space="0" w:color="auto"/>
            <w:bottom w:val="none" w:sz="0" w:space="0" w:color="auto"/>
            <w:right w:val="none" w:sz="0" w:space="0" w:color="auto"/>
          </w:divBdr>
        </w:div>
        <w:div w:id="1350715444">
          <w:marLeft w:val="640"/>
          <w:marRight w:val="0"/>
          <w:marTop w:val="0"/>
          <w:marBottom w:val="0"/>
          <w:divBdr>
            <w:top w:val="none" w:sz="0" w:space="0" w:color="auto"/>
            <w:left w:val="none" w:sz="0" w:space="0" w:color="auto"/>
            <w:bottom w:val="none" w:sz="0" w:space="0" w:color="auto"/>
            <w:right w:val="none" w:sz="0" w:space="0" w:color="auto"/>
          </w:divBdr>
        </w:div>
        <w:div w:id="593562469">
          <w:marLeft w:val="640"/>
          <w:marRight w:val="0"/>
          <w:marTop w:val="0"/>
          <w:marBottom w:val="0"/>
          <w:divBdr>
            <w:top w:val="none" w:sz="0" w:space="0" w:color="auto"/>
            <w:left w:val="none" w:sz="0" w:space="0" w:color="auto"/>
            <w:bottom w:val="none" w:sz="0" w:space="0" w:color="auto"/>
            <w:right w:val="none" w:sz="0" w:space="0" w:color="auto"/>
          </w:divBdr>
        </w:div>
        <w:div w:id="495388118">
          <w:marLeft w:val="640"/>
          <w:marRight w:val="0"/>
          <w:marTop w:val="0"/>
          <w:marBottom w:val="0"/>
          <w:divBdr>
            <w:top w:val="none" w:sz="0" w:space="0" w:color="auto"/>
            <w:left w:val="none" w:sz="0" w:space="0" w:color="auto"/>
            <w:bottom w:val="none" w:sz="0" w:space="0" w:color="auto"/>
            <w:right w:val="none" w:sz="0" w:space="0" w:color="auto"/>
          </w:divBdr>
        </w:div>
        <w:div w:id="1498035532">
          <w:marLeft w:val="640"/>
          <w:marRight w:val="0"/>
          <w:marTop w:val="0"/>
          <w:marBottom w:val="0"/>
          <w:divBdr>
            <w:top w:val="none" w:sz="0" w:space="0" w:color="auto"/>
            <w:left w:val="none" w:sz="0" w:space="0" w:color="auto"/>
            <w:bottom w:val="none" w:sz="0" w:space="0" w:color="auto"/>
            <w:right w:val="none" w:sz="0" w:space="0" w:color="auto"/>
          </w:divBdr>
        </w:div>
        <w:div w:id="716125944">
          <w:marLeft w:val="640"/>
          <w:marRight w:val="0"/>
          <w:marTop w:val="0"/>
          <w:marBottom w:val="0"/>
          <w:divBdr>
            <w:top w:val="none" w:sz="0" w:space="0" w:color="auto"/>
            <w:left w:val="none" w:sz="0" w:space="0" w:color="auto"/>
            <w:bottom w:val="none" w:sz="0" w:space="0" w:color="auto"/>
            <w:right w:val="none" w:sz="0" w:space="0" w:color="auto"/>
          </w:divBdr>
        </w:div>
        <w:div w:id="1664968158">
          <w:marLeft w:val="640"/>
          <w:marRight w:val="0"/>
          <w:marTop w:val="0"/>
          <w:marBottom w:val="0"/>
          <w:divBdr>
            <w:top w:val="none" w:sz="0" w:space="0" w:color="auto"/>
            <w:left w:val="none" w:sz="0" w:space="0" w:color="auto"/>
            <w:bottom w:val="none" w:sz="0" w:space="0" w:color="auto"/>
            <w:right w:val="none" w:sz="0" w:space="0" w:color="auto"/>
          </w:divBdr>
        </w:div>
        <w:div w:id="309023989">
          <w:marLeft w:val="640"/>
          <w:marRight w:val="0"/>
          <w:marTop w:val="0"/>
          <w:marBottom w:val="0"/>
          <w:divBdr>
            <w:top w:val="none" w:sz="0" w:space="0" w:color="auto"/>
            <w:left w:val="none" w:sz="0" w:space="0" w:color="auto"/>
            <w:bottom w:val="none" w:sz="0" w:space="0" w:color="auto"/>
            <w:right w:val="none" w:sz="0" w:space="0" w:color="auto"/>
          </w:divBdr>
        </w:div>
        <w:div w:id="1552300902">
          <w:marLeft w:val="640"/>
          <w:marRight w:val="0"/>
          <w:marTop w:val="0"/>
          <w:marBottom w:val="0"/>
          <w:divBdr>
            <w:top w:val="none" w:sz="0" w:space="0" w:color="auto"/>
            <w:left w:val="none" w:sz="0" w:space="0" w:color="auto"/>
            <w:bottom w:val="none" w:sz="0" w:space="0" w:color="auto"/>
            <w:right w:val="none" w:sz="0" w:space="0" w:color="auto"/>
          </w:divBdr>
        </w:div>
        <w:div w:id="1677268407">
          <w:marLeft w:val="640"/>
          <w:marRight w:val="0"/>
          <w:marTop w:val="0"/>
          <w:marBottom w:val="0"/>
          <w:divBdr>
            <w:top w:val="none" w:sz="0" w:space="0" w:color="auto"/>
            <w:left w:val="none" w:sz="0" w:space="0" w:color="auto"/>
            <w:bottom w:val="none" w:sz="0" w:space="0" w:color="auto"/>
            <w:right w:val="none" w:sz="0" w:space="0" w:color="auto"/>
          </w:divBdr>
        </w:div>
        <w:div w:id="494151997">
          <w:marLeft w:val="640"/>
          <w:marRight w:val="0"/>
          <w:marTop w:val="0"/>
          <w:marBottom w:val="0"/>
          <w:divBdr>
            <w:top w:val="none" w:sz="0" w:space="0" w:color="auto"/>
            <w:left w:val="none" w:sz="0" w:space="0" w:color="auto"/>
            <w:bottom w:val="none" w:sz="0" w:space="0" w:color="auto"/>
            <w:right w:val="none" w:sz="0" w:space="0" w:color="auto"/>
          </w:divBdr>
        </w:div>
        <w:div w:id="580988822">
          <w:marLeft w:val="640"/>
          <w:marRight w:val="0"/>
          <w:marTop w:val="0"/>
          <w:marBottom w:val="0"/>
          <w:divBdr>
            <w:top w:val="none" w:sz="0" w:space="0" w:color="auto"/>
            <w:left w:val="none" w:sz="0" w:space="0" w:color="auto"/>
            <w:bottom w:val="none" w:sz="0" w:space="0" w:color="auto"/>
            <w:right w:val="none" w:sz="0" w:space="0" w:color="auto"/>
          </w:divBdr>
        </w:div>
        <w:div w:id="821192904">
          <w:marLeft w:val="640"/>
          <w:marRight w:val="0"/>
          <w:marTop w:val="0"/>
          <w:marBottom w:val="0"/>
          <w:divBdr>
            <w:top w:val="none" w:sz="0" w:space="0" w:color="auto"/>
            <w:left w:val="none" w:sz="0" w:space="0" w:color="auto"/>
            <w:bottom w:val="none" w:sz="0" w:space="0" w:color="auto"/>
            <w:right w:val="none" w:sz="0" w:space="0" w:color="auto"/>
          </w:divBdr>
        </w:div>
        <w:div w:id="1754426521">
          <w:marLeft w:val="640"/>
          <w:marRight w:val="0"/>
          <w:marTop w:val="0"/>
          <w:marBottom w:val="0"/>
          <w:divBdr>
            <w:top w:val="none" w:sz="0" w:space="0" w:color="auto"/>
            <w:left w:val="none" w:sz="0" w:space="0" w:color="auto"/>
            <w:bottom w:val="none" w:sz="0" w:space="0" w:color="auto"/>
            <w:right w:val="none" w:sz="0" w:space="0" w:color="auto"/>
          </w:divBdr>
        </w:div>
        <w:div w:id="1368798643">
          <w:marLeft w:val="640"/>
          <w:marRight w:val="0"/>
          <w:marTop w:val="0"/>
          <w:marBottom w:val="0"/>
          <w:divBdr>
            <w:top w:val="none" w:sz="0" w:space="0" w:color="auto"/>
            <w:left w:val="none" w:sz="0" w:space="0" w:color="auto"/>
            <w:bottom w:val="none" w:sz="0" w:space="0" w:color="auto"/>
            <w:right w:val="none" w:sz="0" w:space="0" w:color="auto"/>
          </w:divBdr>
        </w:div>
        <w:div w:id="732656230">
          <w:marLeft w:val="640"/>
          <w:marRight w:val="0"/>
          <w:marTop w:val="0"/>
          <w:marBottom w:val="0"/>
          <w:divBdr>
            <w:top w:val="none" w:sz="0" w:space="0" w:color="auto"/>
            <w:left w:val="none" w:sz="0" w:space="0" w:color="auto"/>
            <w:bottom w:val="none" w:sz="0" w:space="0" w:color="auto"/>
            <w:right w:val="none" w:sz="0" w:space="0" w:color="auto"/>
          </w:divBdr>
        </w:div>
        <w:div w:id="1594630936">
          <w:marLeft w:val="640"/>
          <w:marRight w:val="0"/>
          <w:marTop w:val="0"/>
          <w:marBottom w:val="0"/>
          <w:divBdr>
            <w:top w:val="none" w:sz="0" w:space="0" w:color="auto"/>
            <w:left w:val="none" w:sz="0" w:space="0" w:color="auto"/>
            <w:bottom w:val="none" w:sz="0" w:space="0" w:color="auto"/>
            <w:right w:val="none" w:sz="0" w:space="0" w:color="auto"/>
          </w:divBdr>
        </w:div>
        <w:div w:id="1338190283">
          <w:marLeft w:val="640"/>
          <w:marRight w:val="0"/>
          <w:marTop w:val="0"/>
          <w:marBottom w:val="0"/>
          <w:divBdr>
            <w:top w:val="none" w:sz="0" w:space="0" w:color="auto"/>
            <w:left w:val="none" w:sz="0" w:space="0" w:color="auto"/>
            <w:bottom w:val="none" w:sz="0" w:space="0" w:color="auto"/>
            <w:right w:val="none" w:sz="0" w:space="0" w:color="auto"/>
          </w:divBdr>
        </w:div>
        <w:div w:id="1936667742">
          <w:marLeft w:val="640"/>
          <w:marRight w:val="0"/>
          <w:marTop w:val="0"/>
          <w:marBottom w:val="0"/>
          <w:divBdr>
            <w:top w:val="none" w:sz="0" w:space="0" w:color="auto"/>
            <w:left w:val="none" w:sz="0" w:space="0" w:color="auto"/>
            <w:bottom w:val="none" w:sz="0" w:space="0" w:color="auto"/>
            <w:right w:val="none" w:sz="0" w:space="0" w:color="auto"/>
          </w:divBdr>
        </w:div>
        <w:div w:id="38940051">
          <w:marLeft w:val="640"/>
          <w:marRight w:val="0"/>
          <w:marTop w:val="0"/>
          <w:marBottom w:val="0"/>
          <w:divBdr>
            <w:top w:val="none" w:sz="0" w:space="0" w:color="auto"/>
            <w:left w:val="none" w:sz="0" w:space="0" w:color="auto"/>
            <w:bottom w:val="none" w:sz="0" w:space="0" w:color="auto"/>
            <w:right w:val="none" w:sz="0" w:space="0" w:color="auto"/>
          </w:divBdr>
        </w:div>
        <w:div w:id="1868638766">
          <w:marLeft w:val="640"/>
          <w:marRight w:val="0"/>
          <w:marTop w:val="0"/>
          <w:marBottom w:val="0"/>
          <w:divBdr>
            <w:top w:val="none" w:sz="0" w:space="0" w:color="auto"/>
            <w:left w:val="none" w:sz="0" w:space="0" w:color="auto"/>
            <w:bottom w:val="none" w:sz="0" w:space="0" w:color="auto"/>
            <w:right w:val="none" w:sz="0" w:space="0" w:color="auto"/>
          </w:divBdr>
        </w:div>
        <w:div w:id="1241404866">
          <w:marLeft w:val="640"/>
          <w:marRight w:val="0"/>
          <w:marTop w:val="0"/>
          <w:marBottom w:val="0"/>
          <w:divBdr>
            <w:top w:val="none" w:sz="0" w:space="0" w:color="auto"/>
            <w:left w:val="none" w:sz="0" w:space="0" w:color="auto"/>
            <w:bottom w:val="none" w:sz="0" w:space="0" w:color="auto"/>
            <w:right w:val="none" w:sz="0" w:space="0" w:color="auto"/>
          </w:divBdr>
        </w:div>
        <w:div w:id="87048636">
          <w:marLeft w:val="640"/>
          <w:marRight w:val="0"/>
          <w:marTop w:val="0"/>
          <w:marBottom w:val="0"/>
          <w:divBdr>
            <w:top w:val="none" w:sz="0" w:space="0" w:color="auto"/>
            <w:left w:val="none" w:sz="0" w:space="0" w:color="auto"/>
            <w:bottom w:val="none" w:sz="0" w:space="0" w:color="auto"/>
            <w:right w:val="none" w:sz="0" w:space="0" w:color="auto"/>
          </w:divBdr>
        </w:div>
        <w:div w:id="1739471104">
          <w:marLeft w:val="640"/>
          <w:marRight w:val="0"/>
          <w:marTop w:val="0"/>
          <w:marBottom w:val="0"/>
          <w:divBdr>
            <w:top w:val="none" w:sz="0" w:space="0" w:color="auto"/>
            <w:left w:val="none" w:sz="0" w:space="0" w:color="auto"/>
            <w:bottom w:val="none" w:sz="0" w:space="0" w:color="auto"/>
            <w:right w:val="none" w:sz="0" w:space="0" w:color="auto"/>
          </w:divBdr>
        </w:div>
        <w:div w:id="1285691386">
          <w:marLeft w:val="640"/>
          <w:marRight w:val="0"/>
          <w:marTop w:val="0"/>
          <w:marBottom w:val="0"/>
          <w:divBdr>
            <w:top w:val="none" w:sz="0" w:space="0" w:color="auto"/>
            <w:left w:val="none" w:sz="0" w:space="0" w:color="auto"/>
            <w:bottom w:val="none" w:sz="0" w:space="0" w:color="auto"/>
            <w:right w:val="none" w:sz="0" w:space="0" w:color="auto"/>
          </w:divBdr>
        </w:div>
        <w:div w:id="1463379183">
          <w:marLeft w:val="640"/>
          <w:marRight w:val="0"/>
          <w:marTop w:val="0"/>
          <w:marBottom w:val="0"/>
          <w:divBdr>
            <w:top w:val="none" w:sz="0" w:space="0" w:color="auto"/>
            <w:left w:val="none" w:sz="0" w:space="0" w:color="auto"/>
            <w:bottom w:val="none" w:sz="0" w:space="0" w:color="auto"/>
            <w:right w:val="none" w:sz="0" w:space="0" w:color="auto"/>
          </w:divBdr>
        </w:div>
      </w:divsChild>
    </w:div>
    <w:div w:id="1049379225">
      <w:bodyDiv w:val="1"/>
      <w:marLeft w:val="0"/>
      <w:marRight w:val="0"/>
      <w:marTop w:val="0"/>
      <w:marBottom w:val="0"/>
      <w:divBdr>
        <w:top w:val="none" w:sz="0" w:space="0" w:color="auto"/>
        <w:left w:val="none" w:sz="0" w:space="0" w:color="auto"/>
        <w:bottom w:val="none" w:sz="0" w:space="0" w:color="auto"/>
        <w:right w:val="none" w:sz="0" w:space="0" w:color="auto"/>
      </w:divBdr>
      <w:divsChild>
        <w:div w:id="2012559474">
          <w:marLeft w:val="640"/>
          <w:marRight w:val="0"/>
          <w:marTop w:val="0"/>
          <w:marBottom w:val="0"/>
          <w:divBdr>
            <w:top w:val="none" w:sz="0" w:space="0" w:color="auto"/>
            <w:left w:val="none" w:sz="0" w:space="0" w:color="auto"/>
            <w:bottom w:val="none" w:sz="0" w:space="0" w:color="auto"/>
            <w:right w:val="none" w:sz="0" w:space="0" w:color="auto"/>
          </w:divBdr>
        </w:div>
        <w:div w:id="2075009932">
          <w:marLeft w:val="640"/>
          <w:marRight w:val="0"/>
          <w:marTop w:val="0"/>
          <w:marBottom w:val="0"/>
          <w:divBdr>
            <w:top w:val="none" w:sz="0" w:space="0" w:color="auto"/>
            <w:left w:val="none" w:sz="0" w:space="0" w:color="auto"/>
            <w:bottom w:val="none" w:sz="0" w:space="0" w:color="auto"/>
            <w:right w:val="none" w:sz="0" w:space="0" w:color="auto"/>
          </w:divBdr>
        </w:div>
        <w:div w:id="1376150812">
          <w:marLeft w:val="640"/>
          <w:marRight w:val="0"/>
          <w:marTop w:val="0"/>
          <w:marBottom w:val="0"/>
          <w:divBdr>
            <w:top w:val="none" w:sz="0" w:space="0" w:color="auto"/>
            <w:left w:val="none" w:sz="0" w:space="0" w:color="auto"/>
            <w:bottom w:val="none" w:sz="0" w:space="0" w:color="auto"/>
            <w:right w:val="none" w:sz="0" w:space="0" w:color="auto"/>
          </w:divBdr>
        </w:div>
        <w:div w:id="47844394">
          <w:marLeft w:val="640"/>
          <w:marRight w:val="0"/>
          <w:marTop w:val="0"/>
          <w:marBottom w:val="0"/>
          <w:divBdr>
            <w:top w:val="none" w:sz="0" w:space="0" w:color="auto"/>
            <w:left w:val="none" w:sz="0" w:space="0" w:color="auto"/>
            <w:bottom w:val="none" w:sz="0" w:space="0" w:color="auto"/>
            <w:right w:val="none" w:sz="0" w:space="0" w:color="auto"/>
          </w:divBdr>
        </w:div>
        <w:div w:id="805005811">
          <w:marLeft w:val="640"/>
          <w:marRight w:val="0"/>
          <w:marTop w:val="0"/>
          <w:marBottom w:val="0"/>
          <w:divBdr>
            <w:top w:val="none" w:sz="0" w:space="0" w:color="auto"/>
            <w:left w:val="none" w:sz="0" w:space="0" w:color="auto"/>
            <w:bottom w:val="none" w:sz="0" w:space="0" w:color="auto"/>
            <w:right w:val="none" w:sz="0" w:space="0" w:color="auto"/>
          </w:divBdr>
        </w:div>
        <w:div w:id="832917246">
          <w:marLeft w:val="640"/>
          <w:marRight w:val="0"/>
          <w:marTop w:val="0"/>
          <w:marBottom w:val="0"/>
          <w:divBdr>
            <w:top w:val="none" w:sz="0" w:space="0" w:color="auto"/>
            <w:left w:val="none" w:sz="0" w:space="0" w:color="auto"/>
            <w:bottom w:val="none" w:sz="0" w:space="0" w:color="auto"/>
            <w:right w:val="none" w:sz="0" w:space="0" w:color="auto"/>
          </w:divBdr>
        </w:div>
        <w:div w:id="94130113">
          <w:marLeft w:val="640"/>
          <w:marRight w:val="0"/>
          <w:marTop w:val="0"/>
          <w:marBottom w:val="0"/>
          <w:divBdr>
            <w:top w:val="none" w:sz="0" w:space="0" w:color="auto"/>
            <w:left w:val="none" w:sz="0" w:space="0" w:color="auto"/>
            <w:bottom w:val="none" w:sz="0" w:space="0" w:color="auto"/>
            <w:right w:val="none" w:sz="0" w:space="0" w:color="auto"/>
          </w:divBdr>
        </w:div>
        <w:div w:id="1175068411">
          <w:marLeft w:val="640"/>
          <w:marRight w:val="0"/>
          <w:marTop w:val="0"/>
          <w:marBottom w:val="0"/>
          <w:divBdr>
            <w:top w:val="none" w:sz="0" w:space="0" w:color="auto"/>
            <w:left w:val="none" w:sz="0" w:space="0" w:color="auto"/>
            <w:bottom w:val="none" w:sz="0" w:space="0" w:color="auto"/>
            <w:right w:val="none" w:sz="0" w:space="0" w:color="auto"/>
          </w:divBdr>
        </w:div>
        <w:div w:id="239490014">
          <w:marLeft w:val="640"/>
          <w:marRight w:val="0"/>
          <w:marTop w:val="0"/>
          <w:marBottom w:val="0"/>
          <w:divBdr>
            <w:top w:val="none" w:sz="0" w:space="0" w:color="auto"/>
            <w:left w:val="none" w:sz="0" w:space="0" w:color="auto"/>
            <w:bottom w:val="none" w:sz="0" w:space="0" w:color="auto"/>
            <w:right w:val="none" w:sz="0" w:space="0" w:color="auto"/>
          </w:divBdr>
        </w:div>
        <w:div w:id="175267499">
          <w:marLeft w:val="640"/>
          <w:marRight w:val="0"/>
          <w:marTop w:val="0"/>
          <w:marBottom w:val="0"/>
          <w:divBdr>
            <w:top w:val="none" w:sz="0" w:space="0" w:color="auto"/>
            <w:left w:val="none" w:sz="0" w:space="0" w:color="auto"/>
            <w:bottom w:val="none" w:sz="0" w:space="0" w:color="auto"/>
            <w:right w:val="none" w:sz="0" w:space="0" w:color="auto"/>
          </w:divBdr>
        </w:div>
        <w:div w:id="1845391488">
          <w:marLeft w:val="640"/>
          <w:marRight w:val="0"/>
          <w:marTop w:val="0"/>
          <w:marBottom w:val="0"/>
          <w:divBdr>
            <w:top w:val="none" w:sz="0" w:space="0" w:color="auto"/>
            <w:left w:val="none" w:sz="0" w:space="0" w:color="auto"/>
            <w:bottom w:val="none" w:sz="0" w:space="0" w:color="auto"/>
            <w:right w:val="none" w:sz="0" w:space="0" w:color="auto"/>
          </w:divBdr>
        </w:div>
        <w:div w:id="2141343502">
          <w:marLeft w:val="640"/>
          <w:marRight w:val="0"/>
          <w:marTop w:val="0"/>
          <w:marBottom w:val="0"/>
          <w:divBdr>
            <w:top w:val="none" w:sz="0" w:space="0" w:color="auto"/>
            <w:left w:val="none" w:sz="0" w:space="0" w:color="auto"/>
            <w:bottom w:val="none" w:sz="0" w:space="0" w:color="auto"/>
            <w:right w:val="none" w:sz="0" w:space="0" w:color="auto"/>
          </w:divBdr>
        </w:div>
        <w:div w:id="1667367772">
          <w:marLeft w:val="640"/>
          <w:marRight w:val="0"/>
          <w:marTop w:val="0"/>
          <w:marBottom w:val="0"/>
          <w:divBdr>
            <w:top w:val="none" w:sz="0" w:space="0" w:color="auto"/>
            <w:left w:val="none" w:sz="0" w:space="0" w:color="auto"/>
            <w:bottom w:val="none" w:sz="0" w:space="0" w:color="auto"/>
            <w:right w:val="none" w:sz="0" w:space="0" w:color="auto"/>
          </w:divBdr>
        </w:div>
        <w:div w:id="1645547745">
          <w:marLeft w:val="640"/>
          <w:marRight w:val="0"/>
          <w:marTop w:val="0"/>
          <w:marBottom w:val="0"/>
          <w:divBdr>
            <w:top w:val="none" w:sz="0" w:space="0" w:color="auto"/>
            <w:left w:val="none" w:sz="0" w:space="0" w:color="auto"/>
            <w:bottom w:val="none" w:sz="0" w:space="0" w:color="auto"/>
            <w:right w:val="none" w:sz="0" w:space="0" w:color="auto"/>
          </w:divBdr>
        </w:div>
        <w:div w:id="515389879">
          <w:marLeft w:val="640"/>
          <w:marRight w:val="0"/>
          <w:marTop w:val="0"/>
          <w:marBottom w:val="0"/>
          <w:divBdr>
            <w:top w:val="none" w:sz="0" w:space="0" w:color="auto"/>
            <w:left w:val="none" w:sz="0" w:space="0" w:color="auto"/>
            <w:bottom w:val="none" w:sz="0" w:space="0" w:color="auto"/>
            <w:right w:val="none" w:sz="0" w:space="0" w:color="auto"/>
          </w:divBdr>
        </w:div>
        <w:div w:id="950163868">
          <w:marLeft w:val="640"/>
          <w:marRight w:val="0"/>
          <w:marTop w:val="0"/>
          <w:marBottom w:val="0"/>
          <w:divBdr>
            <w:top w:val="none" w:sz="0" w:space="0" w:color="auto"/>
            <w:left w:val="none" w:sz="0" w:space="0" w:color="auto"/>
            <w:bottom w:val="none" w:sz="0" w:space="0" w:color="auto"/>
            <w:right w:val="none" w:sz="0" w:space="0" w:color="auto"/>
          </w:divBdr>
        </w:div>
        <w:div w:id="1341129561">
          <w:marLeft w:val="640"/>
          <w:marRight w:val="0"/>
          <w:marTop w:val="0"/>
          <w:marBottom w:val="0"/>
          <w:divBdr>
            <w:top w:val="none" w:sz="0" w:space="0" w:color="auto"/>
            <w:left w:val="none" w:sz="0" w:space="0" w:color="auto"/>
            <w:bottom w:val="none" w:sz="0" w:space="0" w:color="auto"/>
            <w:right w:val="none" w:sz="0" w:space="0" w:color="auto"/>
          </w:divBdr>
        </w:div>
        <w:div w:id="2123065733">
          <w:marLeft w:val="640"/>
          <w:marRight w:val="0"/>
          <w:marTop w:val="0"/>
          <w:marBottom w:val="0"/>
          <w:divBdr>
            <w:top w:val="none" w:sz="0" w:space="0" w:color="auto"/>
            <w:left w:val="none" w:sz="0" w:space="0" w:color="auto"/>
            <w:bottom w:val="none" w:sz="0" w:space="0" w:color="auto"/>
            <w:right w:val="none" w:sz="0" w:space="0" w:color="auto"/>
          </w:divBdr>
        </w:div>
        <w:div w:id="1297029596">
          <w:marLeft w:val="640"/>
          <w:marRight w:val="0"/>
          <w:marTop w:val="0"/>
          <w:marBottom w:val="0"/>
          <w:divBdr>
            <w:top w:val="none" w:sz="0" w:space="0" w:color="auto"/>
            <w:left w:val="none" w:sz="0" w:space="0" w:color="auto"/>
            <w:bottom w:val="none" w:sz="0" w:space="0" w:color="auto"/>
            <w:right w:val="none" w:sz="0" w:space="0" w:color="auto"/>
          </w:divBdr>
        </w:div>
        <w:div w:id="274556470">
          <w:marLeft w:val="640"/>
          <w:marRight w:val="0"/>
          <w:marTop w:val="0"/>
          <w:marBottom w:val="0"/>
          <w:divBdr>
            <w:top w:val="none" w:sz="0" w:space="0" w:color="auto"/>
            <w:left w:val="none" w:sz="0" w:space="0" w:color="auto"/>
            <w:bottom w:val="none" w:sz="0" w:space="0" w:color="auto"/>
            <w:right w:val="none" w:sz="0" w:space="0" w:color="auto"/>
          </w:divBdr>
        </w:div>
        <w:div w:id="1256593472">
          <w:marLeft w:val="640"/>
          <w:marRight w:val="0"/>
          <w:marTop w:val="0"/>
          <w:marBottom w:val="0"/>
          <w:divBdr>
            <w:top w:val="none" w:sz="0" w:space="0" w:color="auto"/>
            <w:left w:val="none" w:sz="0" w:space="0" w:color="auto"/>
            <w:bottom w:val="none" w:sz="0" w:space="0" w:color="auto"/>
            <w:right w:val="none" w:sz="0" w:space="0" w:color="auto"/>
          </w:divBdr>
        </w:div>
        <w:div w:id="1543635148">
          <w:marLeft w:val="640"/>
          <w:marRight w:val="0"/>
          <w:marTop w:val="0"/>
          <w:marBottom w:val="0"/>
          <w:divBdr>
            <w:top w:val="none" w:sz="0" w:space="0" w:color="auto"/>
            <w:left w:val="none" w:sz="0" w:space="0" w:color="auto"/>
            <w:bottom w:val="none" w:sz="0" w:space="0" w:color="auto"/>
            <w:right w:val="none" w:sz="0" w:space="0" w:color="auto"/>
          </w:divBdr>
        </w:div>
        <w:div w:id="599526008">
          <w:marLeft w:val="640"/>
          <w:marRight w:val="0"/>
          <w:marTop w:val="0"/>
          <w:marBottom w:val="0"/>
          <w:divBdr>
            <w:top w:val="none" w:sz="0" w:space="0" w:color="auto"/>
            <w:left w:val="none" w:sz="0" w:space="0" w:color="auto"/>
            <w:bottom w:val="none" w:sz="0" w:space="0" w:color="auto"/>
            <w:right w:val="none" w:sz="0" w:space="0" w:color="auto"/>
          </w:divBdr>
        </w:div>
        <w:div w:id="560486061">
          <w:marLeft w:val="640"/>
          <w:marRight w:val="0"/>
          <w:marTop w:val="0"/>
          <w:marBottom w:val="0"/>
          <w:divBdr>
            <w:top w:val="none" w:sz="0" w:space="0" w:color="auto"/>
            <w:left w:val="none" w:sz="0" w:space="0" w:color="auto"/>
            <w:bottom w:val="none" w:sz="0" w:space="0" w:color="auto"/>
            <w:right w:val="none" w:sz="0" w:space="0" w:color="auto"/>
          </w:divBdr>
        </w:div>
        <w:div w:id="1355379323">
          <w:marLeft w:val="640"/>
          <w:marRight w:val="0"/>
          <w:marTop w:val="0"/>
          <w:marBottom w:val="0"/>
          <w:divBdr>
            <w:top w:val="none" w:sz="0" w:space="0" w:color="auto"/>
            <w:left w:val="none" w:sz="0" w:space="0" w:color="auto"/>
            <w:bottom w:val="none" w:sz="0" w:space="0" w:color="auto"/>
            <w:right w:val="none" w:sz="0" w:space="0" w:color="auto"/>
          </w:divBdr>
        </w:div>
        <w:div w:id="2107994767">
          <w:marLeft w:val="640"/>
          <w:marRight w:val="0"/>
          <w:marTop w:val="0"/>
          <w:marBottom w:val="0"/>
          <w:divBdr>
            <w:top w:val="none" w:sz="0" w:space="0" w:color="auto"/>
            <w:left w:val="none" w:sz="0" w:space="0" w:color="auto"/>
            <w:bottom w:val="none" w:sz="0" w:space="0" w:color="auto"/>
            <w:right w:val="none" w:sz="0" w:space="0" w:color="auto"/>
          </w:divBdr>
        </w:div>
        <w:div w:id="2024555006">
          <w:marLeft w:val="640"/>
          <w:marRight w:val="0"/>
          <w:marTop w:val="0"/>
          <w:marBottom w:val="0"/>
          <w:divBdr>
            <w:top w:val="none" w:sz="0" w:space="0" w:color="auto"/>
            <w:left w:val="none" w:sz="0" w:space="0" w:color="auto"/>
            <w:bottom w:val="none" w:sz="0" w:space="0" w:color="auto"/>
            <w:right w:val="none" w:sz="0" w:space="0" w:color="auto"/>
          </w:divBdr>
        </w:div>
        <w:div w:id="1186334396">
          <w:marLeft w:val="640"/>
          <w:marRight w:val="0"/>
          <w:marTop w:val="0"/>
          <w:marBottom w:val="0"/>
          <w:divBdr>
            <w:top w:val="none" w:sz="0" w:space="0" w:color="auto"/>
            <w:left w:val="none" w:sz="0" w:space="0" w:color="auto"/>
            <w:bottom w:val="none" w:sz="0" w:space="0" w:color="auto"/>
            <w:right w:val="none" w:sz="0" w:space="0" w:color="auto"/>
          </w:divBdr>
        </w:div>
        <w:div w:id="1774977310">
          <w:marLeft w:val="640"/>
          <w:marRight w:val="0"/>
          <w:marTop w:val="0"/>
          <w:marBottom w:val="0"/>
          <w:divBdr>
            <w:top w:val="none" w:sz="0" w:space="0" w:color="auto"/>
            <w:left w:val="none" w:sz="0" w:space="0" w:color="auto"/>
            <w:bottom w:val="none" w:sz="0" w:space="0" w:color="auto"/>
            <w:right w:val="none" w:sz="0" w:space="0" w:color="auto"/>
          </w:divBdr>
        </w:div>
        <w:div w:id="1846549306">
          <w:marLeft w:val="640"/>
          <w:marRight w:val="0"/>
          <w:marTop w:val="0"/>
          <w:marBottom w:val="0"/>
          <w:divBdr>
            <w:top w:val="none" w:sz="0" w:space="0" w:color="auto"/>
            <w:left w:val="none" w:sz="0" w:space="0" w:color="auto"/>
            <w:bottom w:val="none" w:sz="0" w:space="0" w:color="auto"/>
            <w:right w:val="none" w:sz="0" w:space="0" w:color="auto"/>
          </w:divBdr>
        </w:div>
        <w:div w:id="368916512">
          <w:marLeft w:val="640"/>
          <w:marRight w:val="0"/>
          <w:marTop w:val="0"/>
          <w:marBottom w:val="0"/>
          <w:divBdr>
            <w:top w:val="none" w:sz="0" w:space="0" w:color="auto"/>
            <w:left w:val="none" w:sz="0" w:space="0" w:color="auto"/>
            <w:bottom w:val="none" w:sz="0" w:space="0" w:color="auto"/>
            <w:right w:val="none" w:sz="0" w:space="0" w:color="auto"/>
          </w:divBdr>
        </w:div>
        <w:div w:id="732004253">
          <w:marLeft w:val="640"/>
          <w:marRight w:val="0"/>
          <w:marTop w:val="0"/>
          <w:marBottom w:val="0"/>
          <w:divBdr>
            <w:top w:val="none" w:sz="0" w:space="0" w:color="auto"/>
            <w:left w:val="none" w:sz="0" w:space="0" w:color="auto"/>
            <w:bottom w:val="none" w:sz="0" w:space="0" w:color="auto"/>
            <w:right w:val="none" w:sz="0" w:space="0" w:color="auto"/>
          </w:divBdr>
        </w:div>
        <w:div w:id="1415132133">
          <w:marLeft w:val="640"/>
          <w:marRight w:val="0"/>
          <w:marTop w:val="0"/>
          <w:marBottom w:val="0"/>
          <w:divBdr>
            <w:top w:val="none" w:sz="0" w:space="0" w:color="auto"/>
            <w:left w:val="none" w:sz="0" w:space="0" w:color="auto"/>
            <w:bottom w:val="none" w:sz="0" w:space="0" w:color="auto"/>
            <w:right w:val="none" w:sz="0" w:space="0" w:color="auto"/>
          </w:divBdr>
        </w:div>
        <w:div w:id="1667629162">
          <w:marLeft w:val="640"/>
          <w:marRight w:val="0"/>
          <w:marTop w:val="0"/>
          <w:marBottom w:val="0"/>
          <w:divBdr>
            <w:top w:val="none" w:sz="0" w:space="0" w:color="auto"/>
            <w:left w:val="none" w:sz="0" w:space="0" w:color="auto"/>
            <w:bottom w:val="none" w:sz="0" w:space="0" w:color="auto"/>
            <w:right w:val="none" w:sz="0" w:space="0" w:color="auto"/>
          </w:divBdr>
        </w:div>
        <w:div w:id="2071920935">
          <w:marLeft w:val="640"/>
          <w:marRight w:val="0"/>
          <w:marTop w:val="0"/>
          <w:marBottom w:val="0"/>
          <w:divBdr>
            <w:top w:val="none" w:sz="0" w:space="0" w:color="auto"/>
            <w:left w:val="none" w:sz="0" w:space="0" w:color="auto"/>
            <w:bottom w:val="none" w:sz="0" w:space="0" w:color="auto"/>
            <w:right w:val="none" w:sz="0" w:space="0" w:color="auto"/>
          </w:divBdr>
        </w:div>
        <w:div w:id="1313874538">
          <w:marLeft w:val="640"/>
          <w:marRight w:val="0"/>
          <w:marTop w:val="0"/>
          <w:marBottom w:val="0"/>
          <w:divBdr>
            <w:top w:val="none" w:sz="0" w:space="0" w:color="auto"/>
            <w:left w:val="none" w:sz="0" w:space="0" w:color="auto"/>
            <w:bottom w:val="none" w:sz="0" w:space="0" w:color="auto"/>
            <w:right w:val="none" w:sz="0" w:space="0" w:color="auto"/>
          </w:divBdr>
        </w:div>
        <w:div w:id="1015615804">
          <w:marLeft w:val="640"/>
          <w:marRight w:val="0"/>
          <w:marTop w:val="0"/>
          <w:marBottom w:val="0"/>
          <w:divBdr>
            <w:top w:val="none" w:sz="0" w:space="0" w:color="auto"/>
            <w:left w:val="none" w:sz="0" w:space="0" w:color="auto"/>
            <w:bottom w:val="none" w:sz="0" w:space="0" w:color="auto"/>
            <w:right w:val="none" w:sz="0" w:space="0" w:color="auto"/>
          </w:divBdr>
        </w:div>
        <w:div w:id="1091437409">
          <w:marLeft w:val="640"/>
          <w:marRight w:val="0"/>
          <w:marTop w:val="0"/>
          <w:marBottom w:val="0"/>
          <w:divBdr>
            <w:top w:val="none" w:sz="0" w:space="0" w:color="auto"/>
            <w:left w:val="none" w:sz="0" w:space="0" w:color="auto"/>
            <w:bottom w:val="none" w:sz="0" w:space="0" w:color="auto"/>
            <w:right w:val="none" w:sz="0" w:space="0" w:color="auto"/>
          </w:divBdr>
        </w:div>
        <w:div w:id="527329278">
          <w:marLeft w:val="640"/>
          <w:marRight w:val="0"/>
          <w:marTop w:val="0"/>
          <w:marBottom w:val="0"/>
          <w:divBdr>
            <w:top w:val="none" w:sz="0" w:space="0" w:color="auto"/>
            <w:left w:val="none" w:sz="0" w:space="0" w:color="auto"/>
            <w:bottom w:val="none" w:sz="0" w:space="0" w:color="auto"/>
            <w:right w:val="none" w:sz="0" w:space="0" w:color="auto"/>
          </w:divBdr>
        </w:div>
        <w:div w:id="797575157">
          <w:marLeft w:val="640"/>
          <w:marRight w:val="0"/>
          <w:marTop w:val="0"/>
          <w:marBottom w:val="0"/>
          <w:divBdr>
            <w:top w:val="none" w:sz="0" w:space="0" w:color="auto"/>
            <w:left w:val="none" w:sz="0" w:space="0" w:color="auto"/>
            <w:bottom w:val="none" w:sz="0" w:space="0" w:color="auto"/>
            <w:right w:val="none" w:sz="0" w:space="0" w:color="auto"/>
          </w:divBdr>
        </w:div>
        <w:div w:id="1541044297">
          <w:marLeft w:val="640"/>
          <w:marRight w:val="0"/>
          <w:marTop w:val="0"/>
          <w:marBottom w:val="0"/>
          <w:divBdr>
            <w:top w:val="none" w:sz="0" w:space="0" w:color="auto"/>
            <w:left w:val="none" w:sz="0" w:space="0" w:color="auto"/>
            <w:bottom w:val="none" w:sz="0" w:space="0" w:color="auto"/>
            <w:right w:val="none" w:sz="0" w:space="0" w:color="auto"/>
          </w:divBdr>
        </w:div>
        <w:div w:id="608318899">
          <w:marLeft w:val="640"/>
          <w:marRight w:val="0"/>
          <w:marTop w:val="0"/>
          <w:marBottom w:val="0"/>
          <w:divBdr>
            <w:top w:val="none" w:sz="0" w:space="0" w:color="auto"/>
            <w:left w:val="none" w:sz="0" w:space="0" w:color="auto"/>
            <w:bottom w:val="none" w:sz="0" w:space="0" w:color="auto"/>
            <w:right w:val="none" w:sz="0" w:space="0" w:color="auto"/>
          </w:divBdr>
        </w:div>
      </w:divsChild>
    </w:div>
    <w:div w:id="1073312959">
      <w:bodyDiv w:val="1"/>
      <w:marLeft w:val="0"/>
      <w:marRight w:val="0"/>
      <w:marTop w:val="0"/>
      <w:marBottom w:val="0"/>
      <w:divBdr>
        <w:top w:val="none" w:sz="0" w:space="0" w:color="auto"/>
        <w:left w:val="none" w:sz="0" w:space="0" w:color="auto"/>
        <w:bottom w:val="none" w:sz="0" w:space="0" w:color="auto"/>
        <w:right w:val="none" w:sz="0" w:space="0" w:color="auto"/>
      </w:divBdr>
      <w:divsChild>
        <w:div w:id="945192375">
          <w:marLeft w:val="640"/>
          <w:marRight w:val="0"/>
          <w:marTop w:val="0"/>
          <w:marBottom w:val="0"/>
          <w:divBdr>
            <w:top w:val="none" w:sz="0" w:space="0" w:color="auto"/>
            <w:left w:val="none" w:sz="0" w:space="0" w:color="auto"/>
            <w:bottom w:val="none" w:sz="0" w:space="0" w:color="auto"/>
            <w:right w:val="none" w:sz="0" w:space="0" w:color="auto"/>
          </w:divBdr>
        </w:div>
        <w:div w:id="2116974045">
          <w:marLeft w:val="640"/>
          <w:marRight w:val="0"/>
          <w:marTop w:val="0"/>
          <w:marBottom w:val="0"/>
          <w:divBdr>
            <w:top w:val="none" w:sz="0" w:space="0" w:color="auto"/>
            <w:left w:val="none" w:sz="0" w:space="0" w:color="auto"/>
            <w:bottom w:val="none" w:sz="0" w:space="0" w:color="auto"/>
            <w:right w:val="none" w:sz="0" w:space="0" w:color="auto"/>
          </w:divBdr>
        </w:div>
        <w:div w:id="1266116190">
          <w:marLeft w:val="640"/>
          <w:marRight w:val="0"/>
          <w:marTop w:val="0"/>
          <w:marBottom w:val="0"/>
          <w:divBdr>
            <w:top w:val="none" w:sz="0" w:space="0" w:color="auto"/>
            <w:left w:val="none" w:sz="0" w:space="0" w:color="auto"/>
            <w:bottom w:val="none" w:sz="0" w:space="0" w:color="auto"/>
            <w:right w:val="none" w:sz="0" w:space="0" w:color="auto"/>
          </w:divBdr>
        </w:div>
        <w:div w:id="1475561267">
          <w:marLeft w:val="640"/>
          <w:marRight w:val="0"/>
          <w:marTop w:val="0"/>
          <w:marBottom w:val="0"/>
          <w:divBdr>
            <w:top w:val="none" w:sz="0" w:space="0" w:color="auto"/>
            <w:left w:val="none" w:sz="0" w:space="0" w:color="auto"/>
            <w:bottom w:val="none" w:sz="0" w:space="0" w:color="auto"/>
            <w:right w:val="none" w:sz="0" w:space="0" w:color="auto"/>
          </w:divBdr>
        </w:div>
        <w:div w:id="230696672">
          <w:marLeft w:val="640"/>
          <w:marRight w:val="0"/>
          <w:marTop w:val="0"/>
          <w:marBottom w:val="0"/>
          <w:divBdr>
            <w:top w:val="none" w:sz="0" w:space="0" w:color="auto"/>
            <w:left w:val="none" w:sz="0" w:space="0" w:color="auto"/>
            <w:bottom w:val="none" w:sz="0" w:space="0" w:color="auto"/>
            <w:right w:val="none" w:sz="0" w:space="0" w:color="auto"/>
          </w:divBdr>
        </w:div>
        <w:div w:id="1662276789">
          <w:marLeft w:val="640"/>
          <w:marRight w:val="0"/>
          <w:marTop w:val="0"/>
          <w:marBottom w:val="0"/>
          <w:divBdr>
            <w:top w:val="none" w:sz="0" w:space="0" w:color="auto"/>
            <w:left w:val="none" w:sz="0" w:space="0" w:color="auto"/>
            <w:bottom w:val="none" w:sz="0" w:space="0" w:color="auto"/>
            <w:right w:val="none" w:sz="0" w:space="0" w:color="auto"/>
          </w:divBdr>
        </w:div>
        <w:div w:id="1362508063">
          <w:marLeft w:val="640"/>
          <w:marRight w:val="0"/>
          <w:marTop w:val="0"/>
          <w:marBottom w:val="0"/>
          <w:divBdr>
            <w:top w:val="none" w:sz="0" w:space="0" w:color="auto"/>
            <w:left w:val="none" w:sz="0" w:space="0" w:color="auto"/>
            <w:bottom w:val="none" w:sz="0" w:space="0" w:color="auto"/>
            <w:right w:val="none" w:sz="0" w:space="0" w:color="auto"/>
          </w:divBdr>
        </w:div>
        <w:div w:id="1937713129">
          <w:marLeft w:val="640"/>
          <w:marRight w:val="0"/>
          <w:marTop w:val="0"/>
          <w:marBottom w:val="0"/>
          <w:divBdr>
            <w:top w:val="none" w:sz="0" w:space="0" w:color="auto"/>
            <w:left w:val="none" w:sz="0" w:space="0" w:color="auto"/>
            <w:bottom w:val="none" w:sz="0" w:space="0" w:color="auto"/>
            <w:right w:val="none" w:sz="0" w:space="0" w:color="auto"/>
          </w:divBdr>
        </w:div>
        <w:div w:id="526531405">
          <w:marLeft w:val="640"/>
          <w:marRight w:val="0"/>
          <w:marTop w:val="0"/>
          <w:marBottom w:val="0"/>
          <w:divBdr>
            <w:top w:val="none" w:sz="0" w:space="0" w:color="auto"/>
            <w:left w:val="none" w:sz="0" w:space="0" w:color="auto"/>
            <w:bottom w:val="none" w:sz="0" w:space="0" w:color="auto"/>
            <w:right w:val="none" w:sz="0" w:space="0" w:color="auto"/>
          </w:divBdr>
        </w:div>
        <w:div w:id="284695212">
          <w:marLeft w:val="640"/>
          <w:marRight w:val="0"/>
          <w:marTop w:val="0"/>
          <w:marBottom w:val="0"/>
          <w:divBdr>
            <w:top w:val="none" w:sz="0" w:space="0" w:color="auto"/>
            <w:left w:val="none" w:sz="0" w:space="0" w:color="auto"/>
            <w:bottom w:val="none" w:sz="0" w:space="0" w:color="auto"/>
            <w:right w:val="none" w:sz="0" w:space="0" w:color="auto"/>
          </w:divBdr>
        </w:div>
        <w:div w:id="1139227745">
          <w:marLeft w:val="640"/>
          <w:marRight w:val="0"/>
          <w:marTop w:val="0"/>
          <w:marBottom w:val="0"/>
          <w:divBdr>
            <w:top w:val="none" w:sz="0" w:space="0" w:color="auto"/>
            <w:left w:val="none" w:sz="0" w:space="0" w:color="auto"/>
            <w:bottom w:val="none" w:sz="0" w:space="0" w:color="auto"/>
            <w:right w:val="none" w:sz="0" w:space="0" w:color="auto"/>
          </w:divBdr>
        </w:div>
        <w:div w:id="2075658330">
          <w:marLeft w:val="640"/>
          <w:marRight w:val="0"/>
          <w:marTop w:val="0"/>
          <w:marBottom w:val="0"/>
          <w:divBdr>
            <w:top w:val="none" w:sz="0" w:space="0" w:color="auto"/>
            <w:left w:val="none" w:sz="0" w:space="0" w:color="auto"/>
            <w:bottom w:val="none" w:sz="0" w:space="0" w:color="auto"/>
            <w:right w:val="none" w:sz="0" w:space="0" w:color="auto"/>
          </w:divBdr>
        </w:div>
        <w:div w:id="1754087689">
          <w:marLeft w:val="640"/>
          <w:marRight w:val="0"/>
          <w:marTop w:val="0"/>
          <w:marBottom w:val="0"/>
          <w:divBdr>
            <w:top w:val="none" w:sz="0" w:space="0" w:color="auto"/>
            <w:left w:val="none" w:sz="0" w:space="0" w:color="auto"/>
            <w:bottom w:val="none" w:sz="0" w:space="0" w:color="auto"/>
            <w:right w:val="none" w:sz="0" w:space="0" w:color="auto"/>
          </w:divBdr>
        </w:div>
        <w:div w:id="508981149">
          <w:marLeft w:val="640"/>
          <w:marRight w:val="0"/>
          <w:marTop w:val="0"/>
          <w:marBottom w:val="0"/>
          <w:divBdr>
            <w:top w:val="none" w:sz="0" w:space="0" w:color="auto"/>
            <w:left w:val="none" w:sz="0" w:space="0" w:color="auto"/>
            <w:bottom w:val="none" w:sz="0" w:space="0" w:color="auto"/>
            <w:right w:val="none" w:sz="0" w:space="0" w:color="auto"/>
          </w:divBdr>
        </w:div>
        <w:div w:id="33821639">
          <w:marLeft w:val="640"/>
          <w:marRight w:val="0"/>
          <w:marTop w:val="0"/>
          <w:marBottom w:val="0"/>
          <w:divBdr>
            <w:top w:val="none" w:sz="0" w:space="0" w:color="auto"/>
            <w:left w:val="none" w:sz="0" w:space="0" w:color="auto"/>
            <w:bottom w:val="none" w:sz="0" w:space="0" w:color="auto"/>
            <w:right w:val="none" w:sz="0" w:space="0" w:color="auto"/>
          </w:divBdr>
        </w:div>
        <w:div w:id="1345355056">
          <w:marLeft w:val="640"/>
          <w:marRight w:val="0"/>
          <w:marTop w:val="0"/>
          <w:marBottom w:val="0"/>
          <w:divBdr>
            <w:top w:val="none" w:sz="0" w:space="0" w:color="auto"/>
            <w:left w:val="none" w:sz="0" w:space="0" w:color="auto"/>
            <w:bottom w:val="none" w:sz="0" w:space="0" w:color="auto"/>
            <w:right w:val="none" w:sz="0" w:space="0" w:color="auto"/>
          </w:divBdr>
        </w:div>
        <w:div w:id="1422213707">
          <w:marLeft w:val="640"/>
          <w:marRight w:val="0"/>
          <w:marTop w:val="0"/>
          <w:marBottom w:val="0"/>
          <w:divBdr>
            <w:top w:val="none" w:sz="0" w:space="0" w:color="auto"/>
            <w:left w:val="none" w:sz="0" w:space="0" w:color="auto"/>
            <w:bottom w:val="none" w:sz="0" w:space="0" w:color="auto"/>
            <w:right w:val="none" w:sz="0" w:space="0" w:color="auto"/>
          </w:divBdr>
        </w:div>
        <w:div w:id="1707287942">
          <w:marLeft w:val="640"/>
          <w:marRight w:val="0"/>
          <w:marTop w:val="0"/>
          <w:marBottom w:val="0"/>
          <w:divBdr>
            <w:top w:val="none" w:sz="0" w:space="0" w:color="auto"/>
            <w:left w:val="none" w:sz="0" w:space="0" w:color="auto"/>
            <w:bottom w:val="none" w:sz="0" w:space="0" w:color="auto"/>
            <w:right w:val="none" w:sz="0" w:space="0" w:color="auto"/>
          </w:divBdr>
        </w:div>
        <w:div w:id="314261308">
          <w:marLeft w:val="640"/>
          <w:marRight w:val="0"/>
          <w:marTop w:val="0"/>
          <w:marBottom w:val="0"/>
          <w:divBdr>
            <w:top w:val="none" w:sz="0" w:space="0" w:color="auto"/>
            <w:left w:val="none" w:sz="0" w:space="0" w:color="auto"/>
            <w:bottom w:val="none" w:sz="0" w:space="0" w:color="auto"/>
            <w:right w:val="none" w:sz="0" w:space="0" w:color="auto"/>
          </w:divBdr>
        </w:div>
        <w:div w:id="1784373334">
          <w:marLeft w:val="640"/>
          <w:marRight w:val="0"/>
          <w:marTop w:val="0"/>
          <w:marBottom w:val="0"/>
          <w:divBdr>
            <w:top w:val="none" w:sz="0" w:space="0" w:color="auto"/>
            <w:left w:val="none" w:sz="0" w:space="0" w:color="auto"/>
            <w:bottom w:val="none" w:sz="0" w:space="0" w:color="auto"/>
            <w:right w:val="none" w:sz="0" w:space="0" w:color="auto"/>
          </w:divBdr>
        </w:div>
        <w:div w:id="1450008270">
          <w:marLeft w:val="640"/>
          <w:marRight w:val="0"/>
          <w:marTop w:val="0"/>
          <w:marBottom w:val="0"/>
          <w:divBdr>
            <w:top w:val="none" w:sz="0" w:space="0" w:color="auto"/>
            <w:left w:val="none" w:sz="0" w:space="0" w:color="auto"/>
            <w:bottom w:val="none" w:sz="0" w:space="0" w:color="auto"/>
            <w:right w:val="none" w:sz="0" w:space="0" w:color="auto"/>
          </w:divBdr>
        </w:div>
        <w:div w:id="519397798">
          <w:marLeft w:val="640"/>
          <w:marRight w:val="0"/>
          <w:marTop w:val="0"/>
          <w:marBottom w:val="0"/>
          <w:divBdr>
            <w:top w:val="none" w:sz="0" w:space="0" w:color="auto"/>
            <w:left w:val="none" w:sz="0" w:space="0" w:color="auto"/>
            <w:bottom w:val="none" w:sz="0" w:space="0" w:color="auto"/>
            <w:right w:val="none" w:sz="0" w:space="0" w:color="auto"/>
          </w:divBdr>
        </w:div>
        <w:div w:id="1365908955">
          <w:marLeft w:val="640"/>
          <w:marRight w:val="0"/>
          <w:marTop w:val="0"/>
          <w:marBottom w:val="0"/>
          <w:divBdr>
            <w:top w:val="none" w:sz="0" w:space="0" w:color="auto"/>
            <w:left w:val="none" w:sz="0" w:space="0" w:color="auto"/>
            <w:bottom w:val="none" w:sz="0" w:space="0" w:color="auto"/>
            <w:right w:val="none" w:sz="0" w:space="0" w:color="auto"/>
          </w:divBdr>
        </w:div>
        <w:div w:id="1921669323">
          <w:marLeft w:val="640"/>
          <w:marRight w:val="0"/>
          <w:marTop w:val="0"/>
          <w:marBottom w:val="0"/>
          <w:divBdr>
            <w:top w:val="none" w:sz="0" w:space="0" w:color="auto"/>
            <w:left w:val="none" w:sz="0" w:space="0" w:color="auto"/>
            <w:bottom w:val="none" w:sz="0" w:space="0" w:color="auto"/>
            <w:right w:val="none" w:sz="0" w:space="0" w:color="auto"/>
          </w:divBdr>
        </w:div>
        <w:div w:id="94442284">
          <w:marLeft w:val="640"/>
          <w:marRight w:val="0"/>
          <w:marTop w:val="0"/>
          <w:marBottom w:val="0"/>
          <w:divBdr>
            <w:top w:val="none" w:sz="0" w:space="0" w:color="auto"/>
            <w:left w:val="none" w:sz="0" w:space="0" w:color="auto"/>
            <w:bottom w:val="none" w:sz="0" w:space="0" w:color="auto"/>
            <w:right w:val="none" w:sz="0" w:space="0" w:color="auto"/>
          </w:divBdr>
        </w:div>
        <w:div w:id="307176901">
          <w:marLeft w:val="640"/>
          <w:marRight w:val="0"/>
          <w:marTop w:val="0"/>
          <w:marBottom w:val="0"/>
          <w:divBdr>
            <w:top w:val="none" w:sz="0" w:space="0" w:color="auto"/>
            <w:left w:val="none" w:sz="0" w:space="0" w:color="auto"/>
            <w:bottom w:val="none" w:sz="0" w:space="0" w:color="auto"/>
            <w:right w:val="none" w:sz="0" w:space="0" w:color="auto"/>
          </w:divBdr>
        </w:div>
        <w:div w:id="128977884">
          <w:marLeft w:val="640"/>
          <w:marRight w:val="0"/>
          <w:marTop w:val="0"/>
          <w:marBottom w:val="0"/>
          <w:divBdr>
            <w:top w:val="none" w:sz="0" w:space="0" w:color="auto"/>
            <w:left w:val="none" w:sz="0" w:space="0" w:color="auto"/>
            <w:bottom w:val="none" w:sz="0" w:space="0" w:color="auto"/>
            <w:right w:val="none" w:sz="0" w:space="0" w:color="auto"/>
          </w:divBdr>
        </w:div>
        <w:div w:id="30498518">
          <w:marLeft w:val="640"/>
          <w:marRight w:val="0"/>
          <w:marTop w:val="0"/>
          <w:marBottom w:val="0"/>
          <w:divBdr>
            <w:top w:val="none" w:sz="0" w:space="0" w:color="auto"/>
            <w:left w:val="none" w:sz="0" w:space="0" w:color="auto"/>
            <w:bottom w:val="none" w:sz="0" w:space="0" w:color="auto"/>
            <w:right w:val="none" w:sz="0" w:space="0" w:color="auto"/>
          </w:divBdr>
        </w:div>
        <w:div w:id="1318878295">
          <w:marLeft w:val="640"/>
          <w:marRight w:val="0"/>
          <w:marTop w:val="0"/>
          <w:marBottom w:val="0"/>
          <w:divBdr>
            <w:top w:val="none" w:sz="0" w:space="0" w:color="auto"/>
            <w:left w:val="none" w:sz="0" w:space="0" w:color="auto"/>
            <w:bottom w:val="none" w:sz="0" w:space="0" w:color="auto"/>
            <w:right w:val="none" w:sz="0" w:space="0" w:color="auto"/>
          </w:divBdr>
        </w:div>
        <w:div w:id="1187140974">
          <w:marLeft w:val="640"/>
          <w:marRight w:val="0"/>
          <w:marTop w:val="0"/>
          <w:marBottom w:val="0"/>
          <w:divBdr>
            <w:top w:val="none" w:sz="0" w:space="0" w:color="auto"/>
            <w:left w:val="none" w:sz="0" w:space="0" w:color="auto"/>
            <w:bottom w:val="none" w:sz="0" w:space="0" w:color="auto"/>
            <w:right w:val="none" w:sz="0" w:space="0" w:color="auto"/>
          </w:divBdr>
        </w:div>
        <w:div w:id="156770186">
          <w:marLeft w:val="640"/>
          <w:marRight w:val="0"/>
          <w:marTop w:val="0"/>
          <w:marBottom w:val="0"/>
          <w:divBdr>
            <w:top w:val="none" w:sz="0" w:space="0" w:color="auto"/>
            <w:left w:val="none" w:sz="0" w:space="0" w:color="auto"/>
            <w:bottom w:val="none" w:sz="0" w:space="0" w:color="auto"/>
            <w:right w:val="none" w:sz="0" w:space="0" w:color="auto"/>
          </w:divBdr>
        </w:div>
        <w:div w:id="1900358894">
          <w:marLeft w:val="640"/>
          <w:marRight w:val="0"/>
          <w:marTop w:val="0"/>
          <w:marBottom w:val="0"/>
          <w:divBdr>
            <w:top w:val="none" w:sz="0" w:space="0" w:color="auto"/>
            <w:left w:val="none" w:sz="0" w:space="0" w:color="auto"/>
            <w:bottom w:val="none" w:sz="0" w:space="0" w:color="auto"/>
            <w:right w:val="none" w:sz="0" w:space="0" w:color="auto"/>
          </w:divBdr>
        </w:div>
        <w:div w:id="1121261237">
          <w:marLeft w:val="640"/>
          <w:marRight w:val="0"/>
          <w:marTop w:val="0"/>
          <w:marBottom w:val="0"/>
          <w:divBdr>
            <w:top w:val="none" w:sz="0" w:space="0" w:color="auto"/>
            <w:left w:val="none" w:sz="0" w:space="0" w:color="auto"/>
            <w:bottom w:val="none" w:sz="0" w:space="0" w:color="auto"/>
            <w:right w:val="none" w:sz="0" w:space="0" w:color="auto"/>
          </w:divBdr>
        </w:div>
        <w:div w:id="453787407">
          <w:marLeft w:val="640"/>
          <w:marRight w:val="0"/>
          <w:marTop w:val="0"/>
          <w:marBottom w:val="0"/>
          <w:divBdr>
            <w:top w:val="none" w:sz="0" w:space="0" w:color="auto"/>
            <w:left w:val="none" w:sz="0" w:space="0" w:color="auto"/>
            <w:bottom w:val="none" w:sz="0" w:space="0" w:color="auto"/>
            <w:right w:val="none" w:sz="0" w:space="0" w:color="auto"/>
          </w:divBdr>
        </w:div>
        <w:div w:id="778262893">
          <w:marLeft w:val="640"/>
          <w:marRight w:val="0"/>
          <w:marTop w:val="0"/>
          <w:marBottom w:val="0"/>
          <w:divBdr>
            <w:top w:val="none" w:sz="0" w:space="0" w:color="auto"/>
            <w:left w:val="none" w:sz="0" w:space="0" w:color="auto"/>
            <w:bottom w:val="none" w:sz="0" w:space="0" w:color="auto"/>
            <w:right w:val="none" w:sz="0" w:space="0" w:color="auto"/>
          </w:divBdr>
        </w:div>
        <w:div w:id="988753366">
          <w:marLeft w:val="640"/>
          <w:marRight w:val="0"/>
          <w:marTop w:val="0"/>
          <w:marBottom w:val="0"/>
          <w:divBdr>
            <w:top w:val="none" w:sz="0" w:space="0" w:color="auto"/>
            <w:left w:val="none" w:sz="0" w:space="0" w:color="auto"/>
            <w:bottom w:val="none" w:sz="0" w:space="0" w:color="auto"/>
            <w:right w:val="none" w:sz="0" w:space="0" w:color="auto"/>
          </w:divBdr>
        </w:div>
        <w:div w:id="168104216">
          <w:marLeft w:val="640"/>
          <w:marRight w:val="0"/>
          <w:marTop w:val="0"/>
          <w:marBottom w:val="0"/>
          <w:divBdr>
            <w:top w:val="none" w:sz="0" w:space="0" w:color="auto"/>
            <w:left w:val="none" w:sz="0" w:space="0" w:color="auto"/>
            <w:bottom w:val="none" w:sz="0" w:space="0" w:color="auto"/>
            <w:right w:val="none" w:sz="0" w:space="0" w:color="auto"/>
          </w:divBdr>
        </w:div>
        <w:div w:id="1093168754">
          <w:marLeft w:val="640"/>
          <w:marRight w:val="0"/>
          <w:marTop w:val="0"/>
          <w:marBottom w:val="0"/>
          <w:divBdr>
            <w:top w:val="none" w:sz="0" w:space="0" w:color="auto"/>
            <w:left w:val="none" w:sz="0" w:space="0" w:color="auto"/>
            <w:bottom w:val="none" w:sz="0" w:space="0" w:color="auto"/>
            <w:right w:val="none" w:sz="0" w:space="0" w:color="auto"/>
          </w:divBdr>
        </w:div>
        <w:div w:id="857428656">
          <w:marLeft w:val="640"/>
          <w:marRight w:val="0"/>
          <w:marTop w:val="0"/>
          <w:marBottom w:val="0"/>
          <w:divBdr>
            <w:top w:val="none" w:sz="0" w:space="0" w:color="auto"/>
            <w:left w:val="none" w:sz="0" w:space="0" w:color="auto"/>
            <w:bottom w:val="none" w:sz="0" w:space="0" w:color="auto"/>
            <w:right w:val="none" w:sz="0" w:space="0" w:color="auto"/>
          </w:divBdr>
        </w:div>
        <w:div w:id="1244560496">
          <w:marLeft w:val="640"/>
          <w:marRight w:val="0"/>
          <w:marTop w:val="0"/>
          <w:marBottom w:val="0"/>
          <w:divBdr>
            <w:top w:val="none" w:sz="0" w:space="0" w:color="auto"/>
            <w:left w:val="none" w:sz="0" w:space="0" w:color="auto"/>
            <w:bottom w:val="none" w:sz="0" w:space="0" w:color="auto"/>
            <w:right w:val="none" w:sz="0" w:space="0" w:color="auto"/>
          </w:divBdr>
        </w:div>
        <w:div w:id="1996833896">
          <w:marLeft w:val="640"/>
          <w:marRight w:val="0"/>
          <w:marTop w:val="0"/>
          <w:marBottom w:val="0"/>
          <w:divBdr>
            <w:top w:val="none" w:sz="0" w:space="0" w:color="auto"/>
            <w:left w:val="none" w:sz="0" w:space="0" w:color="auto"/>
            <w:bottom w:val="none" w:sz="0" w:space="0" w:color="auto"/>
            <w:right w:val="none" w:sz="0" w:space="0" w:color="auto"/>
          </w:divBdr>
        </w:div>
        <w:div w:id="1459181729">
          <w:marLeft w:val="640"/>
          <w:marRight w:val="0"/>
          <w:marTop w:val="0"/>
          <w:marBottom w:val="0"/>
          <w:divBdr>
            <w:top w:val="none" w:sz="0" w:space="0" w:color="auto"/>
            <w:left w:val="none" w:sz="0" w:space="0" w:color="auto"/>
            <w:bottom w:val="none" w:sz="0" w:space="0" w:color="auto"/>
            <w:right w:val="none" w:sz="0" w:space="0" w:color="auto"/>
          </w:divBdr>
        </w:div>
      </w:divsChild>
    </w:div>
    <w:div w:id="1127048272">
      <w:bodyDiv w:val="1"/>
      <w:marLeft w:val="0"/>
      <w:marRight w:val="0"/>
      <w:marTop w:val="0"/>
      <w:marBottom w:val="0"/>
      <w:divBdr>
        <w:top w:val="none" w:sz="0" w:space="0" w:color="auto"/>
        <w:left w:val="none" w:sz="0" w:space="0" w:color="auto"/>
        <w:bottom w:val="none" w:sz="0" w:space="0" w:color="auto"/>
        <w:right w:val="none" w:sz="0" w:space="0" w:color="auto"/>
      </w:divBdr>
      <w:divsChild>
        <w:div w:id="1482042204">
          <w:marLeft w:val="640"/>
          <w:marRight w:val="0"/>
          <w:marTop w:val="0"/>
          <w:marBottom w:val="0"/>
          <w:divBdr>
            <w:top w:val="none" w:sz="0" w:space="0" w:color="auto"/>
            <w:left w:val="none" w:sz="0" w:space="0" w:color="auto"/>
            <w:bottom w:val="none" w:sz="0" w:space="0" w:color="auto"/>
            <w:right w:val="none" w:sz="0" w:space="0" w:color="auto"/>
          </w:divBdr>
        </w:div>
        <w:div w:id="169950985">
          <w:marLeft w:val="640"/>
          <w:marRight w:val="0"/>
          <w:marTop w:val="0"/>
          <w:marBottom w:val="0"/>
          <w:divBdr>
            <w:top w:val="none" w:sz="0" w:space="0" w:color="auto"/>
            <w:left w:val="none" w:sz="0" w:space="0" w:color="auto"/>
            <w:bottom w:val="none" w:sz="0" w:space="0" w:color="auto"/>
            <w:right w:val="none" w:sz="0" w:space="0" w:color="auto"/>
          </w:divBdr>
        </w:div>
        <w:div w:id="1575772919">
          <w:marLeft w:val="640"/>
          <w:marRight w:val="0"/>
          <w:marTop w:val="0"/>
          <w:marBottom w:val="0"/>
          <w:divBdr>
            <w:top w:val="none" w:sz="0" w:space="0" w:color="auto"/>
            <w:left w:val="none" w:sz="0" w:space="0" w:color="auto"/>
            <w:bottom w:val="none" w:sz="0" w:space="0" w:color="auto"/>
            <w:right w:val="none" w:sz="0" w:space="0" w:color="auto"/>
          </w:divBdr>
        </w:div>
        <w:div w:id="1154025891">
          <w:marLeft w:val="640"/>
          <w:marRight w:val="0"/>
          <w:marTop w:val="0"/>
          <w:marBottom w:val="0"/>
          <w:divBdr>
            <w:top w:val="none" w:sz="0" w:space="0" w:color="auto"/>
            <w:left w:val="none" w:sz="0" w:space="0" w:color="auto"/>
            <w:bottom w:val="none" w:sz="0" w:space="0" w:color="auto"/>
            <w:right w:val="none" w:sz="0" w:space="0" w:color="auto"/>
          </w:divBdr>
        </w:div>
        <w:div w:id="822695374">
          <w:marLeft w:val="640"/>
          <w:marRight w:val="0"/>
          <w:marTop w:val="0"/>
          <w:marBottom w:val="0"/>
          <w:divBdr>
            <w:top w:val="none" w:sz="0" w:space="0" w:color="auto"/>
            <w:left w:val="none" w:sz="0" w:space="0" w:color="auto"/>
            <w:bottom w:val="none" w:sz="0" w:space="0" w:color="auto"/>
            <w:right w:val="none" w:sz="0" w:space="0" w:color="auto"/>
          </w:divBdr>
        </w:div>
        <w:div w:id="1579094125">
          <w:marLeft w:val="640"/>
          <w:marRight w:val="0"/>
          <w:marTop w:val="0"/>
          <w:marBottom w:val="0"/>
          <w:divBdr>
            <w:top w:val="none" w:sz="0" w:space="0" w:color="auto"/>
            <w:left w:val="none" w:sz="0" w:space="0" w:color="auto"/>
            <w:bottom w:val="none" w:sz="0" w:space="0" w:color="auto"/>
            <w:right w:val="none" w:sz="0" w:space="0" w:color="auto"/>
          </w:divBdr>
        </w:div>
        <w:div w:id="1064645889">
          <w:marLeft w:val="640"/>
          <w:marRight w:val="0"/>
          <w:marTop w:val="0"/>
          <w:marBottom w:val="0"/>
          <w:divBdr>
            <w:top w:val="none" w:sz="0" w:space="0" w:color="auto"/>
            <w:left w:val="none" w:sz="0" w:space="0" w:color="auto"/>
            <w:bottom w:val="none" w:sz="0" w:space="0" w:color="auto"/>
            <w:right w:val="none" w:sz="0" w:space="0" w:color="auto"/>
          </w:divBdr>
        </w:div>
        <w:div w:id="89787405">
          <w:marLeft w:val="640"/>
          <w:marRight w:val="0"/>
          <w:marTop w:val="0"/>
          <w:marBottom w:val="0"/>
          <w:divBdr>
            <w:top w:val="none" w:sz="0" w:space="0" w:color="auto"/>
            <w:left w:val="none" w:sz="0" w:space="0" w:color="auto"/>
            <w:bottom w:val="none" w:sz="0" w:space="0" w:color="auto"/>
            <w:right w:val="none" w:sz="0" w:space="0" w:color="auto"/>
          </w:divBdr>
        </w:div>
        <w:div w:id="1743019280">
          <w:marLeft w:val="640"/>
          <w:marRight w:val="0"/>
          <w:marTop w:val="0"/>
          <w:marBottom w:val="0"/>
          <w:divBdr>
            <w:top w:val="none" w:sz="0" w:space="0" w:color="auto"/>
            <w:left w:val="none" w:sz="0" w:space="0" w:color="auto"/>
            <w:bottom w:val="none" w:sz="0" w:space="0" w:color="auto"/>
            <w:right w:val="none" w:sz="0" w:space="0" w:color="auto"/>
          </w:divBdr>
        </w:div>
        <w:div w:id="1354844618">
          <w:marLeft w:val="640"/>
          <w:marRight w:val="0"/>
          <w:marTop w:val="0"/>
          <w:marBottom w:val="0"/>
          <w:divBdr>
            <w:top w:val="none" w:sz="0" w:space="0" w:color="auto"/>
            <w:left w:val="none" w:sz="0" w:space="0" w:color="auto"/>
            <w:bottom w:val="none" w:sz="0" w:space="0" w:color="auto"/>
            <w:right w:val="none" w:sz="0" w:space="0" w:color="auto"/>
          </w:divBdr>
        </w:div>
        <w:div w:id="1736777553">
          <w:marLeft w:val="640"/>
          <w:marRight w:val="0"/>
          <w:marTop w:val="0"/>
          <w:marBottom w:val="0"/>
          <w:divBdr>
            <w:top w:val="none" w:sz="0" w:space="0" w:color="auto"/>
            <w:left w:val="none" w:sz="0" w:space="0" w:color="auto"/>
            <w:bottom w:val="none" w:sz="0" w:space="0" w:color="auto"/>
            <w:right w:val="none" w:sz="0" w:space="0" w:color="auto"/>
          </w:divBdr>
        </w:div>
        <w:div w:id="104616837">
          <w:marLeft w:val="640"/>
          <w:marRight w:val="0"/>
          <w:marTop w:val="0"/>
          <w:marBottom w:val="0"/>
          <w:divBdr>
            <w:top w:val="none" w:sz="0" w:space="0" w:color="auto"/>
            <w:left w:val="none" w:sz="0" w:space="0" w:color="auto"/>
            <w:bottom w:val="none" w:sz="0" w:space="0" w:color="auto"/>
            <w:right w:val="none" w:sz="0" w:space="0" w:color="auto"/>
          </w:divBdr>
        </w:div>
        <w:div w:id="589704508">
          <w:marLeft w:val="640"/>
          <w:marRight w:val="0"/>
          <w:marTop w:val="0"/>
          <w:marBottom w:val="0"/>
          <w:divBdr>
            <w:top w:val="none" w:sz="0" w:space="0" w:color="auto"/>
            <w:left w:val="none" w:sz="0" w:space="0" w:color="auto"/>
            <w:bottom w:val="none" w:sz="0" w:space="0" w:color="auto"/>
            <w:right w:val="none" w:sz="0" w:space="0" w:color="auto"/>
          </w:divBdr>
        </w:div>
        <w:div w:id="2002853481">
          <w:marLeft w:val="640"/>
          <w:marRight w:val="0"/>
          <w:marTop w:val="0"/>
          <w:marBottom w:val="0"/>
          <w:divBdr>
            <w:top w:val="none" w:sz="0" w:space="0" w:color="auto"/>
            <w:left w:val="none" w:sz="0" w:space="0" w:color="auto"/>
            <w:bottom w:val="none" w:sz="0" w:space="0" w:color="auto"/>
            <w:right w:val="none" w:sz="0" w:space="0" w:color="auto"/>
          </w:divBdr>
        </w:div>
        <w:div w:id="1115834988">
          <w:marLeft w:val="640"/>
          <w:marRight w:val="0"/>
          <w:marTop w:val="0"/>
          <w:marBottom w:val="0"/>
          <w:divBdr>
            <w:top w:val="none" w:sz="0" w:space="0" w:color="auto"/>
            <w:left w:val="none" w:sz="0" w:space="0" w:color="auto"/>
            <w:bottom w:val="none" w:sz="0" w:space="0" w:color="auto"/>
            <w:right w:val="none" w:sz="0" w:space="0" w:color="auto"/>
          </w:divBdr>
        </w:div>
        <w:div w:id="513418457">
          <w:marLeft w:val="640"/>
          <w:marRight w:val="0"/>
          <w:marTop w:val="0"/>
          <w:marBottom w:val="0"/>
          <w:divBdr>
            <w:top w:val="none" w:sz="0" w:space="0" w:color="auto"/>
            <w:left w:val="none" w:sz="0" w:space="0" w:color="auto"/>
            <w:bottom w:val="none" w:sz="0" w:space="0" w:color="auto"/>
            <w:right w:val="none" w:sz="0" w:space="0" w:color="auto"/>
          </w:divBdr>
        </w:div>
        <w:div w:id="748968347">
          <w:marLeft w:val="640"/>
          <w:marRight w:val="0"/>
          <w:marTop w:val="0"/>
          <w:marBottom w:val="0"/>
          <w:divBdr>
            <w:top w:val="none" w:sz="0" w:space="0" w:color="auto"/>
            <w:left w:val="none" w:sz="0" w:space="0" w:color="auto"/>
            <w:bottom w:val="none" w:sz="0" w:space="0" w:color="auto"/>
            <w:right w:val="none" w:sz="0" w:space="0" w:color="auto"/>
          </w:divBdr>
        </w:div>
        <w:div w:id="707221708">
          <w:marLeft w:val="640"/>
          <w:marRight w:val="0"/>
          <w:marTop w:val="0"/>
          <w:marBottom w:val="0"/>
          <w:divBdr>
            <w:top w:val="none" w:sz="0" w:space="0" w:color="auto"/>
            <w:left w:val="none" w:sz="0" w:space="0" w:color="auto"/>
            <w:bottom w:val="none" w:sz="0" w:space="0" w:color="auto"/>
            <w:right w:val="none" w:sz="0" w:space="0" w:color="auto"/>
          </w:divBdr>
        </w:div>
        <w:div w:id="456067851">
          <w:marLeft w:val="640"/>
          <w:marRight w:val="0"/>
          <w:marTop w:val="0"/>
          <w:marBottom w:val="0"/>
          <w:divBdr>
            <w:top w:val="none" w:sz="0" w:space="0" w:color="auto"/>
            <w:left w:val="none" w:sz="0" w:space="0" w:color="auto"/>
            <w:bottom w:val="none" w:sz="0" w:space="0" w:color="auto"/>
            <w:right w:val="none" w:sz="0" w:space="0" w:color="auto"/>
          </w:divBdr>
        </w:div>
        <w:div w:id="957877960">
          <w:marLeft w:val="640"/>
          <w:marRight w:val="0"/>
          <w:marTop w:val="0"/>
          <w:marBottom w:val="0"/>
          <w:divBdr>
            <w:top w:val="none" w:sz="0" w:space="0" w:color="auto"/>
            <w:left w:val="none" w:sz="0" w:space="0" w:color="auto"/>
            <w:bottom w:val="none" w:sz="0" w:space="0" w:color="auto"/>
            <w:right w:val="none" w:sz="0" w:space="0" w:color="auto"/>
          </w:divBdr>
        </w:div>
        <w:div w:id="651057525">
          <w:marLeft w:val="640"/>
          <w:marRight w:val="0"/>
          <w:marTop w:val="0"/>
          <w:marBottom w:val="0"/>
          <w:divBdr>
            <w:top w:val="none" w:sz="0" w:space="0" w:color="auto"/>
            <w:left w:val="none" w:sz="0" w:space="0" w:color="auto"/>
            <w:bottom w:val="none" w:sz="0" w:space="0" w:color="auto"/>
            <w:right w:val="none" w:sz="0" w:space="0" w:color="auto"/>
          </w:divBdr>
        </w:div>
        <w:div w:id="1853184365">
          <w:marLeft w:val="640"/>
          <w:marRight w:val="0"/>
          <w:marTop w:val="0"/>
          <w:marBottom w:val="0"/>
          <w:divBdr>
            <w:top w:val="none" w:sz="0" w:space="0" w:color="auto"/>
            <w:left w:val="none" w:sz="0" w:space="0" w:color="auto"/>
            <w:bottom w:val="none" w:sz="0" w:space="0" w:color="auto"/>
            <w:right w:val="none" w:sz="0" w:space="0" w:color="auto"/>
          </w:divBdr>
        </w:div>
        <w:div w:id="1610626717">
          <w:marLeft w:val="640"/>
          <w:marRight w:val="0"/>
          <w:marTop w:val="0"/>
          <w:marBottom w:val="0"/>
          <w:divBdr>
            <w:top w:val="none" w:sz="0" w:space="0" w:color="auto"/>
            <w:left w:val="none" w:sz="0" w:space="0" w:color="auto"/>
            <w:bottom w:val="none" w:sz="0" w:space="0" w:color="auto"/>
            <w:right w:val="none" w:sz="0" w:space="0" w:color="auto"/>
          </w:divBdr>
        </w:div>
        <w:div w:id="1312438809">
          <w:marLeft w:val="640"/>
          <w:marRight w:val="0"/>
          <w:marTop w:val="0"/>
          <w:marBottom w:val="0"/>
          <w:divBdr>
            <w:top w:val="none" w:sz="0" w:space="0" w:color="auto"/>
            <w:left w:val="none" w:sz="0" w:space="0" w:color="auto"/>
            <w:bottom w:val="none" w:sz="0" w:space="0" w:color="auto"/>
            <w:right w:val="none" w:sz="0" w:space="0" w:color="auto"/>
          </w:divBdr>
        </w:div>
        <w:div w:id="1930655005">
          <w:marLeft w:val="640"/>
          <w:marRight w:val="0"/>
          <w:marTop w:val="0"/>
          <w:marBottom w:val="0"/>
          <w:divBdr>
            <w:top w:val="none" w:sz="0" w:space="0" w:color="auto"/>
            <w:left w:val="none" w:sz="0" w:space="0" w:color="auto"/>
            <w:bottom w:val="none" w:sz="0" w:space="0" w:color="auto"/>
            <w:right w:val="none" w:sz="0" w:space="0" w:color="auto"/>
          </w:divBdr>
        </w:div>
        <w:div w:id="67506194">
          <w:marLeft w:val="640"/>
          <w:marRight w:val="0"/>
          <w:marTop w:val="0"/>
          <w:marBottom w:val="0"/>
          <w:divBdr>
            <w:top w:val="none" w:sz="0" w:space="0" w:color="auto"/>
            <w:left w:val="none" w:sz="0" w:space="0" w:color="auto"/>
            <w:bottom w:val="none" w:sz="0" w:space="0" w:color="auto"/>
            <w:right w:val="none" w:sz="0" w:space="0" w:color="auto"/>
          </w:divBdr>
        </w:div>
        <w:div w:id="28065958">
          <w:marLeft w:val="640"/>
          <w:marRight w:val="0"/>
          <w:marTop w:val="0"/>
          <w:marBottom w:val="0"/>
          <w:divBdr>
            <w:top w:val="none" w:sz="0" w:space="0" w:color="auto"/>
            <w:left w:val="none" w:sz="0" w:space="0" w:color="auto"/>
            <w:bottom w:val="none" w:sz="0" w:space="0" w:color="auto"/>
            <w:right w:val="none" w:sz="0" w:space="0" w:color="auto"/>
          </w:divBdr>
        </w:div>
        <w:div w:id="1208958235">
          <w:marLeft w:val="640"/>
          <w:marRight w:val="0"/>
          <w:marTop w:val="0"/>
          <w:marBottom w:val="0"/>
          <w:divBdr>
            <w:top w:val="none" w:sz="0" w:space="0" w:color="auto"/>
            <w:left w:val="none" w:sz="0" w:space="0" w:color="auto"/>
            <w:bottom w:val="none" w:sz="0" w:space="0" w:color="auto"/>
            <w:right w:val="none" w:sz="0" w:space="0" w:color="auto"/>
          </w:divBdr>
        </w:div>
        <w:div w:id="1342510577">
          <w:marLeft w:val="640"/>
          <w:marRight w:val="0"/>
          <w:marTop w:val="0"/>
          <w:marBottom w:val="0"/>
          <w:divBdr>
            <w:top w:val="none" w:sz="0" w:space="0" w:color="auto"/>
            <w:left w:val="none" w:sz="0" w:space="0" w:color="auto"/>
            <w:bottom w:val="none" w:sz="0" w:space="0" w:color="auto"/>
            <w:right w:val="none" w:sz="0" w:space="0" w:color="auto"/>
          </w:divBdr>
        </w:div>
        <w:div w:id="1283879701">
          <w:marLeft w:val="640"/>
          <w:marRight w:val="0"/>
          <w:marTop w:val="0"/>
          <w:marBottom w:val="0"/>
          <w:divBdr>
            <w:top w:val="none" w:sz="0" w:space="0" w:color="auto"/>
            <w:left w:val="none" w:sz="0" w:space="0" w:color="auto"/>
            <w:bottom w:val="none" w:sz="0" w:space="0" w:color="auto"/>
            <w:right w:val="none" w:sz="0" w:space="0" w:color="auto"/>
          </w:divBdr>
        </w:div>
        <w:div w:id="112595759">
          <w:marLeft w:val="640"/>
          <w:marRight w:val="0"/>
          <w:marTop w:val="0"/>
          <w:marBottom w:val="0"/>
          <w:divBdr>
            <w:top w:val="none" w:sz="0" w:space="0" w:color="auto"/>
            <w:left w:val="none" w:sz="0" w:space="0" w:color="auto"/>
            <w:bottom w:val="none" w:sz="0" w:space="0" w:color="auto"/>
            <w:right w:val="none" w:sz="0" w:space="0" w:color="auto"/>
          </w:divBdr>
        </w:div>
        <w:div w:id="46031236">
          <w:marLeft w:val="640"/>
          <w:marRight w:val="0"/>
          <w:marTop w:val="0"/>
          <w:marBottom w:val="0"/>
          <w:divBdr>
            <w:top w:val="none" w:sz="0" w:space="0" w:color="auto"/>
            <w:left w:val="none" w:sz="0" w:space="0" w:color="auto"/>
            <w:bottom w:val="none" w:sz="0" w:space="0" w:color="auto"/>
            <w:right w:val="none" w:sz="0" w:space="0" w:color="auto"/>
          </w:divBdr>
        </w:div>
        <w:div w:id="413825401">
          <w:marLeft w:val="640"/>
          <w:marRight w:val="0"/>
          <w:marTop w:val="0"/>
          <w:marBottom w:val="0"/>
          <w:divBdr>
            <w:top w:val="none" w:sz="0" w:space="0" w:color="auto"/>
            <w:left w:val="none" w:sz="0" w:space="0" w:color="auto"/>
            <w:bottom w:val="none" w:sz="0" w:space="0" w:color="auto"/>
            <w:right w:val="none" w:sz="0" w:space="0" w:color="auto"/>
          </w:divBdr>
        </w:div>
        <w:div w:id="815487315">
          <w:marLeft w:val="640"/>
          <w:marRight w:val="0"/>
          <w:marTop w:val="0"/>
          <w:marBottom w:val="0"/>
          <w:divBdr>
            <w:top w:val="none" w:sz="0" w:space="0" w:color="auto"/>
            <w:left w:val="none" w:sz="0" w:space="0" w:color="auto"/>
            <w:bottom w:val="none" w:sz="0" w:space="0" w:color="auto"/>
            <w:right w:val="none" w:sz="0" w:space="0" w:color="auto"/>
          </w:divBdr>
        </w:div>
        <w:div w:id="1837450975">
          <w:marLeft w:val="640"/>
          <w:marRight w:val="0"/>
          <w:marTop w:val="0"/>
          <w:marBottom w:val="0"/>
          <w:divBdr>
            <w:top w:val="none" w:sz="0" w:space="0" w:color="auto"/>
            <w:left w:val="none" w:sz="0" w:space="0" w:color="auto"/>
            <w:bottom w:val="none" w:sz="0" w:space="0" w:color="auto"/>
            <w:right w:val="none" w:sz="0" w:space="0" w:color="auto"/>
          </w:divBdr>
        </w:div>
        <w:div w:id="2061393171">
          <w:marLeft w:val="640"/>
          <w:marRight w:val="0"/>
          <w:marTop w:val="0"/>
          <w:marBottom w:val="0"/>
          <w:divBdr>
            <w:top w:val="none" w:sz="0" w:space="0" w:color="auto"/>
            <w:left w:val="none" w:sz="0" w:space="0" w:color="auto"/>
            <w:bottom w:val="none" w:sz="0" w:space="0" w:color="auto"/>
            <w:right w:val="none" w:sz="0" w:space="0" w:color="auto"/>
          </w:divBdr>
        </w:div>
        <w:div w:id="847256101">
          <w:marLeft w:val="640"/>
          <w:marRight w:val="0"/>
          <w:marTop w:val="0"/>
          <w:marBottom w:val="0"/>
          <w:divBdr>
            <w:top w:val="none" w:sz="0" w:space="0" w:color="auto"/>
            <w:left w:val="none" w:sz="0" w:space="0" w:color="auto"/>
            <w:bottom w:val="none" w:sz="0" w:space="0" w:color="auto"/>
            <w:right w:val="none" w:sz="0" w:space="0" w:color="auto"/>
          </w:divBdr>
        </w:div>
        <w:div w:id="500970852">
          <w:marLeft w:val="640"/>
          <w:marRight w:val="0"/>
          <w:marTop w:val="0"/>
          <w:marBottom w:val="0"/>
          <w:divBdr>
            <w:top w:val="none" w:sz="0" w:space="0" w:color="auto"/>
            <w:left w:val="none" w:sz="0" w:space="0" w:color="auto"/>
            <w:bottom w:val="none" w:sz="0" w:space="0" w:color="auto"/>
            <w:right w:val="none" w:sz="0" w:space="0" w:color="auto"/>
          </w:divBdr>
        </w:div>
        <w:div w:id="1612545365">
          <w:marLeft w:val="640"/>
          <w:marRight w:val="0"/>
          <w:marTop w:val="0"/>
          <w:marBottom w:val="0"/>
          <w:divBdr>
            <w:top w:val="none" w:sz="0" w:space="0" w:color="auto"/>
            <w:left w:val="none" w:sz="0" w:space="0" w:color="auto"/>
            <w:bottom w:val="none" w:sz="0" w:space="0" w:color="auto"/>
            <w:right w:val="none" w:sz="0" w:space="0" w:color="auto"/>
          </w:divBdr>
        </w:div>
        <w:div w:id="1259173334">
          <w:marLeft w:val="640"/>
          <w:marRight w:val="0"/>
          <w:marTop w:val="0"/>
          <w:marBottom w:val="0"/>
          <w:divBdr>
            <w:top w:val="none" w:sz="0" w:space="0" w:color="auto"/>
            <w:left w:val="none" w:sz="0" w:space="0" w:color="auto"/>
            <w:bottom w:val="none" w:sz="0" w:space="0" w:color="auto"/>
            <w:right w:val="none" w:sz="0" w:space="0" w:color="auto"/>
          </w:divBdr>
        </w:div>
        <w:div w:id="1065420990">
          <w:marLeft w:val="640"/>
          <w:marRight w:val="0"/>
          <w:marTop w:val="0"/>
          <w:marBottom w:val="0"/>
          <w:divBdr>
            <w:top w:val="none" w:sz="0" w:space="0" w:color="auto"/>
            <w:left w:val="none" w:sz="0" w:space="0" w:color="auto"/>
            <w:bottom w:val="none" w:sz="0" w:space="0" w:color="auto"/>
            <w:right w:val="none" w:sz="0" w:space="0" w:color="auto"/>
          </w:divBdr>
        </w:div>
        <w:div w:id="1697582559">
          <w:marLeft w:val="640"/>
          <w:marRight w:val="0"/>
          <w:marTop w:val="0"/>
          <w:marBottom w:val="0"/>
          <w:divBdr>
            <w:top w:val="none" w:sz="0" w:space="0" w:color="auto"/>
            <w:left w:val="none" w:sz="0" w:space="0" w:color="auto"/>
            <w:bottom w:val="none" w:sz="0" w:space="0" w:color="auto"/>
            <w:right w:val="none" w:sz="0" w:space="0" w:color="auto"/>
          </w:divBdr>
        </w:div>
      </w:divsChild>
    </w:div>
    <w:div w:id="1140421913">
      <w:bodyDiv w:val="1"/>
      <w:marLeft w:val="0"/>
      <w:marRight w:val="0"/>
      <w:marTop w:val="0"/>
      <w:marBottom w:val="0"/>
      <w:divBdr>
        <w:top w:val="none" w:sz="0" w:space="0" w:color="auto"/>
        <w:left w:val="none" w:sz="0" w:space="0" w:color="auto"/>
        <w:bottom w:val="none" w:sz="0" w:space="0" w:color="auto"/>
        <w:right w:val="none" w:sz="0" w:space="0" w:color="auto"/>
      </w:divBdr>
      <w:divsChild>
        <w:div w:id="895971602">
          <w:marLeft w:val="640"/>
          <w:marRight w:val="0"/>
          <w:marTop w:val="0"/>
          <w:marBottom w:val="0"/>
          <w:divBdr>
            <w:top w:val="none" w:sz="0" w:space="0" w:color="auto"/>
            <w:left w:val="none" w:sz="0" w:space="0" w:color="auto"/>
            <w:bottom w:val="none" w:sz="0" w:space="0" w:color="auto"/>
            <w:right w:val="none" w:sz="0" w:space="0" w:color="auto"/>
          </w:divBdr>
        </w:div>
        <w:div w:id="1835099896">
          <w:marLeft w:val="640"/>
          <w:marRight w:val="0"/>
          <w:marTop w:val="0"/>
          <w:marBottom w:val="0"/>
          <w:divBdr>
            <w:top w:val="none" w:sz="0" w:space="0" w:color="auto"/>
            <w:left w:val="none" w:sz="0" w:space="0" w:color="auto"/>
            <w:bottom w:val="none" w:sz="0" w:space="0" w:color="auto"/>
            <w:right w:val="none" w:sz="0" w:space="0" w:color="auto"/>
          </w:divBdr>
        </w:div>
        <w:div w:id="1443265823">
          <w:marLeft w:val="640"/>
          <w:marRight w:val="0"/>
          <w:marTop w:val="0"/>
          <w:marBottom w:val="0"/>
          <w:divBdr>
            <w:top w:val="none" w:sz="0" w:space="0" w:color="auto"/>
            <w:left w:val="none" w:sz="0" w:space="0" w:color="auto"/>
            <w:bottom w:val="none" w:sz="0" w:space="0" w:color="auto"/>
            <w:right w:val="none" w:sz="0" w:space="0" w:color="auto"/>
          </w:divBdr>
        </w:div>
        <w:div w:id="1188448857">
          <w:marLeft w:val="640"/>
          <w:marRight w:val="0"/>
          <w:marTop w:val="0"/>
          <w:marBottom w:val="0"/>
          <w:divBdr>
            <w:top w:val="none" w:sz="0" w:space="0" w:color="auto"/>
            <w:left w:val="none" w:sz="0" w:space="0" w:color="auto"/>
            <w:bottom w:val="none" w:sz="0" w:space="0" w:color="auto"/>
            <w:right w:val="none" w:sz="0" w:space="0" w:color="auto"/>
          </w:divBdr>
        </w:div>
        <w:div w:id="1496070978">
          <w:marLeft w:val="640"/>
          <w:marRight w:val="0"/>
          <w:marTop w:val="0"/>
          <w:marBottom w:val="0"/>
          <w:divBdr>
            <w:top w:val="none" w:sz="0" w:space="0" w:color="auto"/>
            <w:left w:val="none" w:sz="0" w:space="0" w:color="auto"/>
            <w:bottom w:val="none" w:sz="0" w:space="0" w:color="auto"/>
            <w:right w:val="none" w:sz="0" w:space="0" w:color="auto"/>
          </w:divBdr>
        </w:div>
        <w:div w:id="2012098096">
          <w:marLeft w:val="640"/>
          <w:marRight w:val="0"/>
          <w:marTop w:val="0"/>
          <w:marBottom w:val="0"/>
          <w:divBdr>
            <w:top w:val="none" w:sz="0" w:space="0" w:color="auto"/>
            <w:left w:val="none" w:sz="0" w:space="0" w:color="auto"/>
            <w:bottom w:val="none" w:sz="0" w:space="0" w:color="auto"/>
            <w:right w:val="none" w:sz="0" w:space="0" w:color="auto"/>
          </w:divBdr>
        </w:div>
        <w:div w:id="2050645565">
          <w:marLeft w:val="640"/>
          <w:marRight w:val="0"/>
          <w:marTop w:val="0"/>
          <w:marBottom w:val="0"/>
          <w:divBdr>
            <w:top w:val="none" w:sz="0" w:space="0" w:color="auto"/>
            <w:left w:val="none" w:sz="0" w:space="0" w:color="auto"/>
            <w:bottom w:val="none" w:sz="0" w:space="0" w:color="auto"/>
            <w:right w:val="none" w:sz="0" w:space="0" w:color="auto"/>
          </w:divBdr>
        </w:div>
        <w:div w:id="1992902268">
          <w:marLeft w:val="640"/>
          <w:marRight w:val="0"/>
          <w:marTop w:val="0"/>
          <w:marBottom w:val="0"/>
          <w:divBdr>
            <w:top w:val="none" w:sz="0" w:space="0" w:color="auto"/>
            <w:left w:val="none" w:sz="0" w:space="0" w:color="auto"/>
            <w:bottom w:val="none" w:sz="0" w:space="0" w:color="auto"/>
            <w:right w:val="none" w:sz="0" w:space="0" w:color="auto"/>
          </w:divBdr>
        </w:div>
        <w:div w:id="679814218">
          <w:marLeft w:val="640"/>
          <w:marRight w:val="0"/>
          <w:marTop w:val="0"/>
          <w:marBottom w:val="0"/>
          <w:divBdr>
            <w:top w:val="none" w:sz="0" w:space="0" w:color="auto"/>
            <w:left w:val="none" w:sz="0" w:space="0" w:color="auto"/>
            <w:bottom w:val="none" w:sz="0" w:space="0" w:color="auto"/>
            <w:right w:val="none" w:sz="0" w:space="0" w:color="auto"/>
          </w:divBdr>
        </w:div>
        <w:div w:id="726689200">
          <w:marLeft w:val="640"/>
          <w:marRight w:val="0"/>
          <w:marTop w:val="0"/>
          <w:marBottom w:val="0"/>
          <w:divBdr>
            <w:top w:val="none" w:sz="0" w:space="0" w:color="auto"/>
            <w:left w:val="none" w:sz="0" w:space="0" w:color="auto"/>
            <w:bottom w:val="none" w:sz="0" w:space="0" w:color="auto"/>
            <w:right w:val="none" w:sz="0" w:space="0" w:color="auto"/>
          </w:divBdr>
        </w:div>
        <w:div w:id="1011833098">
          <w:marLeft w:val="640"/>
          <w:marRight w:val="0"/>
          <w:marTop w:val="0"/>
          <w:marBottom w:val="0"/>
          <w:divBdr>
            <w:top w:val="none" w:sz="0" w:space="0" w:color="auto"/>
            <w:left w:val="none" w:sz="0" w:space="0" w:color="auto"/>
            <w:bottom w:val="none" w:sz="0" w:space="0" w:color="auto"/>
            <w:right w:val="none" w:sz="0" w:space="0" w:color="auto"/>
          </w:divBdr>
        </w:div>
        <w:div w:id="1987390693">
          <w:marLeft w:val="640"/>
          <w:marRight w:val="0"/>
          <w:marTop w:val="0"/>
          <w:marBottom w:val="0"/>
          <w:divBdr>
            <w:top w:val="none" w:sz="0" w:space="0" w:color="auto"/>
            <w:left w:val="none" w:sz="0" w:space="0" w:color="auto"/>
            <w:bottom w:val="none" w:sz="0" w:space="0" w:color="auto"/>
            <w:right w:val="none" w:sz="0" w:space="0" w:color="auto"/>
          </w:divBdr>
        </w:div>
        <w:div w:id="1450970988">
          <w:marLeft w:val="640"/>
          <w:marRight w:val="0"/>
          <w:marTop w:val="0"/>
          <w:marBottom w:val="0"/>
          <w:divBdr>
            <w:top w:val="none" w:sz="0" w:space="0" w:color="auto"/>
            <w:left w:val="none" w:sz="0" w:space="0" w:color="auto"/>
            <w:bottom w:val="none" w:sz="0" w:space="0" w:color="auto"/>
            <w:right w:val="none" w:sz="0" w:space="0" w:color="auto"/>
          </w:divBdr>
        </w:div>
        <w:div w:id="1020593151">
          <w:marLeft w:val="640"/>
          <w:marRight w:val="0"/>
          <w:marTop w:val="0"/>
          <w:marBottom w:val="0"/>
          <w:divBdr>
            <w:top w:val="none" w:sz="0" w:space="0" w:color="auto"/>
            <w:left w:val="none" w:sz="0" w:space="0" w:color="auto"/>
            <w:bottom w:val="none" w:sz="0" w:space="0" w:color="auto"/>
            <w:right w:val="none" w:sz="0" w:space="0" w:color="auto"/>
          </w:divBdr>
        </w:div>
        <w:div w:id="1658654856">
          <w:marLeft w:val="640"/>
          <w:marRight w:val="0"/>
          <w:marTop w:val="0"/>
          <w:marBottom w:val="0"/>
          <w:divBdr>
            <w:top w:val="none" w:sz="0" w:space="0" w:color="auto"/>
            <w:left w:val="none" w:sz="0" w:space="0" w:color="auto"/>
            <w:bottom w:val="none" w:sz="0" w:space="0" w:color="auto"/>
            <w:right w:val="none" w:sz="0" w:space="0" w:color="auto"/>
          </w:divBdr>
        </w:div>
        <w:div w:id="844248087">
          <w:marLeft w:val="640"/>
          <w:marRight w:val="0"/>
          <w:marTop w:val="0"/>
          <w:marBottom w:val="0"/>
          <w:divBdr>
            <w:top w:val="none" w:sz="0" w:space="0" w:color="auto"/>
            <w:left w:val="none" w:sz="0" w:space="0" w:color="auto"/>
            <w:bottom w:val="none" w:sz="0" w:space="0" w:color="auto"/>
            <w:right w:val="none" w:sz="0" w:space="0" w:color="auto"/>
          </w:divBdr>
        </w:div>
        <w:div w:id="2109540909">
          <w:marLeft w:val="640"/>
          <w:marRight w:val="0"/>
          <w:marTop w:val="0"/>
          <w:marBottom w:val="0"/>
          <w:divBdr>
            <w:top w:val="none" w:sz="0" w:space="0" w:color="auto"/>
            <w:left w:val="none" w:sz="0" w:space="0" w:color="auto"/>
            <w:bottom w:val="none" w:sz="0" w:space="0" w:color="auto"/>
            <w:right w:val="none" w:sz="0" w:space="0" w:color="auto"/>
          </w:divBdr>
        </w:div>
        <w:div w:id="1960985900">
          <w:marLeft w:val="640"/>
          <w:marRight w:val="0"/>
          <w:marTop w:val="0"/>
          <w:marBottom w:val="0"/>
          <w:divBdr>
            <w:top w:val="none" w:sz="0" w:space="0" w:color="auto"/>
            <w:left w:val="none" w:sz="0" w:space="0" w:color="auto"/>
            <w:bottom w:val="none" w:sz="0" w:space="0" w:color="auto"/>
            <w:right w:val="none" w:sz="0" w:space="0" w:color="auto"/>
          </w:divBdr>
        </w:div>
        <w:div w:id="995065800">
          <w:marLeft w:val="640"/>
          <w:marRight w:val="0"/>
          <w:marTop w:val="0"/>
          <w:marBottom w:val="0"/>
          <w:divBdr>
            <w:top w:val="none" w:sz="0" w:space="0" w:color="auto"/>
            <w:left w:val="none" w:sz="0" w:space="0" w:color="auto"/>
            <w:bottom w:val="none" w:sz="0" w:space="0" w:color="auto"/>
            <w:right w:val="none" w:sz="0" w:space="0" w:color="auto"/>
          </w:divBdr>
        </w:div>
        <w:div w:id="1297644084">
          <w:marLeft w:val="640"/>
          <w:marRight w:val="0"/>
          <w:marTop w:val="0"/>
          <w:marBottom w:val="0"/>
          <w:divBdr>
            <w:top w:val="none" w:sz="0" w:space="0" w:color="auto"/>
            <w:left w:val="none" w:sz="0" w:space="0" w:color="auto"/>
            <w:bottom w:val="none" w:sz="0" w:space="0" w:color="auto"/>
            <w:right w:val="none" w:sz="0" w:space="0" w:color="auto"/>
          </w:divBdr>
        </w:div>
        <w:div w:id="1120370212">
          <w:marLeft w:val="640"/>
          <w:marRight w:val="0"/>
          <w:marTop w:val="0"/>
          <w:marBottom w:val="0"/>
          <w:divBdr>
            <w:top w:val="none" w:sz="0" w:space="0" w:color="auto"/>
            <w:left w:val="none" w:sz="0" w:space="0" w:color="auto"/>
            <w:bottom w:val="none" w:sz="0" w:space="0" w:color="auto"/>
            <w:right w:val="none" w:sz="0" w:space="0" w:color="auto"/>
          </w:divBdr>
        </w:div>
        <w:div w:id="1209491510">
          <w:marLeft w:val="640"/>
          <w:marRight w:val="0"/>
          <w:marTop w:val="0"/>
          <w:marBottom w:val="0"/>
          <w:divBdr>
            <w:top w:val="none" w:sz="0" w:space="0" w:color="auto"/>
            <w:left w:val="none" w:sz="0" w:space="0" w:color="auto"/>
            <w:bottom w:val="none" w:sz="0" w:space="0" w:color="auto"/>
            <w:right w:val="none" w:sz="0" w:space="0" w:color="auto"/>
          </w:divBdr>
        </w:div>
        <w:div w:id="546795578">
          <w:marLeft w:val="640"/>
          <w:marRight w:val="0"/>
          <w:marTop w:val="0"/>
          <w:marBottom w:val="0"/>
          <w:divBdr>
            <w:top w:val="none" w:sz="0" w:space="0" w:color="auto"/>
            <w:left w:val="none" w:sz="0" w:space="0" w:color="auto"/>
            <w:bottom w:val="none" w:sz="0" w:space="0" w:color="auto"/>
            <w:right w:val="none" w:sz="0" w:space="0" w:color="auto"/>
          </w:divBdr>
        </w:div>
        <w:div w:id="498817254">
          <w:marLeft w:val="640"/>
          <w:marRight w:val="0"/>
          <w:marTop w:val="0"/>
          <w:marBottom w:val="0"/>
          <w:divBdr>
            <w:top w:val="none" w:sz="0" w:space="0" w:color="auto"/>
            <w:left w:val="none" w:sz="0" w:space="0" w:color="auto"/>
            <w:bottom w:val="none" w:sz="0" w:space="0" w:color="auto"/>
            <w:right w:val="none" w:sz="0" w:space="0" w:color="auto"/>
          </w:divBdr>
        </w:div>
        <w:div w:id="443967945">
          <w:marLeft w:val="640"/>
          <w:marRight w:val="0"/>
          <w:marTop w:val="0"/>
          <w:marBottom w:val="0"/>
          <w:divBdr>
            <w:top w:val="none" w:sz="0" w:space="0" w:color="auto"/>
            <w:left w:val="none" w:sz="0" w:space="0" w:color="auto"/>
            <w:bottom w:val="none" w:sz="0" w:space="0" w:color="auto"/>
            <w:right w:val="none" w:sz="0" w:space="0" w:color="auto"/>
          </w:divBdr>
        </w:div>
        <w:div w:id="1504397444">
          <w:marLeft w:val="640"/>
          <w:marRight w:val="0"/>
          <w:marTop w:val="0"/>
          <w:marBottom w:val="0"/>
          <w:divBdr>
            <w:top w:val="none" w:sz="0" w:space="0" w:color="auto"/>
            <w:left w:val="none" w:sz="0" w:space="0" w:color="auto"/>
            <w:bottom w:val="none" w:sz="0" w:space="0" w:color="auto"/>
            <w:right w:val="none" w:sz="0" w:space="0" w:color="auto"/>
          </w:divBdr>
        </w:div>
        <w:div w:id="187454104">
          <w:marLeft w:val="640"/>
          <w:marRight w:val="0"/>
          <w:marTop w:val="0"/>
          <w:marBottom w:val="0"/>
          <w:divBdr>
            <w:top w:val="none" w:sz="0" w:space="0" w:color="auto"/>
            <w:left w:val="none" w:sz="0" w:space="0" w:color="auto"/>
            <w:bottom w:val="none" w:sz="0" w:space="0" w:color="auto"/>
            <w:right w:val="none" w:sz="0" w:space="0" w:color="auto"/>
          </w:divBdr>
        </w:div>
        <w:div w:id="1099987889">
          <w:marLeft w:val="640"/>
          <w:marRight w:val="0"/>
          <w:marTop w:val="0"/>
          <w:marBottom w:val="0"/>
          <w:divBdr>
            <w:top w:val="none" w:sz="0" w:space="0" w:color="auto"/>
            <w:left w:val="none" w:sz="0" w:space="0" w:color="auto"/>
            <w:bottom w:val="none" w:sz="0" w:space="0" w:color="auto"/>
            <w:right w:val="none" w:sz="0" w:space="0" w:color="auto"/>
          </w:divBdr>
        </w:div>
        <w:div w:id="1642806283">
          <w:marLeft w:val="640"/>
          <w:marRight w:val="0"/>
          <w:marTop w:val="0"/>
          <w:marBottom w:val="0"/>
          <w:divBdr>
            <w:top w:val="none" w:sz="0" w:space="0" w:color="auto"/>
            <w:left w:val="none" w:sz="0" w:space="0" w:color="auto"/>
            <w:bottom w:val="none" w:sz="0" w:space="0" w:color="auto"/>
            <w:right w:val="none" w:sz="0" w:space="0" w:color="auto"/>
          </w:divBdr>
        </w:div>
        <w:div w:id="173809898">
          <w:marLeft w:val="640"/>
          <w:marRight w:val="0"/>
          <w:marTop w:val="0"/>
          <w:marBottom w:val="0"/>
          <w:divBdr>
            <w:top w:val="none" w:sz="0" w:space="0" w:color="auto"/>
            <w:left w:val="none" w:sz="0" w:space="0" w:color="auto"/>
            <w:bottom w:val="none" w:sz="0" w:space="0" w:color="auto"/>
            <w:right w:val="none" w:sz="0" w:space="0" w:color="auto"/>
          </w:divBdr>
        </w:div>
        <w:div w:id="975526724">
          <w:marLeft w:val="640"/>
          <w:marRight w:val="0"/>
          <w:marTop w:val="0"/>
          <w:marBottom w:val="0"/>
          <w:divBdr>
            <w:top w:val="none" w:sz="0" w:space="0" w:color="auto"/>
            <w:left w:val="none" w:sz="0" w:space="0" w:color="auto"/>
            <w:bottom w:val="none" w:sz="0" w:space="0" w:color="auto"/>
            <w:right w:val="none" w:sz="0" w:space="0" w:color="auto"/>
          </w:divBdr>
        </w:div>
        <w:div w:id="1418214697">
          <w:marLeft w:val="640"/>
          <w:marRight w:val="0"/>
          <w:marTop w:val="0"/>
          <w:marBottom w:val="0"/>
          <w:divBdr>
            <w:top w:val="none" w:sz="0" w:space="0" w:color="auto"/>
            <w:left w:val="none" w:sz="0" w:space="0" w:color="auto"/>
            <w:bottom w:val="none" w:sz="0" w:space="0" w:color="auto"/>
            <w:right w:val="none" w:sz="0" w:space="0" w:color="auto"/>
          </w:divBdr>
        </w:div>
        <w:div w:id="1450078454">
          <w:marLeft w:val="640"/>
          <w:marRight w:val="0"/>
          <w:marTop w:val="0"/>
          <w:marBottom w:val="0"/>
          <w:divBdr>
            <w:top w:val="none" w:sz="0" w:space="0" w:color="auto"/>
            <w:left w:val="none" w:sz="0" w:space="0" w:color="auto"/>
            <w:bottom w:val="none" w:sz="0" w:space="0" w:color="auto"/>
            <w:right w:val="none" w:sz="0" w:space="0" w:color="auto"/>
          </w:divBdr>
        </w:div>
        <w:div w:id="966475233">
          <w:marLeft w:val="640"/>
          <w:marRight w:val="0"/>
          <w:marTop w:val="0"/>
          <w:marBottom w:val="0"/>
          <w:divBdr>
            <w:top w:val="none" w:sz="0" w:space="0" w:color="auto"/>
            <w:left w:val="none" w:sz="0" w:space="0" w:color="auto"/>
            <w:bottom w:val="none" w:sz="0" w:space="0" w:color="auto"/>
            <w:right w:val="none" w:sz="0" w:space="0" w:color="auto"/>
          </w:divBdr>
        </w:div>
        <w:div w:id="1781492570">
          <w:marLeft w:val="640"/>
          <w:marRight w:val="0"/>
          <w:marTop w:val="0"/>
          <w:marBottom w:val="0"/>
          <w:divBdr>
            <w:top w:val="none" w:sz="0" w:space="0" w:color="auto"/>
            <w:left w:val="none" w:sz="0" w:space="0" w:color="auto"/>
            <w:bottom w:val="none" w:sz="0" w:space="0" w:color="auto"/>
            <w:right w:val="none" w:sz="0" w:space="0" w:color="auto"/>
          </w:divBdr>
        </w:div>
        <w:div w:id="342905794">
          <w:marLeft w:val="640"/>
          <w:marRight w:val="0"/>
          <w:marTop w:val="0"/>
          <w:marBottom w:val="0"/>
          <w:divBdr>
            <w:top w:val="none" w:sz="0" w:space="0" w:color="auto"/>
            <w:left w:val="none" w:sz="0" w:space="0" w:color="auto"/>
            <w:bottom w:val="none" w:sz="0" w:space="0" w:color="auto"/>
            <w:right w:val="none" w:sz="0" w:space="0" w:color="auto"/>
          </w:divBdr>
        </w:div>
        <w:div w:id="1557738019">
          <w:marLeft w:val="640"/>
          <w:marRight w:val="0"/>
          <w:marTop w:val="0"/>
          <w:marBottom w:val="0"/>
          <w:divBdr>
            <w:top w:val="none" w:sz="0" w:space="0" w:color="auto"/>
            <w:left w:val="none" w:sz="0" w:space="0" w:color="auto"/>
            <w:bottom w:val="none" w:sz="0" w:space="0" w:color="auto"/>
            <w:right w:val="none" w:sz="0" w:space="0" w:color="auto"/>
          </w:divBdr>
        </w:div>
        <w:div w:id="157619078">
          <w:marLeft w:val="640"/>
          <w:marRight w:val="0"/>
          <w:marTop w:val="0"/>
          <w:marBottom w:val="0"/>
          <w:divBdr>
            <w:top w:val="none" w:sz="0" w:space="0" w:color="auto"/>
            <w:left w:val="none" w:sz="0" w:space="0" w:color="auto"/>
            <w:bottom w:val="none" w:sz="0" w:space="0" w:color="auto"/>
            <w:right w:val="none" w:sz="0" w:space="0" w:color="auto"/>
          </w:divBdr>
        </w:div>
        <w:div w:id="428702682">
          <w:marLeft w:val="640"/>
          <w:marRight w:val="0"/>
          <w:marTop w:val="0"/>
          <w:marBottom w:val="0"/>
          <w:divBdr>
            <w:top w:val="none" w:sz="0" w:space="0" w:color="auto"/>
            <w:left w:val="none" w:sz="0" w:space="0" w:color="auto"/>
            <w:bottom w:val="none" w:sz="0" w:space="0" w:color="auto"/>
            <w:right w:val="none" w:sz="0" w:space="0" w:color="auto"/>
          </w:divBdr>
        </w:div>
        <w:div w:id="240214856">
          <w:marLeft w:val="640"/>
          <w:marRight w:val="0"/>
          <w:marTop w:val="0"/>
          <w:marBottom w:val="0"/>
          <w:divBdr>
            <w:top w:val="none" w:sz="0" w:space="0" w:color="auto"/>
            <w:left w:val="none" w:sz="0" w:space="0" w:color="auto"/>
            <w:bottom w:val="none" w:sz="0" w:space="0" w:color="auto"/>
            <w:right w:val="none" w:sz="0" w:space="0" w:color="auto"/>
          </w:divBdr>
        </w:div>
        <w:div w:id="1793939440">
          <w:marLeft w:val="640"/>
          <w:marRight w:val="0"/>
          <w:marTop w:val="0"/>
          <w:marBottom w:val="0"/>
          <w:divBdr>
            <w:top w:val="none" w:sz="0" w:space="0" w:color="auto"/>
            <w:left w:val="none" w:sz="0" w:space="0" w:color="auto"/>
            <w:bottom w:val="none" w:sz="0" w:space="0" w:color="auto"/>
            <w:right w:val="none" w:sz="0" w:space="0" w:color="auto"/>
          </w:divBdr>
        </w:div>
        <w:div w:id="902106742">
          <w:marLeft w:val="640"/>
          <w:marRight w:val="0"/>
          <w:marTop w:val="0"/>
          <w:marBottom w:val="0"/>
          <w:divBdr>
            <w:top w:val="none" w:sz="0" w:space="0" w:color="auto"/>
            <w:left w:val="none" w:sz="0" w:space="0" w:color="auto"/>
            <w:bottom w:val="none" w:sz="0" w:space="0" w:color="auto"/>
            <w:right w:val="none" w:sz="0" w:space="0" w:color="auto"/>
          </w:divBdr>
        </w:div>
      </w:divsChild>
    </w:div>
    <w:div w:id="1167020054">
      <w:bodyDiv w:val="1"/>
      <w:marLeft w:val="0"/>
      <w:marRight w:val="0"/>
      <w:marTop w:val="0"/>
      <w:marBottom w:val="0"/>
      <w:divBdr>
        <w:top w:val="none" w:sz="0" w:space="0" w:color="auto"/>
        <w:left w:val="none" w:sz="0" w:space="0" w:color="auto"/>
        <w:bottom w:val="none" w:sz="0" w:space="0" w:color="auto"/>
        <w:right w:val="none" w:sz="0" w:space="0" w:color="auto"/>
      </w:divBdr>
      <w:divsChild>
        <w:div w:id="797067154">
          <w:marLeft w:val="640"/>
          <w:marRight w:val="0"/>
          <w:marTop w:val="0"/>
          <w:marBottom w:val="0"/>
          <w:divBdr>
            <w:top w:val="none" w:sz="0" w:space="0" w:color="auto"/>
            <w:left w:val="none" w:sz="0" w:space="0" w:color="auto"/>
            <w:bottom w:val="none" w:sz="0" w:space="0" w:color="auto"/>
            <w:right w:val="none" w:sz="0" w:space="0" w:color="auto"/>
          </w:divBdr>
        </w:div>
        <w:div w:id="995063249">
          <w:marLeft w:val="640"/>
          <w:marRight w:val="0"/>
          <w:marTop w:val="0"/>
          <w:marBottom w:val="0"/>
          <w:divBdr>
            <w:top w:val="none" w:sz="0" w:space="0" w:color="auto"/>
            <w:left w:val="none" w:sz="0" w:space="0" w:color="auto"/>
            <w:bottom w:val="none" w:sz="0" w:space="0" w:color="auto"/>
            <w:right w:val="none" w:sz="0" w:space="0" w:color="auto"/>
          </w:divBdr>
        </w:div>
        <w:div w:id="2097246992">
          <w:marLeft w:val="640"/>
          <w:marRight w:val="0"/>
          <w:marTop w:val="0"/>
          <w:marBottom w:val="0"/>
          <w:divBdr>
            <w:top w:val="none" w:sz="0" w:space="0" w:color="auto"/>
            <w:left w:val="none" w:sz="0" w:space="0" w:color="auto"/>
            <w:bottom w:val="none" w:sz="0" w:space="0" w:color="auto"/>
            <w:right w:val="none" w:sz="0" w:space="0" w:color="auto"/>
          </w:divBdr>
        </w:div>
        <w:div w:id="1408573370">
          <w:marLeft w:val="640"/>
          <w:marRight w:val="0"/>
          <w:marTop w:val="0"/>
          <w:marBottom w:val="0"/>
          <w:divBdr>
            <w:top w:val="none" w:sz="0" w:space="0" w:color="auto"/>
            <w:left w:val="none" w:sz="0" w:space="0" w:color="auto"/>
            <w:bottom w:val="none" w:sz="0" w:space="0" w:color="auto"/>
            <w:right w:val="none" w:sz="0" w:space="0" w:color="auto"/>
          </w:divBdr>
        </w:div>
        <w:div w:id="835459203">
          <w:marLeft w:val="640"/>
          <w:marRight w:val="0"/>
          <w:marTop w:val="0"/>
          <w:marBottom w:val="0"/>
          <w:divBdr>
            <w:top w:val="none" w:sz="0" w:space="0" w:color="auto"/>
            <w:left w:val="none" w:sz="0" w:space="0" w:color="auto"/>
            <w:bottom w:val="none" w:sz="0" w:space="0" w:color="auto"/>
            <w:right w:val="none" w:sz="0" w:space="0" w:color="auto"/>
          </w:divBdr>
        </w:div>
        <w:div w:id="1609464524">
          <w:marLeft w:val="640"/>
          <w:marRight w:val="0"/>
          <w:marTop w:val="0"/>
          <w:marBottom w:val="0"/>
          <w:divBdr>
            <w:top w:val="none" w:sz="0" w:space="0" w:color="auto"/>
            <w:left w:val="none" w:sz="0" w:space="0" w:color="auto"/>
            <w:bottom w:val="none" w:sz="0" w:space="0" w:color="auto"/>
            <w:right w:val="none" w:sz="0" w:space="0" w:color="auto"/>
          </w:divBdr>
        </w:div>
        <w:div w:id="598950177">
          <w:marLeft w:val="640"/>
          <w:marRight w:val="0"/>
          <w:marTop w:val="0"/>
          <w:marBottom w:val="0"/>
          <w:divBdr>
            <w:top w:val="none" w:sz="0" w:space="0" w:color="auto"/>
            <w:left w:val="none" w:sz="0" w:space="0" w:color="auto"/>
            <w:bottom w:val="none" w:sz="0" w:space="0" w:color="auto"/>
            <w:right w:val="none" w:sz="0" w:space="0" w:color="auto"/>
          </w:divBdr>
        </w:div>
        <w:div w:id="393940477">
          <w:marLeft w:val="640"/>
          <w:marRight w:val="0"/>
          <w:marTop w:val="0"/>
          <w:marBottom w:val="0"/>
          <w:divBdr>
            <w:top w:val="none" w:sz="0" w:space="0" w:color="auto"/>
            <w:left w:val="none" w:sz="0" w:space="0" w:color="auto"/>
            <w:bottom w:val="none" w:sz="0" w:space="0" w:color="auto"/>
            <w:right w:val="none" w:sz="0" w:space="0" w:color="auto"/>
          </w:divBdr>
        </w:div>
        <w:div w:id="772822821">
          <w:marLeft w:val="640"/>
          <w:marRight w:val="0"/>
          <w:marTop w:val="0"/>
          <w:marBottom w:val="0"/>
          <w:divBdr>
            <w:top w:val="none" w:sz="0" w:space="0" w:color="auto"/>
            <w:left w:val="none" w:sz="0" w:space="0" w:color="auto"/>
            <w:bottom w:val="none" w:sz="0" w:space="0" w:color="auto"/>
            <w:right w:val="none" w:sz="0" w:space="0" w:color="auto"/>
          </w:divBdr>
        </w:div>
        <w:div w:id="1315255945">
          <w:marLeft w:val="640"/>
          <w:marRight w:val="0"/>
          <w:marTop w:val="0"/>
          <w:marBottom w:val="0"/>
          <w:divBdr>
            <w:top w:val="none" w:sz="0" w:space="0" w:color="auto"/>
            <w:left w:val="none" w:sz="0" w:space="0" w:color="auto"/>
            <w:bottom w:val="none" w:sz="0" w:space="0" w:color="auto"/>
            <w:right w:val="none" w:sz="0" w:space="0" w:color="auto"/>
          </w:divBdr>
        </w:div>
        <w:div w:id="1222596284">
          <w:marLeft w:val="640"/>
          <w:marRight w:val="0"/>
          <w:marTop w:val="0"/>
          <w:marBottom w:val="0"/>
          <w:divBdr>
            <w:top w:val="none" w:sz="0" w:space="0" w:color="auto"/>
            <w:left w:val="none" w:sz="0" w:space="0" w:color="auto"/>
            <w:bottom w:val="none" w:sz="0" w:space="0" w:color="auto"/>
            <w:right w:val="none" w:sz="0" w:space="0" w:color="auto"/>
          </w:divBdr>
        </w:div>
        <w:div w:id="335308743">
          <w:marLeft w:val="640"/>
          <w:marRight w:val="0"/>
          <w:marTop w:val="0"/>
          <w:marBottom w:val="0"/>
          <w:divBdr>
            <w:top w:val="none" w:sz="0" w:space="0" w:color="auto"/>
            <w:left w:val="none" w:sz="0" w:space="0" w:color="auto"/>
            <w:bottom w:val="none" w:sz="0" w:space="0" w:color="auto"/>
            <w:right w:val="none" w:sz="0" w:space="0" w:color="auto"/>
          </w:divBdr>
        </w:div>
        <w:div w:id="1736735961">
          <w:marLeft w:val="640"/>
          <w:marRight w:val="0"/>
          <w:marTop w:val="0"/>
          <w:marBottom w:val="0"/>
          <w:divBdr>
            <w:top w:val="none" w:sz="0" w:space="0" w:color="auto"/>
            <w:left w:val="none" w:sz="0" w:space="0" w:color="auto"/>
            <w:bottom w:val="none" w:sz="0" w:space="0" w:color="auto"/>
            <w:right w:val="none" w:sz="0" w:space="0" w:color="auto"/>
          </w:divBdr>
        </w:div>
        <w:div w:id="809903714">
          <w:marLeft w:val="640"/>
          <w:marRight w:val="0"/>
          <w:marTop w:val="0"/>
          <w:marBottom w:val="0"/>
          <w:divBdr>
            <w:top w:val="none" w:sz="0" w:space="0" w:color="auto"/>
            <w:left w:val="none" w:sz="0" w:space="0" w:color="auto"/>
            <w:bottom w:val="none" w:sz="0" w:space="0" w:color="auto"/>
            <w:right w:val="none" w:sz="0" w:space="0" w:color="auto"/>
          </w:divBdr>
        </w:div>
        <w:div w:id="11030449">
          <w:marLeft w:val="640"/>
          <w:marRight w:val="0"/>
          <w:marTop w:val="0"/>
          <w:marBottom w:val="0"/>
          <w:divBdr>
            <w:top w:val="none" w:sz="0" w:space="0" w:color="auto"/>
            <w:left w:val="none" w:sz="0" w:space="0" w:color="auto"/>
            <w:bottom w:val="none" w:sz="0" w:space="0" w:color="auto"/>
            <w:right w:val="none" w:sz="0" w:space="0" w:color="auto"/>
          </w:divBdr>
        </w:div>
        <w:div w:id="1212301480">
          <w:marLeft w:val="640"/>
          <w:marRight w:val="0"/>
          <w:marTop w:val="0"/>
          <w:marBottom w:val="0"/>
          <w:divBdr>
            <w:top w:val="none" w:sz="0" w:space="0" w:color="auto"/>
            <w:left w:val="none" w:sz="0" w:space="0" w:color="auto"/>
            <w:bottom w:val="none" w:sz="0" w:space="0" w:color="auto"/>
            <w:right w:val="none" w:sz="0" w:space="0" w:color="auto"/>
          </w:divBdr>
        </w:div>
        <w:div w:id="2000574908">
          <w:marLeft w:val="640"/>
          <w:marRight w:val="0"/>
          <w:marTop w:val="0"/>
          <w:marBottom w:val="0"/>
          <w:divBdr>
            <w:top w:val="none" w:sz="0" w:space="0" w:color="auto"/>
            <w:left w:val="none" w:sz="0" w:space="0" w:color="auto"/>
            <w:bottom w:val="none" w:sz="0" w:space="0" w:color="auto"/>
            <w:right w:val="none" w:sz="0" w:space="0" w:color="auto"/>
          </w:divBdr>
        </w:div>
        <w:div w:id="673145831">
          <w:marLeft w:val="640"/>
          <w:marRight w:val="0"/>
          <w:marTop w:val="0"/>
          <w:marBottom w:val="0"/>
          <w:divBdr>
            <w:top w:val="none" w:sz="0" w:space="0" w:color="auto"/>
            <w:left w:val="none" w:sz="0" w:space="0" w:color="auto"/>
            <w:bottom w:val="none" w:sz="0" w:space="0" w:color="auto"/>
            <w:right w:val="none" w:sz="0" w:space="0" w:color="auto"/>
          </w:divBdr>
        </w:div>
        <w:div w:id="947395271">
          <w:marLeft w:val="640"/>
          <w:marRight w:val="0"/>
          <w:marTop w:val="0"/>
          <w:marBottom w:val="0"/>
          <w:divBdr>
            <w:top w:val="none" w:sz="0" w:space="0" w:color="auto"/>
            <w:left w:val="none" w:sz="0" w:space="0" w:color="auto"/>
            <w:bottom w:val="none" w:sz="0" w:space="0" w:color="auto"/>
            <w:right w:val="none" w:sz="0" w:space="0" w:color="auto"/>
          </w:divBdr>
        </w:div>
        <w:div w:id="1349527561">
          <w:marLeft w:val="640"/>
          <w:marRight w:val="0"/>
          <w:marTop w:val="0"/>
          <w:marBottom w:val="0"/>
          <w:divBdr>
            <w:top w:val="none" w:sz="0" w:space="0" w:color="auto"/>
            <w:left w:val="none" w:sz="0" w:space="0" w:color="auto"/>
            <w:bottom w:val="none" w:sz="0" w:space="0" w:color="auto"/>
            <w:right w:val="none" w:sz="0" w:space="0" w:color="auto"/>
          </w:divBdr>
        </w:div>
        <w:div w:id="39986398">
          <w:marLeft w:val="640"/>
          <w:marRight w:val="0"/>
          <w:marTop w:val="0"/>
          <w:marBottom w:val="0"/>
          <w:divBdr>
            <w:top w:val="none" w:sz="0" w:space="0" w:color="auto"/>
            <w:left w:val="none" w:sz="0" w:space="0" w:color="auto"/>
            <w:bottom w:val="none" w:sz="0" w:space="0" w:color="auto"/>
            <w:right w:val="none" w:sz="0" w:space="0" w:color="auto"/>
          </w:divBdr>
        </w:div>
        <w:div w:id="1727878937">
          <w:marLeft w:val="640"/>
          <w:marRight w:val="0"/>
          <w:marTop w:val="0"/>
          <w:marBottom w:val="0"/>
          <w:divBdr>
            <w:top w:val="none" w:sz="0" w:space="0" w:color="auto"/>
            <w:left w:val="none" w:sz="0" w:space="0" w:color="auto"/>
            <w:bottom w:val="none" w:sz="0" w:space="0" w:color="auto"/>
            <w:right w:val="none" w:sz="0" w:space="0" w:color="auto"/>
          </w:divBdr>
        </w:div>
        <w:div w:id="1981838808">
          <w:marLeft w:val="640"/>
          <w:marRight w:val="0"/>
          <w:marTop w:val="0"/>
          <w:marBottom w:val="0"/>
          <w:divBdr>
            <w:top w:val="none" w:sz="0" w:space="0" w:color="auto"/>
            <w:left w:val="none" w:sz="0" w:space="0" w:color="auto"/>
            <w:bottom w:val="none" w:sz="0" w:space="0" w:color="auto"/>
            <w:right w:val="none" w:sz="0" w:space="0" w:color="auto"/>
          </w:divBdr>
        </w:div>
        <w:div w:id="469790094">
          <w:marLeft w:val="640"/>
          <w:marRight w:val="0"/>
          <w:marTop w:val="0"/>
          <w:marBottom w:val="0"/>
          <w:divBdr>
            <w:top w:val="none" w:sz="0" w:space="0" w:color="auto"/>
            <w:left w:val="none" w:sz="0" w:space="0" w:color="auto"/>
            <w:bottom w:val="none" w:sz="0" w:space="0" w:color="auto"/>
            <w:right w:val="none" w:sz="0" w:space="0" w:color="auto"/>
          </w:divBdr>
        </w:div>
        <w:div w:id="1993755579">
          <w:marLeft w:val="640"/>
          <w:marRight w:val="0"/>
          <w:marTop w:val="0"/>
          <w:marBottom w:val="0"/>
          <w:divBdr>
            <w:top w:val="none" w:sz="0" w:space="0" w:color="auto"/>
            <w:left w:val="none" w:sz="0" w:space="0" w:color="auto"/>
            <w:bottom w:val="none" w:sz="0" w:space="0" w:color="auto"/>
            <w:right w:val="none" w:sz="0" w:space="0" w:color="auto"/>
          </w:divBdr>
        </w:div>
        <w:div w:id="1973974733">
          <w:marLeft w:val="640"/>
          <w:marRight w:val="0"/>
          <w:marTop w:val="0"/>
          <w:marBottom w:val="0"/>
          <w:divBdr>
            <w:top w:val="none" w:sz="0" w:space="0" w:color="auto"/>
            <w:left w:val="none" w:sz="0" w:space="0" w:color="auto"/>
            <w:bottom w:val="none" w:sz="0" w:space="0" w:color="auto"/>
            <w:right w:val="none" w:sz="0" w:space="0" w:color="auto"/>
          </w:divBdr>
        </w:div>
        <w:div w:id="1303150063">
          <w:marLeft w:val="640"/>
          <w:marRight w:val="0"/>
          <w:marTop w:val="0"/>
          <w:marBottom w:val="0"/>
          <w:divBdr>
            <w:top w:val="none" w:sz="0" w:space="0" w:color="auto"/>
            <w:left w:val="none" w:sz="0" w:space="0" w:color="auto"/>
            <w:bottom w:val="none" w:sz="0" w:space="0" w:color="auto"/>
            <w:right w:val="none" w:sz="0" w:space="0" w:color="auto"/>
          </w:divBdr>
        </w:div>
        <w:div w:id="1422802186">
          <w:marLeft w:val="640"/>
          <w:marRight w:val="0"/>
          <w:marTop w:val="0"/>
          <w:marBottom w:val="0"/>
          <w:divBdr>
            <w:top w:val="none" w:sz="0" w:space="0" w:color="auto"/>
            <w:left w:val="none" w:sz="0" w:space="0" w:color="auto"/>
            <w:bottom w:val="none" w:sz="0" w:space="0" w:color="auto"/>
            <w:right w:val="none" w:sz="0" w:space="0" w:color="auto"/>
          </w:divBdr>
        </w:div>
        <w:div w:id="1434785345">
          <w:marLeft w:val="640"/>
          <w:marRight w:val="0"/>
          <w:marTop w:val="0"/>
          <w:marBottom w:val="0"/>
          <w:divBdr>
            <w:top w:val="none" w:sz="0" w:space="0" w:color="auto"/>
            <w:left w:val="none" w:sz="0" w:space="0" w:color="auto"/>
            <w:bottom w:val="none" w:sz="0" w:space="0" w:color="auto"/>
            <w:right w:val="none" w:sz="0" w:space="0" w:color="auto"/>
          </w:divBdr>
        </w:div>
        <w:div w:id="1369455858">
          <w:marLeft w:val="640"/>
          <w:marRight w:val="0"/>
          <w:marTop w:val="0"/>
          <w:marBottom w:val="0"/>
          <w:divBdr>
            <w:top w:val="none" w:sz="0" w:space="0" w:color="auto"/>
            <w:left w:val="none" w:sz="0" w:space="0" w:color="auto"/>
            <w:bottom w:val="none" w:sz="0" w:space="0" w:color="auto"/>
            <w:right w:val="none" w:sz="0" w:space="0" w:color="auto"/>
          </w:divBdr>
        </w:div>
        <w:div w:id="963854351">
          <w:marLeft w:val="640"/>
          <w:marRight w:val="0"/>
          <w:marTop w:val="0"/>
          <w:marBottom w:val="0"/>
          <w:divBdr>
            <w:top w:val="none" w:sz="0" w:space="0" w:color="auto"/>
            <w:left w:val="none" w:sz="0" w:space="0" w:color="auto"/>
            <w:bottom w:val="none" w:sz="0" w:space="0" w:color="auto"/>
            <w:right w:val="none" w:sz="0" w:space="0" w:color="auto"/>
          </w:divBdr>
        </w:div>
        <w:div w:id="378550069">
          <w:marLeft w:val="640"/>
          <w:marRight w:val="0"/>
          <w:marTop w:val="0"/>
          <w:marBottom w:val="0"/>
          <w:divBdr>
            <w:top w:val="none" w:sz="0" w:space="0" w:color="auto"/>
            <w:left w:val="none" w:sz="0" w:space="0" w:color="auto"/>
            <w:bottom w:val="none" w:sz="0" w:space="0" w:color="auto"/>
            <w:right w:val="none" w:sz="0" w:space="0" w:color="auto"/>
          </w:divBdr>
        </w:div>
        <w:div w:id="346642675">
          <w:marLeft w:val="640"/>
          <w:marRight w:val="0"/>
          <w:marTop w:val="0"/>
          <w:marBottom w:val="0"/>
          <w:divBdr>
            <w:top w:val="none" w:sz="0" w:space="0" w:color="auto"/>
            <w:left w:val="none" w:sz="0" w:space="0" w:color="auto"/>
            <w:bottom w:val="none" w:sz="0" w:space="0" w:color="auto"/>
            <w:right w:val="none" w:sz="0" w:space="0" w:color="auto"/>
          </w:divBdr>
        </w:div>
        <w:div w:id="1991665273">
          <w:marLeft w:val="640"/>
          <w:marRight w:val="0"/>
          <w:marTop w:val="0"/>
          <w:marBottom w:val="0"/>
          <w:divBdr>
            <w:top w:val="none" w:sz="0" w:space="0" w:color="auto"/>
            <w:left w:val="none" w:sz="0" w:space="0" w:color="auto"/>
            <w:bottom w:val="none" w:sz="0" w:space="0" w:color="auto"/>
            <w:right w:val="none" w:sz="0" w:space="0" w:color="auto"/>
          </w:divBdr>
        </w:div>
        <w:div w:id="1615870190">
          <w:marLeft w:val="640"/>
          <w:marRight w:val="0"/>
          <w:marTop w:val="0"/>
          <w:marBottom w:val="0"/>
          <w:divBdr>
            <w:top w:val="none" w:sz="0" w:space="0" w:color="auto"/>
            <w:left w:val="none" w:sz="0" w:space="0" w:color="auto"/>
            <w:bottom w:val="none" w:sz="0" w:space="0" w:color="auto"/>
            <w:right w:val="none" w:sz="0" w:space="0" w:color="auto"/>
          </w:divBdr>
        </w:div>
        <w:div w:id="249436771">
          <w:marLeft w:val="640"/>
          <w:marRight w:val="0"/>
          <w:marTop w:val="0"/>
          <w:marBottom w:val="0"/>
          <w:divBdr>
            <w:top w:val="none" w:sz="0" w:space="0" w:color="auto"/>
            <w:left w:val="none" w:sz="0" w:space="0" w:color="auto"/>
            <w:bottom w:val="none" w:sz="0" w:space="0" w:color="auto"/>
            <w:right w:val="none" w:sz="0" w:space="0" w:color="auto"/>
          </w:divBdr>
        </w:div>
        <w:div w:id="1641032126">
          <w:marLeft w:val="640"/>
          <w:marRight w:val="0"/>
          <w:marTop w:val="0"/>
          <w:marBottom w:val="0"/>
          <w:divBdr>
            <w:top w:val="none" w:sz="0" w:space="0" w:color="auto"/>
            <w:left w:val="none" w:sz="0" w:space="0" w:color="auto"/>
            <w:bottom w:val="none" w:sz="0" w:space="0" w:color="auto"/>
            <w:right w:val="none" w:sz="0" w:space="0" w:color="auto"/>
          </w:divBdr>
        </w:div>
        <w:div w:id="1712000636">
          <w:marLeft w:val="640"/>
          <w:marRight w:val="0"/>
          <w:marTop w:val="0"/>
          <w:marBottom w:val="0"/>
          <w:divBdr>
            <w:top w:val="none" w:sz="0" w:space="0" w:color="auto"/>
            <w:left w:val="none" w:sz="0" w:space="0" w:color="auto"/>
            <w:bottom w:val="none" w:sz="0" w:space="0" w:color="auto"/>
            <w:right w:val="none" w:sz="0" w:space="0" w:color="auto"/>
          </w:divBdr>
        </w:div>
        <w:div w:id="891574179">
          <w:marLeft w:val="640"/>
          <w:marRight w:val="0"/>
          <w:marTop w:val="0"/>
          <w:marBottom w:val="0"/>
          <w:divBdr>
            <w:top w:val="none" w:sz="0" w:space="0" w:color="auto"/>
            <w:left w:val="none" w:sz="0" w:space="0" w:color="auto"/>
            <w:bottom w:val="none" w:sz="0" w:space="0" w:color="auto"/>
            <w:right w:val="none" w:sz="0" w:space="0" w:color="auto"/>
          </w:divBdr>
        </w:div>
        <w:div w:id="1007253374">
          <w:marLeft w:val="640"/>
          <w:marRight w:val="0"/>
          <w:marTop w:val="0"/>
          <w:marBottom w:val="0"/>
          <w:divBdr>
            <w:top w:val="none" w:sz="0" w:space="0" w:color="auto"/>
            <w:left w:val="none" w:sz="0" w:space="0" w:color="auto"/>
            <w:bottom w:val="none" w:sz="0" w:space="0" w:color="auto"/>
            <w:right w:val="none" w:sz="0" w:space="0" w:color="auto"/>
          </w:divBdr>
        </w:div>
        <w:div w:id="1479880055">
          <w:marLeft w:val="640"/>
          <w:marRight w:val="0"/>
          <w:marTop w:val="0"/>
          <w:marBottom w:val="0"/>
          <w:divBdr>
            <w:top w:val="none" w:sz="0" w:space="0" w:color="auto"/>
            <w:left w:val="none" w:sz="0" w:space="0" w:color="auto"/>
            <w:bottom w:val="none" w:sz="0" w:space="0" w:color="auto"/>
            <w:right w:val="none" w:sz="0" w:space="0" w:color="auto"/>
          </w:divBdr>
        </w:div>
        <w:div w:id="1396852399">
          <w:marLeft w:val="640"/>
          <w:marRight w:val="0"/>
          <w:marTop w:val="0"/>
          <w:marBottom w:val="0"/>
          <w:divBdr>
            <w:top w:val="none" w:sz="0" w:space="0" w:color="auto"/>
            <w:left w:val="none" w:sz="0" w:space="0" w:color="auto"/>
            <w:bottom w:val="none" w:sz="0" w:space="0" w:color="auto"/>
            <w:right w:val="none" w:sz="0" w:space="0" w:color="auto"/>
          </w:divBdr>
        </w:div>
      </w:divsChild>
    </w:div>
    <w:div w:id="1172065032">
      <w:bodyDiv w:val="1"/>
      <w:marLeft w:val="0"/>
      <w:marRight w:val="0"/>
      <w:marTop w:val="0"/>
      <w:marBottom w:val="0"/>
      <w:divBdr>
        <w:top w:val="none" w:sz="0" w:space="0" w:color="auto"/>
        <w:left w:val="none" w:sz="0" w:space="0" w:color="auto"/>
        <w:bottom w:val="none" w:sz="0" w:space="0" w:color="auto"/>
        <w:right w:val="none" w:sz="0" w:space="0" w:color="auto"/>
      </w:divBdr>
      <w:divsChild>
        <w:div w:id="616064745">
          <w:marLeft w:val="640"/>
          <w:marRight w:val="0"/>
          <w:marTop w:val="0"/>
          <w:marBottom w:val="0"/>
          <w:divBdr>
            <w:top w:val="none" w:sz="0" w:space="0" w:color="auto"/>
            <w:left w:val="none" w:sz="0" w:space="0" w:color="auto"/>
            <w:bottom w:val="none" w:sz="0" w:space="0" w:color="auto"/>
            <w:right w:val="none" w:sz="0" w:space="0" w:color="auto"/>
          </w:divBdr>
        </w:div>
        <w:div w:id="537427289">
          <w:marLeft w:val="640"/>
          <w:marRight w:val="0"/>
          <w:marTop w:val="0"/>
          <w:marBottom w:val="0"/>
          <w:divBdr>
            <w:top w:val="none" w:sz="0" w:space="0" w:color="auto"/>
            <w:left w:val="none" w:sz="0" w:space="0" w:color="auto"/>
            <w:bottom w:val="none" w:sz="0" w:space="0" w:color="auto"/>
            <w:right w:val="none" w:sz="0" w:space="0" w:color="auto"/>
          </w:divBdr>
        </w:div>
        <w:div w:id="1662542184">
          <w:marLeft w:val="640"/>
          <w:marRight w:val="0"/>
          <w:marTop w:val="0"/>
          <w:marBottom w:val="0"/>
          <w:divBdr>
            <w:top w:val="none" w:sz="0" w:space="0" w:color="auto"/>
            <w:left w:val="none" w:sz="0" w:space="0" w:color="auto"/>
            <w:bottom w:val="none" w:sz="0" w:space="0" w:color="auto"/>
            <w:right w:val="none" w:sz="0" w:space="0" w:color="auto"/>
          </w:divBdr>
        </w:div>
        <w:div w:id="1801072496">
          <w:marLeft w:val="640"/>
          <w:marRight w:val="0"/>
          <w:marTop w:val="0"/>
          <w:marBottom w:val="0"/>
          <w:divBdr>
            <w:top w:val="none" w:sz="0" w:space="0" w:color="auto"/>
            <w:left w:val="none" w:sz="0" w:space="0" w:color="auto"/>
            <w:bottom w:val="none" w:sz="0" w:space="0" w:color="auto"/>
            <w:right w:val="none" w:sz="0" w:space="0" w:color="auto"/>
          </w:divBdr>
        </w:div>
        <w:div w:id="1956208642">
          <w:marLeft w:val="640"/>
          <w:marRight w:val="0"/>
          <w:marTop w:val="0"/>
          <w:marBottom w:val="0"/>
          <w:divBdr>
            <w:top w:val="none" w:sz="0" w:space="0" w:color="auto"/>
            <w:left w:val="none" w:sz="0" w:space="0" w:color="auto"/>
            <w:bottom w:val="none" w:sz="0" w:space="0" w:color="auto"/>
            <w:right w:val="none" w:sz="0" w:space="0" w:color="auto"/>
          </w:divBdr>
        </w:div>
        <w:div w:id="1620453538">
          <w:marLeft w:val="640"/>
          <w:marRight w:val="0"/>
          <w:marTop w:val="0"/>
          <w:marBottom w:val="0"/>
          <w:divBdr>
            <w:top w:val="none" w:sz="0" w:space="0" w:color="auto"/>
            <w:left w:val="none" w:sz="0" w:space="0" w:color="auto"/>
            <w:bottom w:val="none" w:sz="0" w:space="0" w:color="auto"/>
            <w:right w:val="none" w:sz="0" w:space="0" w:color="auto"/>
          </w:divBdr>
        </w:div>
        <w:div w:id="1466578524">
          <w:marLeft w:val="640"/>
          <w:marRight w:val="0"/>
          <w:marTop w:val="0"/>
          <w:marBottom w:val="0"/>
          <w:divBdr>
            <w:top w:val="none" w:sz="0" w:space="0" w:color="auto"/>
            <w:left w:val="none" w:sz="0" w:space="0" w:color="auto"/>
            <w:bottom w:val="none" w:sz="0" w:space="0" w:color="auto"/>
            <w:right w:val="none" w:sz="0" w:space="0" w:color="auto"/>
          </w:divBdr>
        </w:div>
        <w:div w:id="143157294">
          <w:marLeft w:val="640"/>
          <w:marRight w:val="0"/>
          <w:marTop w:val="0"/>
          <w:marBottom w:val="0"/>
          <w:divBdr>
            <w:top w:val="none" w:sz="0" w:space="0" w:color="auto"/>
            <w:left w:val="none" w:sz="0" w:space="0" w:color="auto"/>
            <w:bottom w:val="none" w:sz="0" w:space="0" w:color="auto"/>
            <w:right w:val="none" w:sz="0" w:space="0" w:color="auto"/>
          </w:divBdr>
        </w:div>
        <w:div w:id="1156724987">
          <w:marLeft w:val="640"/>
          <w:marRight w:val="0"/>
          <w:marTop w:val="0"/>
          <w:marBottom w:val="0"/>
          <w:divBdr>
            <w:top w:val="none" w:sz="0" w:space="0" w:color="auto"/>
            <w:left w:val="none" w:sz="0" w:space="0" w:color="auto"/>
            <w:bottom w:val="none" w:sz="0" w:space="0" w:color="auto"/>
            <w:right w:val="none" w:sz="0" w:space="0" w:color="auto"/>
          </w:divBdr>
        </w:div>
        <w:div w:id="11809571">
          <w:marLeft w:val="640"/>
          <w:marRight w:val="0"/>
          <w:marTop w:val="0"/>
          <w:marBottom w:val="0"/>
          <w:divBdr>
            <w:top w:val="none" w:sz="0" w:space="0" w:color="auto"/>
            <w:left w:val="none" w:sz="0" w:space="0" w:color="auto"/>
            <w:bottom w:val="none" w:sz="0" w:space="0" w:color="auto"/>
            <w:right w:val="none" w:sz="0" w:space="0" w:color="auto"/>
          </w:divBdr>
        </w:div>
        <w:div w:id="1487815240">
          <w:marLeft w:val="640"/>
          <w:marRight w:val="0"/>
          <w:marTop w:val="0"/>
          <w:marBottom w:val="0"/>
          <w:divBdr>
            <w:top w:val="none" w:sz="0" w:space="0" w:color="auto"/>
            <w:left w:val="none" w:sz="0" w:space="0" w:color="auto"/>
            <w:bottom w:val="none" w:sz="0" w:space="0" w:color="auto"/>
            <w:right w:val="none" w:sz="0" w:space="0" w:color="auto"/>
          </w:divBdr>
        </w:div>
        <w:div w:id="1569917567">
          <w:marLeft w:val="640"/>
          <w:marRight w:val="0"/>
          <w:marTop w:val="0"/>
          <w:marBottom w:val="0"/>
          <w:divBdr>
            <w:top w:val="none" w:sz="0" w:space="0" w:color="auto"/>
            <w:left w:val="none" w:sz="0" w:space="0" w:color="auto"/>
            <w:bottom w:val="none" w:sz="0" w:space="0" w:color="auto"/>
            <w:right w:val="none" w:sz="0" w:space="0" w:color="auto"/>
          </w:divBdr>
        </w:div>
        <w:div w:id="1036733199">
          <w:marLeft w:val="640"/>
          <w:marRight w:val="0"/>
          <w:marTop w:val="0"/>
          <w:marBottom w:val="0"/>
          <w:divBdr>
            <w:top w:val="none" w:sz="0" w:space="0" w:color="auto"/>
            <w:left w:val="none" w:sz="0" w:space="0" w:color="auto"/>
            <w:bottom w:val="none" w:sz="0" w:space="0" w:color="auto"/>
            <w:right w:val="none" w:sz="0" w:space="0" w:color="auto"/>
          </w:divBdr>
        </w:div>
        <w:div w:id="794909206">
          <w:marLeft w:val="640"/>
          <w:marRight w:val="0"/>
          <w:marTop w:val="0"/>
          <w:marBottom w:val="0"/>
          <w:divBdr>
            <w:top w:val="none" w:sz="0" w:space="0" w:color="auto"/>
            <w:left w:val="none" w:sz="0" w:space="0" w:color="auto"/>
            <w:bottom w:val="none" w:sz="0" w:space="0" w:color="auto"/>
            <w:right w:val="none" w:sz="0" w:space="0" w:color="auto"/>
          </w:divBdr>
        </w:div>
        <w:div w:id="659888172">
          <w:marLeft w:val="640"/>
          <w:marRight w:val="0"/>
          <w:marTop w:val="0"/>
          <w:marBottom w:val="0"/>
          <w:divBdr>
            <w:top w:val="none" w:sz="0" w:space="0" w:color="auto"/>
            <w:left w:val="none" w:sz="0" w:space="0" w:color="auto"/>
            <w:bottom w:val="none" w:sz="0" w:space="0" w:color="auto"/>
            <w:right w:val="none" w:sz="0" w:space="0" w:color="auto"/>
          </w:divBdr>
        </w:div>
        <w:div w:id="1371805857">
          <w:marLeft w:val="640"/>
          <w:marRight w:val="0"/>
          <w:marTop w:val="0"/>
          <w:marBottom w:val="0"/>
          <w:divBdr>
            <w:top w:val="none" w:sz="0" w:space="0" w:color="auto"/>
            <w:left w:val="none" w:sz="0" w:space="0" w:color="auto"/>
            <w:bottom w:val="none" w:sz="0" w:space="0" w:color="auto"/>
            <w:right w:val="none" w:sz="0" w:space="0" w:color="auto"/>
          </w:divBdr>
        </w:div>
        <w:div w:id="1925604218">
          <w:marLeft w:val="640"/>
          <w:marRight w:val="0"/>
          <w:marTop w:val="0"/>
          <w:marBottom w:val="0"/>
          <w:divBdr>
            <w:top w:val="none" w:sz="0" w:space="0" w:color="auto"/>
            <w:left w:val="none" w:sz="0" w:space="0" w:color="auto"/>
            <w:bottom w:val="none" w:sz="0" w:space="0" w:color="auto"/>
            <w:right w:val="none" w:sz="0" w:space="0" w:color="auto"/>
          </w:divBdr>
        </w:div>
        <w:div w:id="1844978382">
          <w:marLeft w:val="640"/>
          <w:marRight w:val="0"/>
          <w:marTop w:val="0"/>
          <w:marBottom w:val="0"/>
          <w:divBdr>
            <w:top w:val="none" w:sz="0" w:space="0" w:color="auto"/>
            <w:left w:val="none" w:sz="0" w:space="0" w:color="auto"/>
            <w:bottom w:val="none" w:sz="0" w:space="0" w:color="auto"/>
            <w:right w:val="none" w:sz="0" w:space="0" w:color="auto"/>
          </w:divBdr>
        </w:div>
        <w:div w:id="1217669011">
          <w:marLeft w:val="640"/>
          <w:marRight w:val="0"/>
          <w:marTop w:val="0"/>
          <w:marBottom w:val="0"/>
          <w:divBdr>
            <w:top w:val="none" w:sz="0" w:space="0" w:color="auto"/>
            <w:left w:val="none" w:sz="0" w:space="0" w:color="auto"/>
            <w:bottom w:val="none" w:sz="0" w:space="0" w:color="auto"/>
            <w:right w:val="none" w:sz="0" w:space="0" w:color="auto"/>
          </w:divBdr>
        </w:div>
        <w:div w:id="1238712594">
          <w:marLeft w:val="640"/>
          <w:marRight w:val="0"/>
          <w:marTop w:val="0"/>
          <w:marBottom w:val="0"/>
          <w:divBdr>
            <w:top w:val="none" w:sz="0" w:space="0" w:color="auto"/>
            <w:left w:val="none" w:sz="0" w:space="0" w:color="auto"/>
            <w:bottom w:val="none" w:sz="0" w:space="0" w:color="auto"/>
            <w:right w:val="none" w:sz="0" w:space="0" w:color="auto"/>
          </w:divBdr>
        </w:div>
        <w:div w:id="1754206887">
          <w:marLeft w:val="640"/>
          <w:marRight w:val="0"/>
          <w:marTop w:val="0"/>
          <w:marBottom w:val="0"/>
          <w:divBdr>
            <w:top w:val="none" w:sz="0" w:space="0" w:color="auto"/>
            <w:left w:val="none" w:sz="0" w:space="0" w:color="auto"/>
            <w:bottom w:val="none" w:sz="0" w:space="0" w:color="auto"/>
            <w:right w:val="none" w:sz="0" w:space="0" w:color="auto"/>
          </w:divBdr>
        </w:div>
        <w:div w:id="525407327">
          <w:marLeft w:val="640"/>
          <w:marRight w:val="0"/>
          <w:marTop w:val="0"/>
          <w:marBottom w:val="0"/>
          <w:divBdr>
            <w:top w:val="none" w:sz="0" w:space="0" w:color="auto"/>
            <w:left w:val="none" w:sz="0" w:space="0" w:color="auto"/>
            <w:bottom w:val="none" w:sz="0" w:space="0" w:color="auto"/>
            <w:right w:val="none" w:sz="0" w:space="0" w:color="auto"/>
          </w:divBdr>
        </w:div>
        <w:div w:id="493226620">
          <w:marLeft w:val="640"/>
          <w:marRight w:val="0"/>
          <w:marTop w:val="0"/>
          <w:marBottom w:val="0"/>
          <w:divBdr>
            <w:top w:val="none" w:sz="0" w:space="0" w:color="auto"/>
            <w:left w:val="none" w:sz="0" w:space="0" w:color="auto"/>
            <w:bottom w:val="none" w:sz="0" w:space="0" w:color="auto"/>
            <w:right w:val="none" w:sz="0" w:space="0" w:color="auto"/>
          </w:divBdr>
        </w:div>
        <w:div w:id="1424492002">
          <w:marLeft w:val="640"/>
          <w:marRight w:val="0"/>
          <w:marTop w:val="0"/>
          <w:marBottom w:val="0"/>
          <w:divBdr>
            <w:top w:val="none" w:sz="0" w:space="0" w:color="auto"/>
            <w:left w:val="none" w:sz="0" w:space="0" w:color="auto"/>
            <w:bottom w:val="none" w:sz="0" w:space="0" w:color="auto"/>
            <w:right w:val="none" w:sz="0" w:space="0" w:color="auto"/>
          </w:divBdr>
        </w:div>
        <w:div w:id="1126774903">
          <w:marLeft w:val="640"/>
          <w:marRight w:val="0"/>
          <w:marTop w:val="0"/>
          <w:marBottom w:val="0"/>
          <w:divBdr>
            <w:top w:val="none" w:sz="0" w:space="0" w:color="auto"/>
            <w:left w:val="none" w:sz="0" w:space="0" w:color="auto"/>
            <w:bottom w:val="none" w:sz="0" w:space="0" w:color="auto"/>
            <w:right w:val="none" w:sz="0" w:space="0" w:color="auto"/>
          </w:divBdr>
        </w:div>
        <w:div w:id="1300451814">
          <w:marLeft w:val="640"/>
          <w:marRight w:val="0"/>
          <w:marTop w:val="0"/>
          <w:marBottom w:val="0"/>
          <w:divBdr>
            <w:top w:val="none" w:sz="0" w:space="0" w:color="auto"/>
            <w:left w:val="none" w:sz="0" w:space="0" w:color="auto"/>
            <w:bottom w:val="none" w:sz="0" w:space="0" w:color="auto"/>
            <w:right w:val="none" w:sz="0" w:space="0" w:color="auto"/>
          </w:divBdr>
        </w:div>
        <w:div w:id="304703678">
          <w:marLeft w:val="640"/>
          <w:marRight w:val="0"/>
          <w:marTop w:val="0"/>
          <w:marBottom w:val="0"/>
          <w:divBdr>
            <w:top w:val="none" w:sz="0" w:space="0" w:color="auto"/>
            <w:left w:val="none" w:sz="0" w:space="0" w:color="auto"/>
            <w:bottom w:val="none" w:sz="0" w:space="0" w:color="auto"/>
            <w:right w:val="none" w:sz="0" w:space="0" w:color="auto"/>
          </w:divBdr>
        </w:div>
        <w:div w:id="2027051333">
          <w:marLeft w:val="640"/>
          <w:marRight w:val="0"/>
          <w:marTop w:val="0"/>
          <w:marBottom w:val="0"/>
          <w:divBdr>
            <w:top w:val="none" w:sz="0" w:space="0" w:color="auto"/>
            <w:left w:val="none" w:sz="0" w:space="0" w:color="auto"/>
            <w:bottom w:val="none" w:sz="0" w:space="0" w:color="auto"/>
            <w:right w:val="none" w:sz="0" w:space="0" w:color="auto"/>
          </w:divBdr>
        </w:div>
        <w:div w:id="1641574733">
          <w:marLeft w:val="640"/>
          <w:marRight w:val="0"/>
          <w:marTop w:val="0"/>
          <w:marBottom w:val="0"/>
          <w:divBdr>
            <w:top w:val="none" w:sz="0" w:space="0" w:color="auto"/>
            <w:left w:val="none" w:sz="0" w:space="0" w:color="auto"/>
            <w:bottom w:val="none" w:sz="0" w:space="0" w:color="auto"/>
            <w:right w:val="none" w:sz="0" w:space="0" w:color="auto"/>
          </w:divBdr>
        </w:div>
        <w:div w:id="973289265">
          <w:marLeft w:val="640"/>
          <w:marRight w:val="0"/>
          <w:marTop w:val="0"/>
          <w:marBottom w:val="0"/>
          <w:divBdr>
            <w:top w:val="none" w:sz="0" w:space="0" w:color="auto"/>
            <w:left w:val="none" w:sz="0" w:space="0" w:color="auto"/>
            <w:bottom w:val="none" w:sz="0" w:space="0" w:color="auto"/>
            <w:right w:val="none" w:sz="0" w:space="0" w:color="auto"/>
          </w:divBdr>
        </w:div>
        <w:div w:id="1949577084">
          <w:marLeft w:val="640"/>
          <w:marRight w:val="0"/>
          <w:marTop w:val="0"/>
          <w:marBottom w:val="0"/>
          <w:divBdr>
            <w:top w:val="none" w:sz="0" w:space="0" w:color="auto"/>
            <w:left w:val="none" w:sz="0" w:space="0" w:color="auto"/>
            <w:bottom w:val="none" w:sz="0" w:space="0" w:color="auto"/>
            <w:right w:val="none" w:sz="0" w:space="0" w:color="auto"/>
          </w:divBdr>
        </w:div>
        <w:div w:id="1016539414">
          <w:marLeft w:val="640"/>
          <w:marRight w:val="0"/>
          <w:marTop w:val="0"/>
          <w:marBottom w:val="0"/>
          <w:divBdr>
            <w:top w:val="none" w:sz="0" w:space="0" w:color="auto"/>
            <w:left w:val="none" w:sz="0" w:space="0" w:color="auto"/>
            <w:bottom w:val="none" w:sz="0" w:space="0" w:color="auto"/>
            <w:right w:val="none" w:sz="0" w:space="0" w:color="auto"/>
          </w:divBdr>
        </w:div>
        <w:div w:id="1036545439">
          <w:marLeft w:val="640"/>
          <w:marRight w:val="0"/>
          <w:marTop w:val="0"/>
          <w:marBottom w:val="0"/>
          <w:divBdr>
            <w:top w:val="none" w:sz="0" w:space="0" w:color="auto"/>
            <w:left w:val="none" w:sz="0" w:space="0" w:color="auto"/>
            <w:bottom w:val="none" w:sz="0" w:space="0" w:color="auto"/>
            <w:right w:val="none" w:sz="0" w:space="0" w:color="auto"/>
          </w:divBdr>
        </w:div>
        <w:div w:id="627277453">
          <w:marLeft w:val="640"/>
          <w:marRight w:val="0"/>
          <w:marTop w:val="0"/>
          <w:marBottom w:val="0"/>
          <w:divBdr>
            <w:top w:val="none" w:sz="0" w:space="0" w:color="auto"/>
            <w:left w:val="none" w:sz="0" w:space="0" w:color="auto"/>
            <w:bottom w:val="none" w:sz="0" w:space="0" w:color="auto"/>
            <w:right w:val="none" w:sz="0" w:space="0" w:color="auto"/>
          </w:divBdr>
        </w:div>
        <w:div w:id="243300642">
          <w:marLeft w:val="640"/>
          <w:marRight w:val="0"/>
          <w:marTop w:val="0"/>
          <w:marBottom w:val="0"/>
          <w:divBdr>
            <w:top w:val="none" w:sz="0" w:space="0" w:color="auto"/>
            <w:left w:val="none" w:sz="0" w:space="0" w:color="auto"/>
            <w:bottom w:val="none" w:sz="0" w:space="0" w:color="auto"/>
            <w:right w:val="none" w:sz="0" w:space="0" w:color="auto"/>
          </w:divBdr>
        </w:div>
        <w:div w:id="1142505702">
          <w:marLeft w:val="640"/>
          <w:marRight w:val="0"/>
          <w:marTop w:val="0"/>
          <w:marBottom w:val="0"/>
          <w:divBdr>
            <w:top w:val="none" w:sz="0" w:space="0" w:color="auto"/>
            <w:left w:val="none" w:sz="0" w:space="0" w:color="auto"/>
            <w:bottom w:val="none" w:sz="0" w:space="0" w:color="auto"/>
            <w:right w:val="none" w:sz="0" w:space="0" w:color="auto"/>
          </w:divBdr>
        </w:div>
        <w:div w:id="1480881793">
          <w:marLeft w:val="640"/>
          <w:marRight w:val="0"/>
          <w:marTop w:val="0"/>
          <w:marBottom w:val="0"/>
          <w:divBdr>
            <w:top w:val="none" w:sz="0" w:space="0" w:color="auto"/>
            <w:left w:val="none" w:sz="0" w:space="0" w:color="auto"/>
            <w:bottom w:val="none" w:sz="0" w:space="0" w:color="auto"/>
            <w:right w:val="none" w:sz="0" w:space="0" w:color="auto"/>
          </w:divBdr>
        </w:div>
        <w:div w:id="1298995645">
          <w:marLeft w:val="640"/>
          <w:marRight w:val="0"/>
          <w:marTop w:val="0"/>
          <w:marBottom w:val="0"/>
          <w:divBdr>
            <w:top w:val="none" w:sz="0" w:space="0" w:color="auto"/>
            <w:left w:val="none" w:sz="0" w:space="0" w:color="auto"/>
            <w:bottom w:val="none" w:sz="0" w:space="0" w:color="auto"/>
            <w:right w:val="none" w:sz="0" w:space="0" w:color="auto"/>
          </w:divBdr>
        </w:div>
        <w:div w:id="1918587669">
          <w:marLeft w:val="640"/>
          <w:marRight w:val="0"/>
          <w:marTop w:val="0"/>
          <w:marBottom w:val="0"/>
          <w:divBdr>
            <w:top w:val="none" w:sz="0" w:space="0" w:color="auto"/>
            <w:left w:val="none" w:sz="0" w:space="0" w:color="auto"/>
            <w:bottom w:val="none" w:sz="0" w:space="0" w:color="auto"/>
            <w:right w:val="none" w:sz="0" w:space="0" w:color="auto"/>
          </w:divBdr>
        </w:div>
        <w:div w:id="2091343226">
          <w:marLeft w:val="640"/>
          <w:marRight w:val="0"/>
          <w:marTop w:val="0"/>
          <w:marBottom w:val="0"/>
          <w:divBdr>
            <w:top w:val="none" w:sz="0" w:space="0" w:color="auto"/>
            <w:left w:val="none" w:sz="0" w:space="0" w:color="auto"/>
            <w:bottom w:val="none" w:sz="0" w:space="0" w:color="auto"/>
            <w:right w:val="none" w:sz="0" w:space="0" w:color="auto"/>
          </w:divBdr>
        </w:div>
        <w:div w:id="966593476">
          <w:marLeft w:val="640"/>
          <w:marRight w:val="0"/>
          <w:marTop w:val="0"/>
          <w:marBottom w:val="0"/>
          <w:divBdr>
            <w:top w:val="none" w:sz="0" w:space="0" w:color="auto"/>
            <w:left w:val="none" w:sz="0" w:space="0" w:color="auto"/>
            <w:bottom w:val="none" w:sz="0" w:space="0" w:color="auto"/>
            <w:right w:val="none" w:sz="0" w:space="0" w:color="auto"/>
          </w:divBdr>
        </w:div>
        <w:div w:id="1788817173">
          <w:marLeft w:val="640"/>
          <w:marRight w:val="0"/>
          <w:marTop w:val="0"/>
          <w:marBottom w:val="0"/>
          <w:divBdr>
            <w:top w:val="none" w:sz="0" w:space="0" w:color="auto"/>
            <w:left w:val="none" w:sz="0" w:space="0" w:color="auto"/>
            <w:bottom w:val="none" w:sz="0" w:space="0" w:color="auto"/>
            <w:right w:val="none" w:sz="0" w:space="0" w:color="auto"/>
          </w:divBdr>
        </w:div>
      </w:divsChild>
    </w:div>
    <w:div w:id="1177035591">
      <w:bodyDiv w:val="1"/>
      <w:marLeft w:val="0"/>
      <w:marRight w:val="0"/>
      <w:marTop w:val="0"/>
      <w:marBottom w:val="0"/>
      <w:divBdr>
        <w:top w:val="none" w:sz="0" w:space="0" w:color="auto"/>
        <w:left w:val="none" w:sz="0" w:space="0" w:color="auto"/>
        <w:bottom w:val="none" w:sz="0" w:space="0" w:color="auto"/>
        <w:right w:val="none" w:sz="0" w:space="0" w:color="auto"/>
      </w:divBdr>
      <w:divsChild>
        <w:div w:id="1234705677">
          <w:marLeft w:val="640"/>
          <w:marRight w:val="0"/>
          <w:marTop w:val="0"/>
          <w:marBottom w:val="0"/>
          <w:divBdr>
            <w:top w:val="none" w:sz="0" w:space="0" w:color="auto"/>
            <w:left w:val="none" w:sz="0" w:space="0" w:color="auto"/>
            <w:bottom w:val="none" w:sz="0" w:space="0" w:color="auto"/>
            <w:right w:val="none" w:sz="0" w:space="0" w:color="auto"/>
          </w:divBdr>
        </w:div>
        <w:div w:id="394157971">
          <w:marLeft w:val="640"/>
          <w:marRight w:val="0"/>
          <w:marTop w:val="0"/>
          <w:marBottom w:val="0"/>
          <w:divBdr>
            <w:top w:val="none" w:sz="0" w:space="0" w:color="auto"/>
            <w:left w:val="none" w:sz="0" w:space="0" w:color="auto"/>
            <w:bottom w:val="none" w:sz="0" w:space="0" w:color="auto"/>
            <w:right w:val="none" w:sz="0" w:space="0" w:color="auto"/>
          </w:divBdr>
        </w:div>
        <w:div w:id="583926568">
          <w:marLeft w:val="640"/>
          <w:marRight w:val="0"/>
          <w:marTop w:val="0"/>
          <w:marBottom w:val="0"/>
          <w:divBdr>
            <w:top w:val="none" w:sz="0" w:space="0" w:color="auto"/>
            <w:left w:val="none" w:sz="0" w:space="0" w:color="auto"/>
            <w:bottom w:val="none" w:sz="0" w:space="0" w:color="auto"/>
            <w:right w:val="none" w:sz="0" w:space="0" w:color="auto"/>
          </w:divBdr>
        </w:div>
        <w:div w:id="629089821">
          <w:marLeft w:val="640"/>
          <w:marRight w:val="0"/>
          <w:marTop w:val="0"/>
          <w:marBottom w:val="0"/>
          <w:divBdr>
            <w:top w:val="none" w:sz="0" w:space="0" w:color="auto"/>
            <w:left w:val="none" w:sz="0" w:space="0" w:color="auto"/>
            <w:bottom w:val="none" w:sz="0" w:space="0" w:color="auto"/>
            <w:right w:val="none" w:sz="0" w:space="0" w:color="auto"/>
          </w:divBdr>
        </w:div>
        <w:div w:id="1056003527">
          <w:marLeft w:val="640"/>
          <w:marRight w:val="0"/>
          <w:marTop w:val="0"/>
          <w:marBottom w:val="0"/>
          <w:divBdr>
            <w:top w:val="none" w:sz="0" w:space="0" w:color="auto"/>
            <w:left w:val="none" w:sz="0" w:space="0" w:color="auto"/>
            <w:bottom w:val="none" w:sz="0" w:space="0" w:color="auto"/>
            <w:right w:val="none" w:sz="0" w:space="0" w:color="auto"/>
          </w:divBdr>
        </w:div>
        <w:div w:id="1439179433">
          <w:marLeft w:val="640"/>
          <w:marRight w:val="0"/>
          <w:marTop w:val="0"/>
          <w:marBottom w:val="0"/>
          <w:divBdr>
            <w:top w:val="none" w:sz="0" w:space="0" w:color="auto"/>
            <w:left w:val="none" w:sz="0" w:space="0" w:color="auto"/>
            <w:bottom w:val="none" w:sz="0" w:space="0" w:color="auto"/>
            <w:right w:val="none" w:sz="0" w:space="0" w:color="auto"/>
          </w:divBdr>
        </w:div>
        <w:div w:id="1296058757">
          <w:marLeft w:val="640"/>
          <w:marRight w:val="0"/>
          <w:marTop w:val="0"/>
          <w:marBottom w:val="0"/>
          <w:divBdr>
            <w:top w:val="none" w:sz="0" w:space="0" w:color="auto"/>
            <w:left w:val="none" w:sz="0" w:space="0" w:color="auto"/>
            <w:bottom w:val="none" w:sz="0" w:space="0" w:color="auto"/>
            <w:right w:val="none" w:sz="0" w:space="0" w:color="auto"/>
          </w:divBdr>
        </w:div>
        <w:div w:id="179316163">
          <w:marLeft w:val="640"/>
          <w:marRight w:val="0"/>
          <w:marTop w:val="0"/>
          <w:marBottom w:val="0"/>
          <w:divBdr>
            <w:top w:val="none" w:sz="0" w:space="0" w:color="auto"/>
            <w:left w:val="none" w:sz="0" w:space="0" w:color="auto"/>
            <w:bottom w:val="none" w:sz="0" w:space="0" w:color="auto"/>
            <w:right w:val="none" w:sz="0" w:space="0" w:color="auto"/>
          </w:divBdr>
        </w:div>
        <w:div w:id="821652417">
          <w:marLeft w:val="640"/>
          <w:marRight w:val="0"/>
          <w:marTop w:val="0"/>
          <w:marBottom w:val="0"/>
          <w:divBdr>
            <w:top w:val="none" w:sz="0" w:space="0" w:color="auto"/>
            <w:left w:val="none" w:sz="0" w:space="0" w:color="auto"/>
            <w:bottom w:val="none" w:sz="0" w:space="0" w:color="auto"/>
            <w:right w:val="none" w:sz="0" w:space="0" w:color="auto"/>
          </w:divBdr>
        </w:div>
        <w:div w:id="1621960941">
          <w:marLeft w:val="640"/>
          <w:marRight w:val="0"/>
          <w:marTop w:val="0"/>
          <w:marBottom w:val="0"/>
          <w:divBdr>
            <w:top w:val="none" w:sz="0" w:space="0" w:color="auto"/>
            <w:left w:val="none" w:sz="0" w:space="0" w:color="auto"/>
            <w:bottom w:val="none" w:sz="0" w:space="0" w:color="auto"/>
            <w:right w:val="none" w:sz="0" w:space="0" w:color="auto"/>
          </w:divBdr>
        </w:div>
        <w:div w:id="390155750">
          <w:marLeft w:val="640"/>
          <w:marRight w:val="0"/>
          <w:marTop w:val="0"/>
          <w:marBottom w:val="0"/>
          <w:divBdr>
            <w:top w:val="none" w:sz="0" w:space="0" w:color="auto"/>
            <w:left w:val="none" w:sz="0" w:space="0" w:color="auto"/>
            <w:bottom w:val="none" w:sz="0" w:space="0" w:color="auto"/>
            <w:right w:val="none" w:sz="0" w:space="0" w:color="auto"/>
          </w:divBdr>
        </w:div>
        <w:div w:id="279992423">
          <w:marLeft w:val="640"/>
          <w:marRight w:val="0"/>
          <w:marTop w:val="0"/>
          <w:marBottom w:val="0"/>
          <w:divBdr>
            <w:top w:val="none" w:sz="0" w:space="0" w:color="auto"/>
            <w:left w:val="none" w:sz="0" w:space="0" w:color="auto"/>
            <w:bottom w:val="none" w:sz="0" w:space="0" w:color="auto"/>
            <w:right w:val="none" w:sz="0" w:space="0" w:color="auto"/>
          </w:divBdr>
        </w:div>
        <w:div w:id="2101634512">
          <w:marLeft w:val="640"/>
          <w:marRight w:val="0"/>
          <w:marTop w:val="0"/>
          <w:marBottom w:val="0"/>
          <w:divBdr>
            <w:top w:val="none" w:sz="0" w:space="0" w:color="auto"/>
            <w:left w:val="none" w:sz="0" w:space="0" w:color="auto"/>
            <w:bottom w:val="none" w:sz="0" w:space="0" w:color="auto"/>
            <w:right w:val="none" w:sz="0" w:space="0" w:color="auto"/>
          </w:divBdr>
        </w:div>
        <w:div w:id="217395956">
          <w:marLeft w:val="640"/>
          <w:marRight w:val="0"/>
          <w:marTop w:val="0"/>
          <w:marBottom w:val="0"/>
          <w:divBdr>
            <w:top w:val="none" w:sz="0" w:space="0" w:color="auto"/>
            <w:left w:val="none" w:sz="0" w:space="0" w:color="auto"/>
            <w:bottom w:val="none" w:sz="0" w:space="0" w:color="auto"/>
            <w:right w:val="none" w:sz="0" w:space="0" w:color="auto"/>
          </w:divBdr>
        </w:div>
        <w:div w:id="1633320346">
          <w:marLeft w:val="640"/>
          <w:marRight w:val="0"/>
          <w:marTop w:val="0"/>
          <w:marBottom w:val="0"/>
          <w:divBdr>
            <w:top w:val="none" w:sz="0" w:space="0" w:color="auto"/>
            <w:left w:val="none" w:sz="0" w:space="0" w:color="auto"/>
            <w:bottom w:val="none" w:sz="0" w:space="0" w:color="auto"/>
            <w:right w:val="none" w:sz="0" w:space="0" w:color="auto"/>
          </w:divBdr>
        </w:div>
        <w:div w:id="517617055">
          <w:marLeft w:val="640"/>
          <w:marRight w:val="0"/>
          <w:marTop w:val="0"/>
          <w:marBottom w:val="0"/>
          <w:divBdr>
            <w:top w:val="none" w:sz="0" w:space="0" w:color="auto"/>
            <w:left w:val="none" w:sz="0" w:space="0" w:color="auto"/>
            <w:bottom w:val="none" w:sz="0" w:space="0" w:color="auto"/>
            <w:right w:val="none" w:sz="0" w:space="0" w:color="auto"/>
          </w:divBdr>
        </w:div>
        <w:div w:id="1007757773">
          <w:marLeft w:val="640"/>
          <w:marRight w:val="0"/>
          <w:marTop w:val="0"/>
          <w:marBottom w:val="0"/>
          <w:divBdr>
            <w:top w:val="none" w:sz="0" w:space="0" w:color="auto"/>
            <w:left w:val="none" w:sz="0" w:space="0" w:color="auto"/>
            <w:bottom w:val="none" w:sz="0" w:space="0" w:color="auto"/>
            <w:right w:val="none" w:sz="0" w:space="0" w:color="auto"/>
          </w:divBdr>
        </w:div>
        <w:div w:id="1003125008">
          <w:marLeft w:val="640"/>
          <w:marRight w:val="0"/>
          <w:marTop w:val="0"/>
          <w:marBottom w:val="0"/>
          <w:divBdr>
            <w:top w:val="none" w:sz="0" w:space="0" w:color="auto"/>
            <w:left w:val="none" w:sz="0" w:space="0" w:color="auto"/>
            <w:bottom w:val="none" w:sz="0" w:space="0" w:color="auto"/>
            <w:right w:val="none" w:sz="0" w:space="0" w:color="auto"/>
          </w:divBdr>
        </w:div>
        <w:div w:id="430274125">
          <w:marLeft w:val="640"/>
          <w:marRight w:val="0"/>
          <w:marTop w:val="0"/>
          <w:marBottom w:val="0"/>
          <w:divBdr>
            <w:top w:val="none" w:sz="0" w:space="0" w:color="auto"/>
            <w:left w:val="none" w:sz="0" w:space="0" w:color="auto"/>
            <w:bottom w:val="none" w:sz="0" w:space="0" w:color="auto"/>
            <w:right w:val="none" w:sz="0" w:space="0" w:color="auto"/>
          </w:divBdr>
        </w:div>
        <w:div w:id="576476460">
          <w:marLeft w:val="640"/>
          <w:marRight w:val="0"/>
          <w:marTop w:val="0"/>
          <w:marBottom w:val="0"/>
          <w:divBdr>
            <w:top w:val="none" w:sz="0" w:space="0" w:color="auto"/>
            <w:left w:val="none" w:sz="0" w:space="0" w:color="auto"/>
            <w:bottom w:val="none" w:sz="0" w:space="0" w:color="auto"/>
            <w:right w:val="none" w:sz="0" w:space="0" w:color="auto"/>
          </w:divBdr>
        </w:div>
        <w:div w:id="518085124">
          <w:marLeft w:val="640"/>
          <w:marRight w:val="0"/>
          <w:marTop w:val="0"/>
          <w:marBottom w:val="0"/>
          <w:divBdr>
            <w:top w:val="none" w:sz="0" w:space="0" w:color="auto"/>
            <w:left w:val="none" w:sz="0" w:space="0" w:color="auto"/>
            <w:bottom w:val="none" w:sz="0" w:space="0" w:color="auto"/>
            <w:right w:val="none" w:sz="0" w:space="0" w:color="auto"/>
          </w:divBdr>
        </w:div>
        <w:div w:id="1642425478">
          <w:marLeft w:val="640"/>
          <w:marRight w:val="0"/>
          <w:marTop w:val="0"/>
          <w:marBottom w:val="0"/>
          <w:divBdr>
            <w:top w:val="none" w:sz="0" w:space="0" w:color="auto"/>
            <w:left w:val="none" w:sz="0" w:space="0" w:color="auto"/>
            <w:bottom w:val="none" w:sz="0" w:space="0" w:color="auto"/>
            <w:right w:val="none" w:sz="0" w:space="0" w:color="auto"/>
          </w:divBdr>
        </w:div>
        <w:div w:id="1894392447">
          <w:marLeft w:val="640"/>
          <w:marRight w:val="0"/>
          <w:marTop w:val="0"/>
          <w:marBottom w:val="0"/>
          <w:divBdr>
            <w:top w:val="none" w:sz="0" w:space="0" w:color="auto"/>
            <w:left w:val="none" w:sz="0" w:space="0" w:color="auto"/>
            <w:bottom w:val="none" w:sz="0" w:space="0" w:color="auto"/>
            <w:right w:val="none" w:sz="0" w:space="0" w:color="auto"/>
          </w:divBdr>
        </w:div>
        <w:div w:id="1890221941">
          <w:marLeft w:val="640"/>
          <w:marRight w:val="0"/>
          <w:marTop w:val="0"/>
          <w:marBottom w:val="0"/>
          <w:divBdr>
            <w:top w:val="none" w:sz="0" w:space="0" w:color="auto"/>
            <w:left w:val="none" w:sz="0" w:space="0" w:color="auto"/>
            <w:bottom w:val="none" w:sz="0" w:space="0" w:color="auto"/>
            <w:right w:val="none" w:sz="0" w:space="0" w:color="auto"/>
          </w:divBdr>
        </w:div>
        <w:div w:id="1515223624">
          <w:marLeft w:val="640"/>
          <w:marRight w:val="0"/>
          <w:marTop w:val="0"/>
          <w:marBottom w:val="0"/>
          <w:divBdr>
            <w:top w:val="none" w:sz="0" w:space="0" w:color="auto"/>
            <w:left w:val="none" w:sz="0" w:space="0" w:color="auto"/>
            <w:bottom w:val="none" w:sz="0" w:space="0" w:color="auto"/>
            <w:right w:val="none" w:sz="0" w:space="0" w:color="auto"/>
          </w:divBdr>
        </w:div>
        <w:div w:id="1480726705">
          <w:marLeft w:val="640"/>
          <w:marRight w:val="0"/>
          <w:marTop w:val="0"/>
          <w:marBottom w:val="0"/>
          <w:divBdr>
            <w:top w:val="none" w:sz="0" w:space="0" w:color="auto"/>
            <w:left w:val="none" w:sz="0" w:space="0" w:color="auto"/>
            <w:bottom w:val="none" w:sz="0" w:space="0" w:color="auto"/>
            <w:right w:val="none" w:sz="0" w:space="0" w:color="auto"/>
          </w:divBdr>
        </w:div>
        <w:div w:id="1548879024">
          <w:marLeft w:val="640"/>
          <w:marRight w:val="0"/>
          <w:marTop w:val="0"/>
          <w:marBottom w:val="0"/>
          <w:divBdr>
            <w:top w:val="none" w:sz="0" w:space="0" w:color="auto"/>
            <w:left w:val="none" w:sz="0" w:space="0" w:color="auto"/>
            <w:bottom w:val="none" w:sz="0" w:space="0" w:color="auto"/>
            <w:right w:val="none" w:sz="0" w:space="0" w:color="auto"/>
          </w:divBdr>
        </w:div>
        <w:div w:id="1635986633">
          <w:marLeft w:val="640"/>
          <w:marRight w:val="0"/>
          <w:marTop w:val="0"/>
          <w:marBottom w:val="0"/>
          <w:divBdr>
            <w:top w:val="none" w:sz="0" w:space="0" w:color="auto"/>
            <w:left w:val="none" w:sz="0" w:space="0" w:color="auto"/>
            <w:bottom w:val="none" w:sz="0" w:space="0" w:color="auto"/>
            <w:right w:val="none" w:sz="0" w:space="0" w:color="auto"/>
          </w:divBdr>
        </w:div>
        <w:div w:id="823863495">
          <w:marLeft w:val="640"/>
          <w:marRight w:val="0"/>
          <w:marTop w:val="0"/>
          <w:marBottom w:val="0"/>
          <w:divBdr>
            <w:top w:val="none" w:sz="0" w:space="0" w:color="auto"/>
            <w:left w:val="none" w:sz="0" w:space="0" w:color="auto"/>
            <w:bottom w:val="none" w:sz="0" w:space="0" w:color="auto"/>
            <w:right w:val="none" w:sz="0" w:space="0" w:color="auto"/>
          </w:divBdr>
        </w:div>
        <w:div w:id="1709405917">
          <w:marLeft w:val="640"/>
          <w:marRight w:val="0"/>
          <w:marTop w:val="0"/>
          <w:marBottom w:val="0"/>
          <w:divBdr>
            <w:top w:val="none" w:sz="0" w:space="0" w:color="auto"/>
            <w:left w:val="none" w:sz="0" w:space="0" w:color="auto"/>
            <w:bottom w:val="none" w:sz="0" w:space="0" w:color="auto"/>
            <w:right w:val="none" w:sz="0" w:space="0" w:color="auto"/>
          </w:divBdr>
        </w:div>
        <w:div w:id="408237367">
          <w:marLeft w:val="640"/>
          <w:marRight w:val="0"/>
          <w:marTop w:val="0"/>
          <w:marBottom w:val="0"/>
          <w:divBdr>
            <w:top w:val="none" w:sz="0" w:space="0" w:color="auto"/>
            <w:left w:val="none" w:sz="0" w:space="0" w:color="auto"/>
            <w:bottom w:val="none" w:sz="0" w:space="0" w:color="auto"/>
            <w:right w:val="none" w:sz="0" w:space="0" w:color="auto"/>
          </w:divBdr>
        </w:div>
        <w:div w:id="393049606">
          <w:marLeft w:val="640"/>
          <w:marRight w:val="0"/>
          <w:marTop w:val="0"/>
          <w:marBottom w:val="0"/>
          <w:divBdr>
            <w:top w:val="none" w:sz="0" w:space="0" w:color="auto"/>
            <w:left w:val="none" w:sz="0" w:space="0" w:color="auto"/>
            <w:bottom w:val="none" w:sz="0" w:space="0" w:color="auto"/>
            <w:right w:val="none" w:sz="0" w:space="0" w:color="auto"/>
          </w:divBdr>
        </w:div>
        <w:div w:id="1964580731">
          <w:marLeft w:val="640"/>
          <w:marRight w:val="0"/>
          <w:marTop w:val="0"/>
          <w:marBottom w:val="0"/>
          <w:divBdr>
            <w:top w:val="none" w:sz="0" w:space="0" w:color="auto"/>
            <w:left w:val="none" w:sz="0" w:space="0" w:color="auto"/>
            <w:bottom w:val="none" w:sz="0" w:space="0" w:color="auto"/>
            <w:right w:val="none" w:sz="0" w:space="0" w:color="auto"/>
          </w:divBdr>
        </w:div>
        <w:div w:id="1152941578">
          <w:marLeft w:val="640"/>
          <w:marRight w:val="0"/>
          <w:marTop w:val="0"/>
          <w:marBottom w:val="0"/>
          <w:divBdr>
            <w:top w:val="none" w:sz="0" w:space="0" w:color="auto"/>
            <w:left w:val="none" w:sz="0" w:space="0" w:color="auto"/>
            <w:bottom w:val="none" w:sz="0" w:space="0" w:color="auto"/>
            <w:right w:val="none" w:sz="0" w:space="0" w:color="auto"/>
          </w:divBdr>
        </w:div>
        <w:div w:id="1679309102">
          <w:marLeft w:val="640"/>
          <w:marRight w:val="0"/>
          <w:marTop w:val="0"/>
          <w:marBottom w:val="0"/>
          <w:divBdr>
            <w:top w:val="none" w:sz="0" w:space="0" w:color="auto"/>
            <w:left w:val="none" w:sz="0" w:space="0" w:color="auto"/>
            <w:bottom w:val="none" w:sz="0" w:space="0" w:color="auto"/>
            <w:right w:val="none" w:sz="0" w:space="0" w:color="auto"/>
          </w:divBdr>
        </w:div>
        <w:div w:id="1107968211">
          <w:marLeft w:val="640"/>
          <w:marRight w:val="0"/>
          <w:marTop w:val="0"/>
          <w:marBottom w:val="0"/>
          <w:divBdr>
            <w:top w:val="none" w:sz="0" w:space="0" w:color="auto"/>
            <w:left w:val="none" w:sz="0" w:space="0" w:color="auto"/>
            <w:bottom w:val="none" w:sz="0" w:space="0" w:color="auto"/>
            <w:right w:val="none" w:sz="0" w:space="0" w:color="auto"/>
          </w:divBdr>
        </w:div>
        <w:div w:id="1941328824">
          <w:marLeft w:val="640"/>
          <w:marRight w:val="0"/>
          <w:marTop w:val="0"/>
          <w:marBottom w:val="0"/>
          <w:divBdr>
            <w:top w:val="none" w:sz="0" w:space="0" w:color="auto"/>
            <w:left w:val="none" w:sz="0" w:space="0" w:color="auto"/>
            <w:bottom w:val="none" w:sz="0" w:space="0" w:color="auto"/>
            <w:right w:val="none" w:sz="0" w:space="0" w:color="auto"/>
          </w:divBdr>
        </w:div>
        <w:div w:id="1395471099">
          <w:marLeft w:val="640"/>
          <w:marRight w:val="0"/>
          <w:marTop w:val="0"/>
          <w:marBottom w:val="0"/>
          <w:divBdr>
            <w:top w:val="none" w:sz="0" w:space="0" w:color="auto"/>
            <w:left w:val="none" w:sz="0" w:space="0" w:color="auto"/>
            <w:bottom w:val="none" w:sz="0" w:space="0" w:color="auto"/>
            <w:right w:val="none" w:sz="0" w:space="0" w:color="auto"/>
          </w:divBdr>
        </w:div>
        <w:div w:id="1664165016">
          <w:marLeft w:val="640"/>
          <w:marRight w:val="0"/>
          <w:marTop w:val="0"/>
          <w:marBottom w:val="0"/>
          <w:divBdr>
            <w:top w:val="none" w:sz="0" w:space="0" w:color="auto"/>
            <w:left w:val="none" w:sz="0" w:space="0" w:color="auto"/>
            <w:bottom w:val="none" w:sz="0" w:space="0" w:color="auto"/>
            <w:right w:val="none" w:sz="0" w:space="0" w:color="auto"/>
          </w:divBdr>
        </w:div>
        <w:div w:id="2049258443">
          <w:marLeft w:val="640"/>
          <w:marRight w:val="0"/>
          <w:marTop w:val="0"/>
          <w:marBottom w:val="0"/>
          <w:divBdr>
            <w:top w:val="none" w:sz="0" w:space="0" w:color="auto"/>
            <w:left w:val="none" w:sz="0" w:space="0" w:color="auto"/>
            <w:bottom w:val="none" w:sz="0" w:space="0" w:color="auto"/>
            <w:right w:val="none" w:sz="0" w:space="0" w:color="auto"/>
          </w:divBdr>
        </w:div>
        <w:div w:id="2061976735">
          <w:marLeft w:val="640"/>
          <w:marRight w:val="0"/>
          <w:marTop w:val="0"/>
          <w:marBottom w:val="0"/>
          <w:divBdr>
            <w:top w:val="none" w:sz="0" w:space="0" w:color="auto"/>
            <w:left w:val="none" w:sz="0" w:space="0" w:color="auto"/>
            <w:bottom w:val="none" w:sz="0" w:space="0" w:color="auto"/>
            <w:right w:val="none" w:sz="0" w:space="0" w:color="auto"/>
          </w:divBdr>
        </w:div>
        <w:div w:id="685980341">
          <w:marLeft w:val="640"/>
          <w:marRight w:val="0"/>
          <w:marTop w:val="0"/>
          <w:marBottom w:val="0"/>
          <w:divBdr>
            <w:top w:val="none" w:sz="0" w:space="0" w:color="auto"/>
            <w:left w:val="none" w:sz="0" w:space="0" w:color="auto"/>
            <w:bottom w:val="none" w:sz="0" w:space="0" w:color="auto"/>
            <w:right w:val="none" w:sz="0" w:space="0" w:color="auto"/>
          </w:divBdr>
        </w:div>
      </w:divsChild>
    </w:div>
    <w:div w:id="1230112617">
      <w:bodyDiv w:val="1"/>
      <w:marLeft w:val="0"/>
      <w:marRight w:val="0"/>
      <w:marTop w:val="0"/>
      <w:marBottom w:val="0"/>
      <w:divBdr>
        <w:top w:val="none" w:sz="0" w:space="0" w:color="auto"/>
        <w:left w:val="none" w:sz="0" w:space="0" w:color="auto"/>
        <w:bottom w:val="none" w:sz="0" w:space="0" w:color="auto"/>
        <w:right w:val="none" w:sz="0" w:space="0" w:color="auto"/>
      </w:divBdr>
      <w:divsChild>
        <w:div w:id="840244358">
          <w:marLeft w:val="640"/>
          <w:marRight w:val="0"/>
          <w:marTop w:val="0"/>
          <w:marBottom w:val="0"/>
          <w:divBdr>
            <w:top w:val="none" w:sz="0" w:space="0" w:color="auto"/>
            <w:left w:val="none" w:sz="0" w:space="0" w:color="auto"/>
            <w:bottom w:val="none" w:sz="0" w:space="0" w:color="auto"/>
            <w:right w:val="none" w:sz="0" w:space="0" w:color="auto"/>
          </w:divBdr>
        </w:div>
        <w:div w:id="1289773953">
          <w:marLeft w:val="640"/>
          <w:marRight w:val="0"/>
          <w:marTop w:val="0"/>
          <w:marBottom w:val="0"/>
          <w:divBdr>
            <w:top w:val="none" w:sz="0" w:space="0" w:color="auto"/>
            <w:left w:val="none" w:sz="0" w:space="0" w:color="auto"/>
            <w:bottom w:val="none" w:sz="0" w:space="0" w:color="auto"/>
            <w:right w:val="none" w:sz="0" w:space="0" w:color="auto"/>
          </w:divBdr>
        </w:div>
        <w:div w:id="2115711904">
          <w:marLeft w:val="640"/>
          <w:marRight w:val="0"/>
          <w:marTop w:val="0"/>
          <w:marBottom w:val="0"/>
          <w:divBdr>
            <w:top w:val="none" w:sz="0" w:space="0" w:color="auto"/>
            <w:left w:val="none" w:sz="0" w:space="0" w:color="auto"/>
            <w:bottom w:val="none" w:sz="0" w:space="0" w:color="auto"/>
            <w:right w:val="none" w:sz="0" w:space="0" w:color="auto"/>
          </w:divBdr>
        </w:div>
        <w:div w:id="598101999">
          <w:marLeft w:val="640"/>
          <w:marRight w:val="0"/>
          <w:marTop w:val="0"/>
          <w:marBottom w:val="0"/>
          <w:divBdr>
            <w:top w:val="none" w:sz="0" w:space="0" w:color="auto"/>
            <w:left w:val="none" w:sz="0" w:space="0" w:color="auto"/>
            <w:bottom w:val="none" w:sz="0" w:space="0" w:color="auto"/>
            <w:right w:val="none" w:sz="0" w:space="0" w:color="auto"/>
          </w:divBdr>
        </w:div>
        <w:div w:id="487789387">
          <w:marLeft w:val="640"/>
          <w:marRight w:val="0"/>
          <w:marTop w:val="0"/>
          <w:marBottom w:val="0"/>
          <w:divBdr>
            <w:top w:val="none" w:sz="0" w:space="0" w:color="auto"/>
            <w:left w:val="none" w:sz="0" w:space="0" w:color="auto"/>
            <w:bottom w:val="none" w:sz="0" w:space="0" w:color="auto"/>
            <w:right w:val="none" w:sz="0" w:space="0" w:color="auto"/>
          </w:divBdr>
        </w:div>
        <w:div w:id="766930044">
          <w:marLeft w:val="640"/>
          <w:marRight w:val="0"/>
          <w:marTop w:val="0"/>
          <w:marBottom w:val="0"/>
          <w:divBdr>
            <w:top w:val="none" w:sz="0" w:space="0" w:color="auto"/>
            <w:left w:val="none" w:sz="0" w:space="0" w:color="auto"/>
            <w:bottom w:val="none" w:sz="0" w:space="0" w:color="auto"/>
            <w:right w:val="none" w:sz="0" w:space="0" w:color="auto"/>
          </w:divBdr>
        </w:div>
        <w:div w:id="168059848">
          <w:marLeft w:val="640"/>
          <w:marRight w:val="0"/>
          <w:marTop w:val="0"/>
          <w:marBottom w:val="0"/>
          <w:divBdr>
            <w:top w:val="none" w:sz="0" w:space="0" w:color="auto"/>
            <w:left w:val="none" w:sz="0" w:space="0" w:color="auto"/>
            <w:bottom w:val="none" w:sz="0" w:space="0" w:color="auto"/>
            <w:right w:val="none" w:sz="0" w:space="0" w:color="auto"/>
          </w:divBdr>
        </w:div>
        <w:div w:id="416247328">
          <w:marLeft w:val="640"/>
          <w:marRight w:val="0"/>
          <w:marTop w:val="0"/>
          <w:marBottom w:val="0"/>
          <w:divBdr>
            <w:top w:val="none" w:sz="0" w:space="0" w:color="auto"/>
            <w:left w:val="none" w:sz="0" w:space="0" w:color="auto"/>
            <w:bottom w:val="none" w:sz="0" w:space="0" w:color="auto"/>
            <w:right w:val="none" w:sz="0" w:space="0" w:color="auto"/>
          </w:divBdr>
        </w:div>
        <w:div w:id="1979846306">
          <w:marLeft w:val="640"/>
          <w:marRight w:val="0"/>
          <w:marTop w:val="0"/>
          <w:marBottom w:val="0"/>
          <w:divBdr>
            <w:top w:val="none" w:sz="0" w:space="0" w:color="auto"/>
            <w:left w:val="none" w:sz="0" w:space="0" w:color="auto"/>
            <w:bottom w:val="none" w:sz="0" w:space="0" w:color="auto"/>
            <w:right w:val="none" w:sz="0" w:space="0" w:color="auto"/>
          </w:divBdr>
        </w:div>
        <w:div w:id="1934975798">
          <w:marLeft w:val="640"/>
          <w:marRight w:val="0"/>
          <w:marTop w:val="0"/>
          <w:marBottom w:val="0"/>
          <w:divBdr>
            <w:top w:val="none" w:sz="0" w:space="0" w:color="auto"/>
            <w:left w:val="none" w:sz="0" w:space="0" w:color="auto"/>
            <w:bottom w:val="none" w:sz="0" w:space="0" w:color="auto"/>
            <w:right w:val="none" w:sz="0" w:space="0" w:color="auto"/>
          </w:divBdr>
        </w:div>
        <w:div w:id="670333410">
          <w:marLeft w:val="640"/>
          <w:marRight w:val="0"/>
          <w:marTop w:val="0"/>
          <w:marBottom w:val="0"/>
          <w:divBdr>
            <w:top w:val="none" w:sz="0" w:space="0" w:color="auto"/>
            <w:left w:val="none" w:sz="0" w:space="0" w:color="auto"/>
            <w:bottom w:val="none" w:sz="0" w:space="0" w:color="auto"/>
            <w:right w:val="none" w:sz="0" w:space="0" w:color="auto"/>
          </w:divBdr>
        </w:div>
        <w:div w:id="2003392607">
          <w:marLeft w:val="640"/>
          <w:marRight w:val="0"/>
          <w:marTop w:val="0"/>
          <w:marBottom w:val="0"/>
          <w:divBdr>
            <w:top w:val="none" w:sz="0" w:space="0" w:color="auto"/>
            <w:left w:val="none" w:sz="0" w:space="0" w:color="auto"/>
            <w:bottom w:val="none" w:sz="0" w:space="0" w:color="auto"/>
            <w:right w:val="none" w:sz="0" w:space="0" w:color="auto"/>
          </w:divBdr>
        </w:div>
        <w:div w:id="1397237421">
          <w:marLeft w:val="640"/>
          <w:marRight w:val="0"/>
          <w:marTop w:val="0"/>
          <w:marBottom w:val="0"/>
          <w:divBdr>
            <w:top w:val="none" w:sz="0" w:space="0" w:color="auto"/>
            <w:left w:val="none" w:sz="0" w:space="0" w:color="auto"/>
            <w:bottom w:val="none" w:sz="0" w:space="0" w:color="auto"/>
            <w:right w:val="none" w:sz="0" w:space="0" w:color="auto"/>
          </w:divBdr>
        </w:div>
        <w:div w:id="1135100946">
          <w:marLeft w:val="640"/>
          <w:marRight w:val="0"/>
          <w:marTop w:val="0"/>
          <w:marBottom w:val="0"/>
          <w:divBdr>
            <w:top w:val="none" w:sz="0" w:space="0" w:color="auto"/>
            <w:left w:val="none" w:sz="0" w:space="0" w:color="auto"/>
            <w:bottom w:val="none" w:sz="0" w:space="0" w:color="auto"/>
            <w:right w:val="none" w:sz="0" w:space="0" w:color="auto"/>
          </w:divBdr>
        </w:div>
        <w:div w:id="249891205">
          <w:marLeft w:val="640"/>
          <w:marRight w:val="0"/>
          <w:marTop w:val="0"/>
          <w:marBottom w:val="0"/>
          <w:divBdr>
            <w:top w:val="none" w:sz="0" w:space="0" w:color="auto"/>
            <w:left w:val="none" w:sz="0" w:space="0" w:color="auto"/>
            <w:bottom w:val="none" w:sz="0" w:space="0" w:color="auto"/>
            <w:right w:val="none" w:sz="0" w:space="0" w:color="auto"/>
          </w:divBdr>
        </w:div>
        <w:div w:id="861357448">
          <w:marLeft w:val="640"/>
          <w:marRight w:val="0"/>
          <w:marTop w:val="0"/>
          <w:marBottom w:val="0"/>
          <w:divBdr>
            <w:top w:val="none" w:sz="0" w:space="0" w:color="auto"/>
            <w:left w:val="none" w:sz="0" w:space="0" w:color="auto"/>
            <w:bottom w:val="none" w:sz="0" w:space="0" w:color="auto"/>
            <w:right w:val="none" w:sz="0" w:space="0" w:color="auto"/>
          </w:divBdr>
        </w:div>
        <w:div w:id="296762691">
          <w:marLeft w:val="640"/>
          <w:marRight w:val="0"/>
          <w:marTop w:val="0"/>
          <w:marBottom w:val="0"/>
          <w:divBdr>
            <w:top w:val="none" w:sz="0" w:space="0" w:color="auto"/>
            <w:left w:val="none" w:sz="0" w:space="0" w:color="auto"/>
            <w:bottom w:val="none" w:sz="0" w:space="0" w:color="auto"/>
            <w:right w:val="none" w:sz="0" w:space="0" w:color="auto"/>
          </w:divBdr>
        </w:div>
        <w:div w:id="1091706136">
          <w:marLeft w:val="640"/>
          <w:marRight w:val="0"/>
          <w:marTop w:val="0"/>
          <w:marBottom w:val="0"/>
          <w:divBdr>
            <w:top w:val="none" w:sz="0" w:space="0" w:color="auto"/>
            <w:left w:val="none" w:sz="0" w:space="0" w:color="auto"/>
            <w:bottom w:val="none" w:sz="0" w:space="0" w:color="auto"/>
            <w:right w:val="none" w:sz="0" w:space="0" w:color="auto"/>
          </w:divBdr>
        </w:div>
        <w:div w:id="1009675563">
          <w:marLeft w:val="640"/>
          <w:marRight w:val="0"/>
          <w:marTop w:val="0"/>
          <w:marBottom w:val="0"/>
          <w:divBdr>
            <w:top w:val="none" w:sz="0" w:space="0" w:color="auto"/>
            <w:left w:val="none" w:sz="0" w:space="0" w:color="auto"/>
            <w:bottom w:val="none" w:sz="0" w:space="0" w:color="auto"/>
            <w:right w:val="none" w:sz="0" w:space="0" w:color="auto"/>
          </w:divBdr>
        </w:div>
        <w:div w:id="944197129">
          <w:marLeft w:val="640"/>
          <w:marRight w:val="0"/>
          <w:marTop w:val="0"/>
          <w:marBottom w:val="0"/>
          <w:divBdr>
            <w:top w:val="none" w:sz="0" w:space="0" w:color="auto"/>
            <w:left w:val="none" w:sz="0" w:space="0" w:color="auto"/>
            <w:bottom w:val="none" w:sz="0" w:space="0" w:color="auto"/>
            <w:right w:val="none" w:sz="0" w:space="0" w:color="auto"/>
          </w:divBdr>
        </w:div>
        <w:div w:id="1063059893">
          <w:marLeft w:val="640"/>
          <w:marRight w:val="0"/>
          <w:marTop w:val="0"/>
          <w:marBottom w:val="0"/>
          <w:divBdr>
            <w:top w:val="none" w:sz="0" w:space="0" w:color="auto"/>
            <w:left w:val="none" w:sz="0" w:space="0" w:color="auto"/>
            <w:bottom w:val="none" w:sz="0" w:space="0" w:color="auto"/>
            <w:right w:val="none" w:sz="0" w:space="0" w:color="auto"/>
          </w:divBdr>
        </w:div>
        <w:div w:id="245384099">
          <w:marLeft w:val="640"/>
          <w:marRight w:val="0"/>
          <w:marTop w:val="0"/>
          <w:marBottom w:val="0"/>
          <w:divBdr>
            <w:top w:val="none" w:sz="0" w:space="0" w:color="auto"/>
            <w:left w:val="none" w:sz="0" w:space="0" w:color="auto"/>
            <w:bottom w:val="none" w:sz="0" w:space="0" w:color="auto"/>
            <w:right w:val="none" w:sz="0" w:space="0" w:color="auto"/>
          </w:divBdr>
        </w:div>
        <w:div w:id="1583025359">
          <w:marLeft w:val="640"/>
          <w:marRight w:val="0"/>
          <w:marTop w:val="0"/>
          <w:marBottom w:val="0"/>
          <w:divBdr>
            <w:top w:val="none" w:sz="0" w:space="0" w:color="auto"/>
            <w:left w:val="none" w:sz="0" w:space="0" w:color="auto"/>
            <w:bottom w:val="none" w:sz="0" w:space="0" w:color="auto"/>
            <w:right w:val="none" w:sz="0" w:space="0" w:color="auto"/>
          </w:divBdr>
        </w:div>
        <w:div w:id="1884172371">
          <w:marLeft w:val="640"/>
          <w:marRight w:val="0"/>
          <w:marTop w:val="0"/>
          <w:marBottom w:val="0"/>
          <w:divBdr>
            <w:top w:val="none" w:sz="0" w:space="0" w:color="auto"/>
            <w:left w:val="none" w:sz="0" w:space="0" w:color="auto"/>
            <w:bottom w:val="none" w:sz="0" w:space="0" w:color="auto"/>
            <w:right w:val="none" w:sz="0" w:space="0" w:color="auto"/>
          </w:divBdr>
        </w:div>
        <w:div w:id="1954242971">
          <w:marLeft w:val="640"/>
          <w:marRight w:val="0"/>
          <w:marTop w:val="0"/>
          <w:marBottom w:val="0"/>
          <w:divBdr>
            <w:top w:val="none" w:sz="0" w:space="0" w:color="auto"/>
            <w:left w:val="none" w:sz="0" w:space="0" w:color="auto"/>
            <w:bottom w:val="none" w:sz="0" w:space="0" w:color="auto"/>
            <w:right w:val="none" w:sz="0" w:space="0" w:color="auto"/>
          </w:divBdr>
        </w:div>
        <w:div w:id="769467871">
          <w:marLeft w:val="640"/>
          <w:marRight w:val="0"/>
          <w:marTop w:val="0"/>
          <w:marBottom w:val="0"/>
          <w:divBdr>
            <w:top w:val="none" w:sz="0" w:space="0" w:color="auto"/>
            <w:left w:val="none" w:sz="0" w:space="0" w:color="auto"/>
            <w:bottom w:val="none" w:sz="0" w:space="0" w:color="auto"/>
            <w:right w:val="none" w:sz="0" w:space="0" w:color="auto"/>
          </w:divBdr>
        </w:div>
        <w:div w:id="1676372944">
          <w:marLeft w:val="640"/>
          <w:marRight w:val="0"/>
          <w:marTop w:val="0"/>
          <w:marBottom w:val="0"/>
          <w:divBdr>
            <w:top w:val="none" w:sz="0" w:space="0" w:color="auto"/>
            <w:left w:val="none" w:sz="0" w:space="0" w:color="auto"/>
            <w:bottom w:val="none" w:sz="0" w:space="0" w:color="auto"/>
            <w:right w:val="none" w:sz="0" w:space="0" w:color="auto"/>
          </w:divBdr>
        </w:div>
        <w:div w:id="900408953">
          <w:marLeft w:val="640"/>
          <w:marRight w:val="0"/>
          <w:marTop w:val="0"/>
          <w:marBottom w:val="0"/>
          <w:divBdr>
            <w:top w:val="none" w:sz="0" w:space="0" w:color="auto"/>
            <w:left w:val="none" w:sz="0" w:space="0" w:color="auto"/>
            <w:bottom w:val="none" w:sz="0" w:space="0" w:color="auto"/>
            <w:right w:val="none" w:sz="0" w:space="0" w:color="auto"/>
          </w:divBdr>
        </w:div>
        <w:div w:id="100536539">
          <w:marLeft w:val="640"/>
          <w:marRight w:val="0"/>
          <w:marTop w:val="0"/>
          <w:marBottom w:val="0"/>
          <w:divBdr>
            <w:top w:val="none" w:sz="0" w:space="0" w:color="auto"/>
            <w:left w:val="none" w:sz="0" w:space="0" w:color="auto"/>
            <w:bottom w:val="none" w:sz="0" w:space="0" w:color="auto"/>
            <w:right w:val="none" w:sz="0" w:space="0" w:color="auto"/>
          </w:divBdr>
        </w:div>
        <w:div w:id="1011761018">
          <w:marLeft w:val="640"/>
          <w:marRight w:val="0"/>
          <w:marTop w:val="0"/>
          <w:marBottom w:val="0"/>
          <w:divBdr>
            <w:top w:val="none" w:sz="0" w:space="0" w:color="auto"/>
            <w:left w:val="none" w:sz="0" w:space="0" w:color="auto"/>
            <w:bottom w:val="none" w:sz="0" w:space="0" w:color="auto"/>
            <w:right w:val="none" w:sz="0" w:space="0" w:color="auto"/>
          </w:divBdr>
        </w:div>
        <w:div w:id="1381247237">
          <w:marLeft w:val="640"/>
          <w:marRight w:val="0"/>
          <w:marTop w:val="0"/>
          <w:marBottom w:val="0"/>
          <w:divBdr>
            <w:top w:val="none" w:sz="0" w:space="0" w:color="auto"/>
            <w:left w:val="none" w:sz="0" w:space="0" w:color="auto"/>
            <w:bottom w:val="none" w:sz="0" w:space="0" w:color="auto"/>
            <w:right w:val="none" w:sz="0" w:space="0" w:color="auto"/>
          </w:divBdr>
        </w:div>
        <w:div w:id="1020814559">
          <w:marLeft w:val="640"/>
          <w:marRight w:val="0"/>
          <w:marTop w:val="0"/>
          <w:marBottom w:val="0"/>
          <w:divBdr>
            <w:top w:val="none" w:sz="0" w:space="0" w:color="auto"/>
            <w:left w:val="none" w:sz="0" w:space="0" w:color="auto"/>
            <w:bottom w:val="none" w:sz="0" w:space="0" w:color="auto"/>
            <w:right w:val="none" w:sz="0" w:space="0" w:color="auto"/>
          </w:divBdr>
        </w:div>
        <w:div w:id="1831214121">
          <w:marLeft w:val="640"/>
          <w:marRight w:val="0"/>
          <w:marTop w:val="0"/>
          <w:marBottom w:val="0"/>
          <w:divBdr>
            <w:top w:val="none" w:sz="0" w:space="0" w:color="auto"/>
            <w:left w:val="none" w:sz="0" w:space="0" w:color="auto"/>
            <w:bottom w:val="none" w:sz="0" w:space="0" w:color="auto"/>
            <w:right w:val="none" w:sz="0" w:space="0" w:color="auto"/>
          </w:divBdr>
        </w:div>
        <w:div w:id="1863468155">
          <w:marLeft w:val="640"/>
          <w:marRight w:val="0"/>
          <w:marTop w:val="0"/>
          <w:marBottom w:val="0"/>
          <w:divBdr>
            <w:top w:val="none" w:sz="0" w:space="0" w:color="auto"/>
            <w:left w:val="none" w:sz="0" w:space="0" w:color="auto"/>
            <w:bottom w:val="none" w:sz="0" w:space="0" w:color="auto"/>
            <w:right w:val="none" w:sz="0" w:space="0" w:color="auto"/>
          </w:divBdr>
        </w:div>
        <w:div w:id="1004742280">
          <w:marLeft w:val="640"/>
          <w:marRight w:val="0"/>
          <w:marTop w:val="0"/>
          <w:marBottom w:val="0"/>
          <w:divBdr>
            <w:top w:val="none" w:sz="0" w:space="0" w:color="auto"/>
            <w:left w:val="none" w:sz="0" w:space="0" w:color="auto"/>
            <w:bottom w:val="none" w:sz="0" w:space="0" w:color="auto"/>
            <w:right w:val="none" w:sz="0" w:space="0" w:color="auto"/>
          </w:divBdr>
        </w:div>
        <w:div w:id="881139571">
          <w:marLeft w:val="640"/>
          <w:marRight w:val="0"/>
          <w:marTop w:val="0"/>
          <w:marBottom w:val="0"/>
          <w:divBdr>
            <w:top w:val="none" w:sz="0" w:space="0" w:color="auto"/>
            <w:left w:val="none" w:sz="0" w:space="0" w:color="auto"/>
            <w:bottom w:val="none" w:sz="0" w:space="0" w:color="auto"/>
            <w:right w:val="none" w:sz="0" w:space="0" w:color="auto"/>
          </w:divBdr>
        </w:div>
        <w:div w:id="304166804">
          <w:marLeft w:val="640"/>
          <w:marRight w:val="0"/>
          <w:marTop w:val="0"/>
          <w:marBottom w:val="0"/>
          <w:divBdr>
            <w:top w:val="none" w:sz="0" w:space="0" w:color="auto"/>
            <w:left w:val="none" w:sz="0" w:space="0" w:color="auto"/>
            <w:bottom w:val="none" w:sz="0" w:space="0" w:color="auto"/>
            <w:right w:val="none" w:sz="0" w:space="0" w:color="auto"/>
          </w:divBdr>
        </w:div>
        <w:div w:id="1192845455">
          <w:marLeft w:val="640"/>
          <w:marRight w:val="0"/>
          <w:marTop w:val="0"/>
          <w:marBottom w:val="0"/>
          <w:divBdr>
            <w:top w:val="none" w:sz="0" w:space="0" w:color="auto"/>
            <w:left w:val="none" w:sz="0" w:space="0" w:color="auto"/>
            <w:bottom w:val="none" w:sz="0" w:space="0" w:color="auto"/>
            <w:right w:val="none" w:sz="0" w:space="0" w:color="auto"/>
          </w:divBdr>
        </w:div>
        <w:div w:id="1667056147">
          <w:marLeft w:val="640"/>
          <w:marRight w:val="0"/>
          <w:marTop w:val="0"/>
          <w:marBottom w:val="0"/>
          <w:divBdr>
            <w:top w:val="none" w:sz="0" w:space="0" w:color="auto"/>
            <w:left w:val="none" w:sz="0" w:space="0" w:color="auto"/>
            <w:bottom w:val="none" w:sz="0" w:space="0" w:color="auto"/>
            <w:right w:val="none" w:sz="0" w:space="0" w:color="auto"/>
          </w:divBdr>
        </w:div>
        <w:div w:id="1737818560">
          <w:marLeft w:val="640"/>
          <w:marRight w:val="0"/>
          <w:marTop w:val="0"/>
          <w:marBottom w:val="0"/>
          <w:divBdr>
            <w:top w:val="none" w:sz="0" w:space="0" w:color="auto"/>
            <w:left w:val="none" w:sz="0" w:space="0" w:color="auto"/>
            <w:bottom w:val="none" w:sz="0" w:space="0" w:color="auto"/>
            <w:right w:val="none" w:sz="0" w:space="0" w:color="auto"/>
          </w:divBdr>
        </w:div>
        <w:div w:id="509757049">
          <w:marLeft w:val="640"/>
          <w:marRight w:val="0"/>
          <w:marTop w:val="0"/>
          <w:marBottom w:val="0"/>
          <w:divBdr>
            <w:top w:val="none" w:sz="0" w:space="0" w:color="auto"/>
            <w:left w:val="none" w:sz="0" w:space="0" w:color="auto"/>
            <w:bottom w:val="none" w:sz="0" w:space="0" w:color="auto"/>
            <w:right w:val="none" w:sz="0" w:space="0" w:color="auto"/>
          </w:divBdr>
        </w:div>
        <w:div w:id="600190381">
          <w:marLeft w:val="640"/>
          <w:marRight w:val="0"/>
          <w:marTop w:val="0"/>
          <w:marBottom w:val="0"/>
          <w:divBdr>
            <w:top w:val="none" w:sz="0" w:space="0" w:color="auto"/>
            <w:left w:val="none" w:sz="0" w:space="0" w:color="auto"/>
            <w:bottom w:val="none" w:sz="0" w:space="0" w:color="auto"/>
            <w:right w:val="none" w:sz="0" w:space="0" w:color="auto"/>
          </w:divBdr>
        </w:div>
      </w:divsChild>
    </w:div>
    <w:div w:id="1271625101">
      <w:bodyDiv w:val="1"/>
      <w:marLeft w:val="0"/>
      <w:marRight w:val="0"/>
      <w:marTop w:val="0"/>
      <w:marBottom w:val="0"/>
      <w:divBdr>
        <w:top w:val="none" w:sz="0" w:space="0" w:color="auto"/>
        <w:left w:val="none" w:sz="0" w:space="0" w:color="auto"/>
        <w:bottom w:val="none" w:sz="0" w:space="0" w:color="auto"/>
        <w:right w:val="none" w:sz="0" w:space="0" w:color="auto"/>
      </w:divBdr>
      <w:divsChild>
        <w:div w:id="1412194020">
          <w:marLeft w:val="640"/>
          <w:marRight w:val="0"/>
          <w:marTop w:val="0"/>
          <w:marBottom w:val="0"/>
          <w:divBdr>
            <w:top w:val="none" w:sz="0" w:space="0" w:color="auto"/>
            <w:left w:val="none" w:sz="0" w:space="0" w:color="auto"/>
            <w:bottom w:val="none" w:sz="0" w:space="0" w:color="auto"/>
            <w:right w:val="none" w:sz="0" w:space="0" w:color="auto"/>
          </w:divBdr>
        </w:div>
        <w:div w:id="4528154">
          <w:marLeft w:val="640"/>
          <w:marRight w:val="0"/>
          <w:marTop w:val="0"/>
          <w:marBottom w:val="0"/>
          <w:divBdr>
            <w:top w:val="none" w:sz="0" w:space="0" w:color="auto"/>
            <w:left w:val="none" w:sz="0" w:space="0" w:color="auto"/>
            <w:bottom w:val="none" w:sz="0" w:space="0" w:color="auto"/>
            <w:right w:val="none" w:sz="0" w:space="0" w:color="auto"/>
          </w:divBdr>
        </w:div>
        <w:div w:id="921060113">
          <w:marLeft w:val="640"/>
          <w:marRight w:val="0"/>
          <w:marTop w:val="0"/>
          <w:marBottom w:val="0"/>
          <w:divBdr>
            <w:top w:val="none" w:sz="0" w:space="0" w:color="auto"/>
            <w:left w:val="none" w:sz="0" w:space="0" w:color="auto"/>
            <w:bottom w:val="none" w:sz="0" w:space="0" w:color="auto"/>
            <w:right w:val="none" w:sz="0" w:space="0" w:color="auto"/>
          </w:divBdr>
        </w:div>
        <w:div w:id="144321055">
          <w:marLeft w:val="640"/>
          <w:marRight w:val="0"/>
          <w:marTop w:val="0"/>
          <w:marBottom w:val="0"/>
          <w:divBdr>
            <w:top w:val="none" w:sz="0" w:space="0" w:color="auto"/>
            <w:left w:val="none" w:sz="0" w:space="0" w:color="auto"/>
            <w:bottom w:val="none" w:sz="0" w:space="0" w:color="auto"/>
            <w:right w:val="none" w:sz="0" w:space="0" w:color="auto"/>
          </w:divBdr>
        </w:div>
        <w:div w:id="1950619379">
          <w:marLeft w:val="640"/>
          <w:marRight w:val="0"/>
          <w:marTop w:val="0"/>
          <w:marBottom w:val="0"/>
          <w:divBdr>
            <w:top w:val="none" w:sz="0" w:space="0" w:color="auto"/>
            <w:left w:val="none" w:sz="0" w:space="0" w:color="auto"/>
            <w:bottom w:val="none" w:sz="0" w:space="0" w:color="auto"/>
            <w:right w:val="none" w:sz="0" w:space="0" w:color="auto"/>
          </w:divBdr>
        </w:div>
        <w:div w:id="1819490662">
          <w:marLeft w:val="640"/>
          <w:marRight w:val="0"/>
          <w:marTop w:val="0"/>
          <w:marBottom w:val="0"/>
          <w:divBdr>
            <w:top w:val="none" w:sz="0" w:space="0" w:color="auto"/>
            <w:left w:val="none" w:sz="0" w:space="0" w:color="auto"/>
            <w:bottom w:val="none" w:sz="0" w:space="0" w:color="auto"/>
            <w:right w:val="none" w:sz="0" w:space="0" w:color="auto"/>
          </w:divBdr>
        </w:div>
        <w:div w:id="120147343">
          <w:marLeft w:val="640"/>
          <w:marRight w:val="0"/>
          <w:marTop w:val="0"/>
          <w:marBottom w:val="0"/>
          <w:divBdr>
            <w:top w:val="none" w:sz="0" w:space="0" w:color="auto"/>
            <w:left w:val="none" w:sz="0" w:space="0" w:color="auto"/>
            <w:bottom w:val="none" w:sz="0" w:space="0" w:color="auto"/>
            <w:right w:val="none" w:sz="0" w:space="0" w:color="auto"/>
          </w:divBdr>
        </w:div>
        <w:div w:id="1999377844">
          <w:marLeft w:val="640"/>
          <w:marRight w:val="0"/>
          <w:marTop w:val="0"/>
          <w:marBottom w:val="0"/>
          <w:divBdr>
            <w:top w:val="none" w:sz="0" w:space="0" w:color="auto"/>
            <w:left w:val="none" w:sz="0" w:space="0" w:color="auto"/>
            <w:bottom w:val="none" w:sz="0" w:space="0" w:color="auto"/>
            <w:right w:val="none" w:sz="0" w:space="0" w:color="auto"/>
          </w:divBdr>
        </w:div>
        <w:div w:id="920522401">
          <w:marLeft w:val="640"/>
          <w:marRight w:val="0"/>
          <w:marTop w:val="0"/>
          <w:marBottom w:val="0"/>
          <w:divBdr>
            <w:top w:val="none" w:sz="0" w:space="0" w:color="auto"/>
            <w:left w:val="none" w:sz="0" w:space="0" w:color="auto"/>
            <w:bottom w:val="none" w:sz="0" w:space="0" w:color="auto"/>
            <w:right w:val="none" w:sz="0" w:space="0" w:color="auto"/>
          </w:divBdr>
        </w:div>
        <w:div w:id="957957076">
          <w:marLeft w:val="640"/>
          <w:marRight w:val="0"/>
          <w:marTop w:val="0"/>
          <w:marBottom w:val="0"/>
          <w:divBdr>
            <w:top w:val="none" w:sz="0" w:space="0" w:color="auto"/>
            <w:left w:val="none" w:sz="0" w:space="0" w:color="auto"/>
            <w:bottom w:val="none" w:sz="0" w:space="0" w:color="auto"/>
            <w:right w:val="none" w:sz="0" w:space="0" w:color="auto"/>
          </w:divBdr>
        </w:div>
        <w:div w:id="952633308">
          <w:marLeft w:val="640"/>
          <w:marRight w:val="0"/>
          <w:marTop w:val="0"/>
          <w:marBottom w:val="0"/>
          <w:divBdr>
            <w:top w:val="none" w:sz="0" w:space="0" w:color="auto"/>
            <w:left w:val="none" w:sz="0" w:space="0" w:color="auto"/>
            <w:bottom w:val="none" w:sz="0" w:space="0" w:color="auto"/>
            <w:right w:val="none" w:sz="0" w:space="0" w:color="auto"/>
          </w:divBdr>
        </w:div>
        <w:div w:id="267545030">
          <w:marLeft w:val="640"/>
          <w:marRight w:val="0"/>
          <w:marTop w:val="0"/>
          <w:marBottom w:val="0"/>
          <w:divBdr>
            <w:top w:val="none" w:sz="0" w:space="0" w:color="auto"/>
            <w:left w:val="none" w:sz="0" w:space="0" w:color="auto"/>
            <w:bottom w:val="none" w:sz="0" w:space="0" w:color="auto"/>
            <w:right w:val="none" w:sz="0" w:space="0" w:color="auto"/>
          </w:divBdr>
        </w:div>
        <w:div w:id="2030910134">
          <w:marLeft w:val="640"/>
          <w:marRight w:val="0"/>
          <w:marTop w:val="0"/>
          <w:marBottom w:val="0"/>
          <w:divBdr>
            <w:top w:val="none" w:sz="0" w:space="0" w:color="auto"/>
            <w:left w:val="none" w:sz="0" w:space="0" w:color="auto"/>
            <w:bottom w:val="none" w:sz="0" w:space="0" w:color="auto"/>
            <w:right w:val="none" w:sz="0" w:space="0" w:color="auto"/>
          </w:divBdr>
        </w:div>
        <w:div w:id="52317800">
          <w:marLeft w:val="640"/>
          <w:marRight w:val="0"/>
          <w:marTop w:val="0"/>
          <w:marBottom w:val="0"/>
          <w:divBdr>
            <w:top w:val="none" w:sz="0" w:space="0" w:color="auto"/>
            <w:left w:val="none" w:sz="0" w:space="0" w:color="auto"/>
            <w:bottom w:val="none" w:sz="0" w:space="0" w:color="auto"/>
            <w:right w:val="none" w:sz="0" w:space="0" w:color="auto"/>
          </w:divBdr>
        </w:div>
        <w:div w:id="145974863">
          <w:marLeft w:val="640"/>
          <w:marRight w:val="0"/>
          <w:marTop w:val="0"/>
          <w:marBottom w:val="0"/>
          <w:divBdr>
            <w:top w:val="none" w:sz="0" w:space="0" w:color="auto"/>
            <w:left w:val="none" w:sz="0" w:space="0" w:color="auto"/>
            <w:bottom w:val="none" w:sz="0" w:space="0" w:color="auto"/>
            <w:right w:val="none" w:sz="0" w:space="0" w:color="auto"/>
          </w:divBdr>
        </w:div>
        <w:div w:id="444158344">
          <w:marLeft w:val="640"/>
          <w:marRight w:val="0"/>
          <w:marTop w:val="0"/>
          <w:marBottom w:val="0"/>
          <w:divBdr>
            <w:top w:val="none" w:sz="0" w:space="0" w:color="auto"/>
            <w:left w:val="none" w:sz="0" w:space="0" w:color="auto"/>
            <w:bottom w:val="none" w:sz="0" w:space="0" w:color="auto"/>
            <w:right w:val="none" w:sz="0" w:space="0" w:color="auto"/>
          </w:divBdr>
        </w:div>
        <w:div w:id="1866139868">
          <w:marLeft w:val="640"/>
          <w:marRight w:val="0"/>
          <w:marTop w:val="0"/>
          <w:marBottom w:val="0"/>
          <w:divBdr>
            <w:top w:val="none" w:sz="0" w:space="0" w:color="auto"/>
            <w:left w:val="none" w:sz="0" w:space="0" w:color="auto"/>
            <w:bottom w:val="none" w:sz="0" w:space="0" w:color="auto"/>
            <w:right w:val="none" w:sz="0" w:space="0" w:color="auto"/>
          </w:divBdr>
        </w:div>
        <w:div w:id="2021616490">
          <w:marLeft w:val="640"/>
          <w:marRight w:val="0"/>
          <w:marTop w:val="0"/>
          <w:marBottom w:val="0"/>
          <w:divBdr>
            <w:top w:val="none" w:sz="0" w:space="0" w:color="auto"/>
            <w:left w:val="none" w:sz="0" w:space="0" w:color="auto"/>
            <w:bottom w:val="none" w:sz="0" w:space="0" w:color="auto"/>
            <w:right w:val="none" w:sz="0" w:space="0" w:color="auto"/>
          </w:divBdr>
        </w:div>
        <w:div w:id="2018775184">
          <w:marLeft w:val="640"/>
          <w:marRight w:val="0"/>
          <w:marTop w:val="0"/>
          <w:marBottom w:val="0"/>
          <w:divBdr>
            <w:top w:val="none" w:sz="0" w:space="0" w:color="auto"/>
            <w:left w:val="none" w:sz="0" w:space="0" w:color="auto"/>
            <w:bottom w:val="none" w:sz="0" w:space="0" w:color="auto"/>
            <w:right w:val="none" w:sz="0" w:space="0" w:color="auto"/>
          </w:divBdr>
        </w:div>
        <w:div w:id="2019841095">
          <w:marLeft w:val="640"/>
          <w:marRight w:val="0"/>
          <w:marTop w:val="0"/>
          <w:marBottom w:val="0"/>
          <w:divBdr>
            <w:top w:val="none" w:sz="0" w:space="0" w:color="auto"/>
            <w:left w:val="none" w:sz="0" w:space="0" w:color="auto"/>
            <w:bottom w:val="none" w:sz="0" w:space="0" w:color="auto"/>
            <w:right w:val="none" w:sz="0" w:space="0" w:color="auto"/>
          </w:divBdr>
        </w:div>
        <w:div w:id="1349452321">
          <w:marLeft w:val="640"/>
          <w:marRight w:val="0"/>
          <w:marTop w:val="0"/>
          <w:marBottom w:val="0"/>
          <w:divBdr>
            <w:top w:val="none" w:sz="0" w:space="0" w:color="auto"/>
            <w:left w:val="none" w:sz="0" w:space="0" w:color="auto"/>
            <w:bottom w:val="none" w:sz="0" w:space="0" w:color="auto"/>
            <w:right w:val="none" w:sz="0" w:space="0" w:color="auto"/>
          </w:divBdr>
        </w:div>
        <w:div w:id="871185029">
          <w:marLeft w:val="640"/>
          <w:marRight w:val="0"/>
          <w:marTop w:val="0"/>
          <w:marBottom w:val="0"/>
          <w:divBdr>
            <w:top w:val="none" w:sz="0" w:space="0" w:color="auto"/>
            <w:left w:val="none" w:sz="0" w:space="0" w:color="auto"/>
            <w:bottom w:val="none" w:sz="0" w:space="0" w:color="auto"/>
            <w:right w:val="none" w:sz="0" w:space="0" w:color="auto"/>
          </w:divBdr>
        </w:div>
        <w:div w:id="292754794">
          <w:marLeft w:val="640"/>
          <w:marRight w:val="0"/>
          <w:marTop w:val="0"/>
          <w:marBottom w:val="0"/>
          <w:divBdr>
            <w:top w:val="none" w:sz="0" w:space="0" w:color="auto"/>
            <w:left w:val="none" w:sz="0" w:space="0" w:color="auto"/>
            <w:bottom w:val="none" w:sz="0" w:space="0" w:color="auto"/>
            <w:right w:val="none" w:sz="0" w:space="0" w:color="auto"/>
          </w:divBdr>
        </w:div>
        <w:div w:id="29232388">
          <w:marLeft w:val="640"/>
          <w:marRight w:val="0"/>
          <w:marTop w:val="0"/>
          <w:marBottom w:val="0"/>
          <w:divBdr>
            <w:top w:val="none" w:sz="0" w:space="0" w:color="auto"/>
            <w:left w:val="none" w:sz="0" w:space="0" w:color="auto"/>
            <w:bottom w:val="none" w:sz="0" w:space="0" w:color="auto"/>
            <w:right w:val="none" w:sz="0" w:space="0" w:color="auto"/>
          </w:divBdr>
        </w:div>
        <w:div w:id="1771588141">
          <w:marLeft w:val="640"/>
          <w:marRight w:val="0"/>
          <w:marTop w:val="0"/>
          <w:marBottom w:val="0"/>
          <w:divBdr>
            <w:top w:val="none" w:sz="0" w:space="0" w:color="auto"/>
            <w:left w:val="none" w:sz="0" w:space="0" w:color="auto"/>
            <w:bottom w:val="none" w:sz="0" w:space="0" w:color="auto"/>
            <w:right w:val="none" w:sz="0" w:space="0" w:color="auto"/>
          </w:divBdr>
        </w:div>
        <w:div w:id="1021511396">
          <w:marLeft w:val="640"/>
          <w:marRight w:val="0"/>
          <w:marTop w:val="0"/>
          <w:marBottom w:val="0"/>
          <w:divBdr>
            <w:top w:val="none" w:sz="0" w:space="0" w:color="auto"/>
            <w:left w:val="none" w:sz="0" w:space="0" w:color="auto"/>
            <w:bottom w:val="none" w:sz="0" w:space="0" w:color="auto"/>
            <w:right w:val="none" w:sz="0" w:space="0" w:color="auto"/>
          </w:divBdr>
        </w:div>
        <w:div w:id="1800604343">
          <w:marLeft w:val="640"/>
          <w:marRight w:val="0"/>
          <w:marTop w:val="0"/>
          <w:marBottom w:val="0"/>
          <w:divBdr>
            <w:top w:val="none" w:sz="0" w:space="0" w:color="auto"/>
            <w:left w:val="none" w:sz="0" w:space="0" w:color="auto"/>
            <w:bottom w:val="none" w:sz="0" w:space="0" w:color="auto"/>
            <w:right w:val="none" w:sz="0" w:space="0" w:color="auto"/>
          </w:divBdr>
        </w:div>
        <w:div w:id="587274231">
          <w:marLeft w:val="640"/>
          <w:marRight w:val="0"/>
          <w:marTop w:val="0"/>
          <w:marBottom w:val="0"/>
          <w:divBdr>
            <w:top w:val="none" w:sz="0" w:space="0" w:color="auto"/>
            <w:left w:val="none" w:sz="0" w:space="0" w:color="auto"/>
            <w:bottom w:val="none" w:sz="0" w:space="0" w:color="auto"/>
            <w:right w:val="none" w:sz="0" w:space="0" w:color="auto"/>
          </w:divBdr>
        </w:div>
        <w:div w:id="1934701093">
          <w:marLeft w:val="640"/>
          <w:marRight w:val="0"/>
          <w:marTop w:val="0"/>
          <w:marBottom w:val="0"/>
          <w:divBdr>
            <w:top w:val="none" w:sz="0" w:space="0" w:color="auto"/>
            <w:left w:val="none" w:sz="0" w:space="0" w:color="auto"/>
            <w:bottom w:val="none" w:sz="0" w:space="0" w:color="auto"/>
            <w:right w:val="none" w:sz="0" w:space="0" w:color="auto"/>
          </w:divBdr>
        </w:div>
        <w:div w:id="1592006002">
          <w:marLeft w:val="640"/>
          <w:marRight w:val="0"/>
          <w:marTop w:val="0"/>
          <w:marBottom w:val="0"/>
          <w:divBdr>
            <w:top w:val="none" w:sz="0" w:space="0" w:color="auto"/>
            <w:left w:val="none" w:sz="0" w:space="0" w:color="auto"/>
            <w:bottom w:val="none" w:sz="0" w:space="0" w:color="auto"/>
            <w:right w:val="none" w:sz="0" w:space="0" w:color="auto"/>
          </w:divBdr>
        </w:div>
        <w:div w:id="1189105678">
          <w:marLeft w:val="640"/>
          <w:marRight w:val="0"/>
          <w:marTop w:val="0"/>
          <w:marBottom w:val="0"/>
          <w:divBdr>
            <w:top w:val="none" w:sz="0" w:space="0" w:color="auto"/>
            <w:left w:val="none" w:sz="0" w:space="0" w:color="auto"/>
            <w:bottom w:val="none" w:sz="0" w:space="0" w:color="auto"/>
            <w:right w:val="none" w:sz="0" w:space="0" w:color="auto"/>
          </w:divBdr>
        </w:div>
        <w:div w:id="1222516263">
          <w:marLeft w:val="640"/>
          <w:marRight w:val="0"/>
          <w:marTop w:val="0"/>
          <w:marBottom w:val="0"/>
          <w:divBdr>
            <w:top w:val="none" w:sz="0" w:space="0" w:color="auto"/>
            <w:left w:val="none" w:sz="0" w:space="0" w:color="auto"/>
            <w:bottom w:val="none" w:sz="0" w:space="0" w:color="auto"/>
            <w:right w:val="none" w:sz="0" w:space="0" w:color="auto"/>
          </w:divBdr>
        </w:div>
        <w:div w:id="1446845914">
          <w:marLeft w:val="640"/>
          <w:marRight w:val="0"/>
          <w:marTop w:val="0"/>
          <w:marBottom w:val="0"/>
          <w:divBdr>
            <w:top w:val="none" w:sz="0" w:space="0" w:color="auto"/>
            <w:left w:val="none" w:sz="0" w:space="0" w:color="auto"/>
            <w:bottom w:val="none" w:sz="0" w:space="0" w:color="auto"/>
            <w:right w:val="none" w:sz="0" w:space="0" w:color="auto"/>
          </w:divBdr>
        </w:div>
        <w:div w:id="897520474">
          <w:marLeft w:val="640"/>
          <w:marRight w:val="0"/>
          <w:marTop w:val="0"/>
          <w:marBottom w:val="0"/>
          <w:divBdr>
            <w:top w:val="none" w:sz="0" w:space="0" w:color="auto"/>
            <w:left w:val="none" w:sz="0" w:space="0" w:color="auto"/>
            <w:bottom w:val="none" w:sz="0" w:space="0" w:color="auto"/>
            <w:right w:val="none" w:sz="0" w:space="0" w:color="auto"/>
          </w:divBdr>
        </w:div>
        <w:div w:id="1645113132">
          <w:marLeft w:val="640"/>
          <w:marRight w:val="0"/>
          <w:marTop w:val="0"/>
          <w:marBottom w:val="0"/>
          <w:divBdr>
            <w:top w:val="none" w:sz="0" w:space="0" w:color="auto"/>
            <w:left w:val="none" w:sz="0" w:space="0" w:color="auto"/>
            <w:bottom w:val="none" w:sz="0" w:space="0" w:color="auto"/>
            <w:right w:val="none" w:sz="0" w:space="0" w:color="auto"/>
          </w:divBdr>
        </w:div>
        <w:div w:id="302124260">
          <w:marLeft w:val="640"/>
          <w:marRight w:val="0"/>
          <w:marTop w:val="0"/>
          <w:marBottom w:val="0"/>
          <w:divBdr>
            <w:top w:val="none" w:sz="0" w:space="0" w:color="auto"/>
            <w:left w:val="none" w:sz="0" w:space="0" w:color="auto"/>
            <w:bottom w:val="none" w:sz="0" w:space="0" w:color="auto"/>
            <w:right w:val="none" w:sz="0" w:space="0" w:color="auto"/>
          </w:divBdr>
        </w:div>
        <w:div w:id="386688893">
          <w:marLeft w:val="640"/>
          <w:marRight w:val="0"/>
          <w:marTop w:val="0"/>
          <w:marBottom w:val="0"/>
          <w:divBdr>
            <w:top w:val="none" w:sz="0" w:space="0" w:color="auto"/>
            <w:left w:val="none" w:sz="0" w:space="0" w:color="auto"/>
            <w:bottom w:val="none" w:sz="0" w:space="0" w:color="auto"/>
            <w:right w:val="none" w:sz="0" w:space="0" w:color="auto"/>
          </w:divBdr>
        </w:div>
        <w:div w:id="1583905242">
          <w:marLeft w:val="640"/>
          <w:marRight w:val="0"/>
          <w:marTop w:val="0"/>
          <w:marBottom w:val="0"/>
          <w:divBdr>
            <w:top w:val="none" w:sz="0" w:space="0" w:color="auto"/>
            <w:left w:val="none" w:sz="0" w:space="0" w:color="auto"/>
            <w:bottom w:val="none" w:sz="0" w:space="0" w:color="auto"/>
            <w:right w:val="none" w:sz="0" w:space="0" w:color="auto"/>
          </w:divBdr>
        </w:div>
        <w:div w:id="1500387918">
          <w:marLeft w:val="640"/>
          <w:marRight w:val="0"/>
          <w:marTop w:val="0"/>
          <w:marBottom w:val="0"/>
          <w:divBdr>
            <w:top w:val="none" w:sz="0" w:space="0" w:color="auto"/>
            <w:left w:val="none" w:sz="0" w:space="0" w:color="auto"/>
            <w:bottom w:val="none" w:sz="0" w:space="0" w:color="auto"/>
            <w:right w:val="none" w:sz="0" w:space="0" w:color="auto"/>
          </w:divBdr>
        </w:div>
        <w:div w:id="958995597">
          <w:marLeft w:val="640"/>
          <w:marRight w:val="0"/>
          <w:marTop w:val="0"/>
          <w:marBottom w:val="0"/>
          <w:divBdr>
            <w:top w:val="none" w:sz="0" w:space="0" w:color="auto"/>
            <w:left w:val="none" w:sz="0" w:space="0" w:color="auto"/>
            <w:bottom w:val="none" w:sz="0" w:space="0" w:color="auto"/>
            <w:right w:val="none" w:sz="0" w:space="0" w:color="auto"/>
          </w:divBdr>
        </w:div>
        <w:div w:id="1738360735">
          <w:marLeft w:val="640"/>
          <w:marRight w:val="0"/>
          <w:marTop w:val="0"/>
          <w:marBottom w:val="0"/>
          <w:divBdr>
            <w:top w:val="none" w:sz="0" w:space="0" w:color="auto"/>
            <w:left w:val="none" w:sz="0" w:space="0" w:color="auto"/>
            <w:bottom w:val="none" w:sz="0" w:space="0" w:color="auto"/>
            <w:right w:val="none" w:sz="0" w:space="0" w:color="auto"/>
          </w:divBdr>
        </w:div>
        <w:div w:id="1000503019">
          <w:marLeft w:val="640"/>
          <w:marRight w:val="0"/>
          <w:marTop w:val="0"/>
          <w:marBottom w:val="0"/>
          <w:divBdr>
            <w:top w:val="none" w:sz="0" w:space="0" w:color="auto"/>
            <w:left w:val="none" w:sz="0" w:space="0" w:color="auto"/>
            <w:bottom w:val="none" w:sz="0" w:space="0" w:color="auto"/>
            <w:right w:val="none" w:sz="0" w:space="0" w:color="auto"/>
          </w:divBdr>
        </w:div>
      </w:divsChild>
    </w:div>
    <w:div w:id="1372652869">
      <w:bodyDiv w:val="1"/>
      <w:marLeft w:val="0"/>
      <w:marRight w:val="0"/>
      <w:marTop w:val="0"/>
      <w:marBottom w:val="0"/>
      <w:divBdr>
        <w:top w:val="none" w:sz="0" w:space="0" w:color="auto"/>
        <w:left w:val="none" w:sz="0" w:space="0" w:color="auto"/>
        <w:bottom w:val="none" w:sz="0" w:space="0" w:color="auto"/>
        <w:right w:val="none" w:sz="0" w:space="0" w:color="auto"/>
      </w:divBdr>
      <w:divsChild>
        <w:div w:id="1483694033">
          <w:marLeft w:val="640"/>
          <w:marRight w:val="0"/>
          <w:marTop w:val="0"/>
          <w:marBottom w:val="0"/>
          <w:divBdr>
            <w:top w:val="none" w:sz="0" w:space="0" w:color="auto"/>
            <w:left w:val="none" w:sz="0" w:space="0" w:color="auto"/>
            <w:bottom w:val="none" w:sz="0" w:space="0" w:color="auto"/>
            <w:right w:val="none" w:sz="0" w:space="0" w:color="auto"/>
          </w:divBdr>
        </w:div>
        <w:div w:id="1983657431">
          <w:marLeft w:val="640"/>
          <w:marRight w:val="0"/>
          <w:marTop w:val="0"/>
          <w:marBottom w:val="0"/>
          <w:divBdr>
            <w:top w:val="none" w:sz="0" w:space="0" w:color="auto"/>
            <w:left w:val="none" w:sz="0" w:space="0" w:color="auto"/>
            <w:bottom w:val="none" w:sz="0" w:space="0" w:color="auto"/>
            <w:right w:val="none" w:sz="0" w:space="0" w:color="auto"/>
          </w:divBdr>
        </w:div>
        <w:div w:id="86736818">
          <w:marLeft w:val="640"/>
          <w:marRight w:val="0"/>
          <w:marTop w:val="0"/>
          <w:marBottom w:val="0"/>
          <w:divBdr>
            <w:top w:val="none" w:sz="0" w:space="0" w:color="auto"/>
            <w:left w:val="none" w:sz="0" w:space="0" w:color="auto"/>
            <w:bottom w:val="none" w:sz="0" w:space="0" w:color="auto"/>
            <w:right w:val="none" w:sz="0" w:space="0" w:color="auto"/>
          </w:divBdr>
        </w:div>
        <w:div w:id="1935891361">
          <w:marLeft w:val="640"/>
          <w:marRight w:val="0"/>
          <w:marTop w:val="0"/>
          <w:marBottom w:val="0"/>
          <w:divBdr>
            <w:top w:val="none" w:sz="0" w:space="0" w:color="auto"/>
            <w:left w:val="none" w:sz="0" w:space="0" w:color="auto"/>
            <w:bottom w:val="none" w:sz="0" w:space="0" w:color="auto"/>
            <w:right w:val="none" w:sz="0" w:space="0" w:color="auto"/>
          </w:divBdr>
        </w:div>
        <w:div w:id="1605266249">
          <w:marLeft w:val="640"/>
          <w:marRight w:val="0"/>
          <w:marTop w:val="0"/>
          <w:marBottom w:val="0"/>
          <w:divBdr>
            <w:top w:val="none" w:sz="0" w:space="0" w:color="auto"/>
            <w:left w:val="none" w:sz="0" w:space="0" w:color="auto"/>
            <w:bottom w:val="none" w:sz="0" w:space="0" w:color="auto"/>
            <w:right w:val="none" w:sz="0" w:space="0" w:color="auto"/>
          </w:divBdr>
        </w:div>
        <w:div w:id="1894537577">
          <w:marLeft w:val="640"/>
          <w:marRight w:val="0"/>
          <w:marTop w:val="0"/>
          <w:marBottom w:val="0"/>
          <w:divBdr>
            <w:top w:val="none" w:sz="0" w:space="0" w:color="auto"/>
            <w:left w:val="none" w:sz="0" w:space="0" w:color="auto"/>
            <w:bottom w:val="none" w:sz="0" w:space="0" w:color="auto"/>
            <w:right w:val="none" w:sz="0" w:space="0" w:color="auto"/>
          </w:divBdr>
        </w:div>
        <w:div w:id="713850413">
          <w:marLeft w:val="640"/>
          <w:marRight w:val="0"/>
          <w:marTop w:val="0"/>
          <w:marBottom w:val="0"/>
          <w:divBdr>
            <w:top w:val="none" w:sz="0" w:space="0" w:color="auto"/>
            <w:left w:val="none" w:sz="0" w:space="0" w:color="auto"/>
            <w:bottom w:val="none" w:sz="0" w:space="0" w:color="auto"/>
            <w:right w:val="none" w:sz="0" w:space="0" w:color="auto"/>
          </w:divBdr>
        </w:div>
        <w:div w:id="694889693">
          <w:marLeft w:val="640"/>
          <w:marRight w:val="0"/>
          <w:marTop w:val="0"/>
          <w:marBottom w:val="0"/>
          <w:divBdr>
            <w:top w:val="none" w:sz="0" w:space="0" w:color="auto"/>
            <w:left w:val="none" w:sz="0" w:space="0" w:color="auto"/>
            <w:bottom w:val="none" w:sz="0" w:space="0" w:color="auto"/>
            <w:right w:val="none" w:sz="0" w:space="0" w:color="auto"/>
          </w:divBdr>
        </w:div>
        <w:div w:id="616910960">
          <w:marLeft w:val="640"/>
          <w:marRight w:val="0"/>
          <w:marTop w:val="0"/>
          <w:marBottom w:val="0"/>
          <w:divBdr>
            <w:top w:val="none" w:sz="0" w:space="0" w:color="auto"/>
            <w:left w:val="none" w:sz="0" w:space="0" w:color="auto"/>
            <w:bottom w:val="none" w:sz="0" w:space="0" w:color="auto"/>
            <w:right w:val="none" w:sz="0" w:space="0" w:color="auto"/>
          </w:divBdr>
        </w:div>
        <w:div w:id="2059014176">
          <w:marLeft w:val="640"/>
          <w:marRight w:val="0"/>
          <w:marTop w:val="0"/>
          <w:marBottom w:val="0"/>
          <w:divBdr>
            <w:top w:val="none" w:sz="0" w:space="0" w:color="auto"/>
            <w:left w:val="none" w:sz="0" w:space="0" w:color="auto"/>
            <w:bottom w:val="none" w:sz="0" w:space="0" w:color="auto"/>
            <w:right w:val="none" w:sz="0" w:space="0" w:color="auto"/>
          </w:divBdr>
        </w:div>
        <w:div w:id="528103643">
          <w:marLeft w:val="640"/>
          <w:marRight w:val="0"/>
          <w:marTop w:val="0"/>
          <w:marBottom w:val="0"/>
          <w:divBdr>
            <w:top w:val="none" w:sz="0" w:space="0" w:color="auto"/>
            <w:left w:val="none" w:sz="0" w:space="0" w:color="auto"/>
            <w:bottom w:val="none" w:sz="0" w:space="0" w:color="auto"/>
            <w:right w:val="none" w:sz="0" w:space="0" w:color="auto"/>
          </w:divBdr>
        </w:div>
        <w:div w:id="969239377">
          <w:marLeft w:val="640"/>
          <w:marRight w:val="0"/>
          <w:marTop w:val="0"/>
          <w:marBottom w:val="0"/>
          <w:divBdr>
            <w:top w:val="none" w:sz="0" w:space="0" w:color="auto"/>
            <w:left w:val="none" w:sz="0" w:space="0" w:color="auto"/>
            <w:bottom w:val="none" w:sz="0" w:space="0" w:color="auto"/>
            <w:right w:val="none" w:sz="0" w:space="0" w:color="auto"/>
          </w:divBdr>
        </w:div>
        <w:div w:id="670568756">
          <w:marLeft w:val="640"/>
          <w:marRight w:val="0"/>
          <w:marTop w:val="0"/>
          <w:marBottom w:val="0"/>
          <w:divBdr>
            <w:top w:val="none" w:sz="0" w:space="0" w:color="auto"/>
            <w:left w:val="none" w:sz="0" w:space="0" w:color="auto"/>
            <w:bottom w:val="none" w:sz="0" w:space="0" w:color="auto"/>
            <w:right w:val="none" w:sz="0" w:space="0" w:color="auto"/>
          </w:divBdr>
        </w:div>
        <w:div w:id="222764786">
          <w:marLeft w:val="640"/>
          <w:marRight w:val="0"/>
          <w:marTop w:val="0"/>
          <w:marBottom w:val="0"/>
          <w:divBdr>
            <w:top w:val="none" w:sz="0" w:space="0" w:color="auto"/>
            <w:left w:val="none" w:sz="0" w:space="0" w:color="auto"/>
            <w:bottom w:val="none" w:sz="0" w:space="0" w:color="auto"/>
            <w:right w:val="none" w:sz="0" w:space="0" w:color="auto"/>
          </w:divBdr>
        </w:div>
        <w:div w:id="784999854">
          <w:marLeft w:val="640"/>
          <w:marRight w:val="0"/>
          <w:marTop w:val="0"/>
          <w:marBottom w:val="0"/>
          <w:divBdr>
            <w:top w:val="none" w:sz="0" w:space="0" w:color="auto"/>
            <w:left w:val="none" w:sz="0" w:space="0" w:color="auto"/>
            <w:bottom w:val="none" w:sz="0" w:space="0" w:color="auto"/>
            <w:right w:val="none" w:sz="0" w:space="0" w:color="auto"/>
          </w:divBdr>
        </w:div>
        <w:div w:id="542060224">
          <w:marLeft w:val="640"/>
          <w:marRight w:val="0"/>
          <w:marTop w:val="0"/>
          <w:marBottom w:val="0"/>
          <w:divBdr>
            <w:top w:val="none" w:sz="0" w:space="0" w:color="auto"/>
            <w:left w:val="none" w:sz="0" w:space="0" w:color="auto"/>
            <w:bottom w:val="none" w:sz="0" w:space="0" w:color="auto"/>
            <w:right w:val="none" w:sz="0" w:space="0" w:color="auto"/>
          </w:divBdr>
        </w:div>
        <w:div w:id="457383799">
          <w:marLeft w:val="640"/>
          <w:marRight w:val="0"/>
          <w:marTop w:val="0"/>
          <w:marBottom w:val="0"/>
          <w:divBdr>
            <w:top w:val="none" w:sz="0" w:space="0" w:color="auto"/>
            <w:left w:val="none" w:sz="0" w:space="0" w:color="auto"/>
            <w:bottom w:val="none" w:sz="0" w:space="0" w:color="auto"/>
            <w:right w:val="none" w:sz="0" w:space="0" w:color="auto"/>
          </w:divBdr>
        </w:div>
        <w:div w:id="675810350">
          <w:marLeft w:val="640"/>
          <w:marRight w:val="0"/>
          <w:marTop w:val="0"/>
          <w:marBottom w:val="0"/>
          <w:divBdr>
            <w:top w:val="none" w:sz="0" w:space="0" w:color="auto"/>
            <w:left w:val="none" w:sz="0" w:space="0" w:color="auto"/>
            <w:bottom w:val="none" w:sz="0" w:space="0" w:color="auto"/>
            <w:right w:val="none" w:sz="0" w:space="0" w:color="auto"/>
          </w:divBdr>
        </w:div>
        <w:div w:id="1215892945">
          <w:marLeft w:val="640"/>
          <w:marRight w:val="0"/>
          <w:marTop w:val="0"/>
          <w:marBottom w:val="0"/>
          <w:divBdr>
            <w:top w:val="none" w:sz="0" w:space="0" w:color="auto"/>
            <w:left w:val="none" w:sz="0" w:space="0" w:color="auto"/>
            <w:bottom w:val="none" w:sz="0" w:space="0" w:color="auto"/>
            <w:right w:val="none" w:sz="0" w:space="0" w:color="auto"/>
          </w:divBdr>
        </w:div>
        <w:div w:id="229585746">
          <w:marLeft w:val="640"/>
          <w:marRight w:val="0"/>
          <w:marTop w:val="0"/>
          <w:marBottom w:val="0"/>
          <w:divBdr>
            <w:top w:val="none" w:sz="0" w:space="0" w:color="auto"/>
            <w:left w:val="none" w:sz="0" w:space="0" w:color="auto"/>
            <w:bottom w:val="none" w:sz="0" w:space="0" w:color="auto"/>
            <w:right w:val="none" w:sz="0" w:space="0" w:color="auto"/>
          </w:divBdr>
        </w:div>
        <w:div w:id="1974410048">
          <w:marLeft w:val="640"/>
          <w:marRight w:val="0"/>
          <w:marTop w:val="0"/>
          <w:marBottom w:val="0"/>
          <w:divBdr>
            <w:top w:val="none" w:sz="0" w:space="0" w:color="auto"/>
            <w:left w:val="none" w:sz="0" w:space="0" w:color="auto"/>
            <w:bottom w:val="none" w:sz="0" w:space="0" w:color="auto"/>
            <w:right w:val="none" w:sz="0" w:space="0" w:color="auto"/>
          </w:divBdr>
        </w:div>
        <w:div w:id="84348386">
          <w:marLeft w:val="640"/>
          <w:marRight w:val="0"/>
          <w:marTop w:val="0"/>
          <w:marBottom w:val="0"/>
          <w:divBdr>
            <w:top w:val="none" w:sz="0" w:space="0" w:color="auto"/>
            <w:left w:val="none" w:sz="0" w:space="0" w:color="auto"/>
            <w:bottom w:val="none" w:sz="0" w:space="0" w:color="auto"/>
            <w:right w:val="none" w:sz="0" w:space="0" w:color="auto"/>
          </w:divBdr>
        </w:div>
        <w:div w:id="716274751">
          <w:marLeft w:val="640"/>
          <w:marRight w:val="0"/>
          <w:marTop w:val="0"/>
          <w:marBottom w:val="0"/>
          <w:divBdr>
            <w:top w:val="none" w:sz="0" w:space="0" w:color="auto"/>
            <w:left w:val="none" w:sz="0" w:space="0" w:color="auto"/>
            <w:bottom w:val="none" w:sz="0" w:space="0" w:color="auto"/>
            <w:right w:val="none" w:sz="0" w:space="0" w:color="auto"/>
          </w:divBdr>
        </w:div>
        <w:div w:id="815952598">
          <w:marLeft w:val="640"/>
          <w:marRight w:val="0"/>
          <w:marTop w:val="0"/>
          <w:marBottom w:val="0"/>
          <w:divBdr>
            <w:top w:val="none" w:sz="0" w:space="0" w:color="auto"/>
            <w:left w:val="none" w:sz="0" w:space="0" w:color="auto"/>
            <w:bottom w:val="none" w:sz="0" w:space="0" w:color="auto"/>
            <w:right w:val="none" w:sz="0" w:space="0" w:color="auto"/>
          </w:divBdr>
        </w:div>
        <w:div w:id="793668987">
          <w:marLeft w:val="640"/>
          <w:marRight w:val="0"/>
          <w:marTop w:val="0"/>
          <w:marBottom w:val="0"/>
          <w:divBdr>
            <w:top w:val="none" w:sz="0" w:space="0" w:color="auto"/>
            <w:left w:val="none" w:sz="0" w:space="0" w:color="auto"/>
            <w:bottom w:val="none" w:sz="0" w:space="0" w:color="auto"/>
            <w:right w:val="none" w:sz="0" w:space="0" w:color="auto"/>
          </w:divBdr>
        </w:div>
        <w:div w:id="1025593370">
          <w:marLeft w:val="640"/>
          <w:marRight w:val="0"/>
          <w:marTop w:val="0"/>
          <w:marBottom w:val="0"/>
          <w:divBdr>
            <w:top w:val="none" w:sz="0" w:space="0" w:color="auto"/>
            <w:left w:val="none" w:sz="0" w:space="0" w:color="auto"/>
            <w:bottom w:val="none" w:sz="0" w:space="0" w:color="auto"/>
            <w:right w:val="none" w:sz="0" w:space="0" w:color="auto"/>
          </w:divBdr>
        </w:div>
        <w:div w:id="286742271">
          <w:marLeft w:val="640"/>
          <w:marRight w:val="0"/>
          <w:marTop w:val="0"/>
          <w:marBottom w:val="0"/>
          <w:divBdr>
            <w:top w:val="none" w:sz="0" w:space="0" w:color="auto"/>
            <w:left w:val="none" w:sz="0" w:space="0" w:color="auto"/>
            <w:bottom w:val="none" w:sz="0" w:space="0" w:color="auto"/>
            <w:right w:val="none" w:sz="0" w:space="0" w:color="auto"/>
          </w:divBdr>
        </w:div>
        <w:div w:id="649481370">
          <w:marLeft w:val="640"/>
          <w:marRight w:val="0"/>
          <w:marTop w:val="0"/>
          <w:marBottom w:val="0"/>
          <w:divBdr>
            <w:top w:val="none" w:sz="0" w:space="0" w:color="auto"/>
            <w:left w:val="none" w:sz="0" w:space="0" w:color="auto"/>
            <w:bottom w:val="none" w:sz="0" w:space="0" w:color="auto"/>
            <w:right w:val="none" w:sz="0" w:space="0" w:color="auto"/>
          </w:divBdr>
        </w:div>
        <w:div w:id="1031153303">
          <w:marLeft w:val="640"/>
          <w:marRight w:val="0"/>
          <w:marTop w:val="0"/>
          <w:marBottom w:val="0"/>
          <w:divBdr>
            <w:top w:val="none" w:sz="0" w:space="0" w:color="auto"/>
            <w:left w:val="none" w:sz="0" w:space="0" w:color="auto"/>
            <w:bottom w:val="none" w:sz="0" w:space="0" w:color="auto"/>
            <w:right w:val="none" w:sz="0" w:space="0" w:color="auto"/>
          </w:divBdr>
        </w:div>
        <w:div w:id="157769615">
          <w:marLeft w:val="640"/>
          <w:marRight w:val="0"/>
          <w:marTop w:val="0"/>
          <w:marBottom w:val="0"/>
          <w:divBdr>
            <w:top w:val="none" w:sz="0" w:space="0" w:color="auto"/>
            <w:left w:val="none" w:sz="0" w:space="0" w:color="auto"/>
            <w:bottom w:val="none" w:sz="0" w:space="0" w:color="auto"/>
            <w:right w:val="none" w:sz="0" w:space="0" w:color="auto"/>
          </w:divBdr>
        </w:div>
        <w:div w:id="469903269">
          <w:marLeft w:val="640"/>
          <w:marRight w:val="0"/>
          <w:marTop w:val="0"/>
          <w:marBottom w:val="0"/>
          <w:divBdr>
            <w:top w:val="none" w:sz="0" w:space="0" w:color="auto"/>
            <w:left w:val="none" w:sz="0" w:space="0" w:color="auto"/>
            <w:bottom w:val="none" w:sz="0" w:space="0" w:color="auto"/>
            <w:right w:val="none" w:sz="0" w:space="0" w:color="auto"/>
          </w:divBdr>
        </w:div>
        <w:div w:id="138349097">
          <w:marLeft w:val="640"/>
          <w:marRight w:val="0"/>
          <w:marTop w:val="0"/>
          <w:marBottom w:val="0"/>
          <w:divBdr>
            <w:top w:val="none" w:sz="0" w:space="0" w:color="auto"/>
            <w:left w:val="none" w:sz="0" w:space="0" w:color="auto"/>
            <w:bottom w:val="none" w:sz="0" w:space="0" w:color="auto"/>
            <w:right w:val="none" w:sz="0" w:space="0" w:color="auto"/>
          </w:divBdr>
        </w:div>
        <w:div w:id="1617442557">
          <w:marLeft w:val="640"/>
          <w:marRight w:val="0"/>
          <w:marTop w:val="0"/>
          <w:marBottom w:val="0"/>
          <w:divBdr>
            <w:top w:val="none" w:sz="0" w:space="0" w:color="auto"/>
            <w:left w:val="none" w:sz="0" w:space="0" w:color="auto"/>
            <w:bottom w:val="none" w:sz="0" w:space="0" w:color="auto"/>
            <w:right w:val="none" w:sz="0" w:space="0" w:color="auto"/>
          </w:divBdr>
        </w:div>
        <w:div w:id="627249473">
          <w:marLeft w:val="640"/>
          <w:marRight w:val="0"/>
          <w:marTop w:val="0"/>
          <w:marBottom w:val="0"/>
          <w:divBdr>
            <w:top w:val="none" w:sz="0" w:space="0" w:color="auto"/>
            <w:left w:val="none" w:sz="0" w:space="0" w:color="auto"/>
            <w:bottom w:val="none" w:sz="0" w:space="0" w:color="auto"/>
            <w:right w:val="none" w:sz="0" w:space="0" w:color="auto"/>
          </w:divBdr>
        </w:div>
        <w:div w:id="1933270811">
          <w:marLeft w:val="640"/>
          <w:marRight w:val="0"/>
          <w:marTop w:val="0"/>
          <w:marBottom w:val="0"/>
          <w:divBdr>
            <w:top w:val="none" w:sz="0" w:space="0" w:color="auto"/>
            <w:left w:val="none" w:sz="0" w:space="0" w:color="auto"/>
            <w:bottom w:val="none" w:sz="0" w:space="0" w:color="auto"/>
            <w:right w:val="none" w:sz="0" w:space="0" w:color="auto"/>
          </w:divBdr>
        </w:div>
        <w:div w:id="1035010160">
          <w:marLeft w:val="640"/>
          <w:marRight w:val="0"/>
          <w:marTop w:val="0"/>
          <w:marBottom w:val="0"/>
          <w:divBdr>
            <w:top w:val="none" w:sz="0" w:space="0" w:color="auto"/>
            <w:left w:val="none" w:sz="0" w:space="0" w:color="auto"/>
            <w:bottom w:val="none" w:sz="0" w:space="0" w:color="auto"/>
            <w:right w:val="none" w:sz="0" w:space="0" w:color="auto"/>
          </w:divBdr>
        </w:div>
        <w:div w:id="1384523039">
          <w:marLeft w:val="640"/>
          <w:marRight w:val="0"/>
          <w:marTop w:val="0"/>
          <w:marBottom w:val="0"/>
          <w:divBdr>
            <w:top w:val="none" w:sz="0" w:space="0" w:color="auto"/>
            <w:left w:val="none" w:sz="0" w:space="0" w:color="auto"/>
            <w:bottom w:val="none" w:sz="0" w:space="0" w:color="auto"/>
            <w:right w:val="none" w:sz="0" w:space="0" w:color="auto"/>
          </w:divBdr>
        </w:div>
        <w:div w:id="905840588">
          <w:marLeft w:val="640"/>
          <w:marRight w:val="0"/>
          <w:marTop w:val="0"/>
          <w:marBottom w:val="0"/>
          <w:divBdr>
            <w:top w:val="none" w:sz="0" w:space="0" w:color="auto"/>
            <w:left w:val="none" w:sz="0" w:space="0" w:color="auto"/>
            <w:bottom w:val="none" w:sz="0" w:space="0" w:color="auto"/>
            <w:right w:val="none" w:sz="0" w:space="0" w:color="auto"/>
          </w:divBdr>
        </w:div>
        <w:div w:id="465662367">
          <w:marLeft w:val="640"/>
          <w:marRight w:val="0"/>
          <w:marTop w:val="0"/>
          <w:marBottom w:val="0"/>
          <w:divBdr>
            <w:top w:val="none" w:sz="0" w:space="0" w:color="auto"/>
            <w:left w:val="none" w:sz="0" w:space="0" w:color="auto"/>
            <w:bottom w:val="none" w:sz="0" w:space="0" w:color="auto"/>
            <w:right w:val="none" w:sz="0" w:space="0" w:color="auto"/>
          </w:divBdr>
        </w:div>
        <w:div w:id="52317753">
          <w:marLeft w:val="640"/>
          <w:marRight w:val="0"/>
          <w:marTop w:val="0"/>
          <w:marBottom w:val="0"/>
          <w:divBdr>
            <w:top w:val="none" w:sz="0" w:space="0" w:color="auto"/>
            <w:left w:val="none" w:sz="0" w:space="0" w:color="auto"/>
            <w:bottom w:val="none" w:sz="0" w:space="0" w:color="auto"/>
            <w:right w:val="none" w:sz="0" w:space="0" w:color="auto"/>
          </w:divBdr>
        </w:div>
        <w:div w:id="1954092055">
          <w:marLeft w:val="640"/>
          <w:marRight w:val="0"/>
          <w:marTop w:val="0"/>
          <w:marBottom w:val="0"/>
          <w:divBdr>
            <w:top w:val="none" w:sz="0" w:space="0" w:color="auto"/>
            <w:left w:val="none" w:sz="0" w:space="0" w:color="auto"/>
            <w:bottom w:val="none" w:sz="0" w:space="0" w:color="auto"/>
            <w:right w:val="none" w:sz="0" w:space="0" w:color="auto"/>
          </w:divBdr>
        </w:div>
      </w:divsChild>
    </w:div>
    <w:div w:id="1381632568">
      <w:bodyDiv w:val="1"/>
      <w:marLeft w:val="0"/>
      <w:marRight w:val="0"/>
      <w:marTop w:val="0"/>
      <w:marBottom w:val="0"/>
      <w:divBdr>
        <w:top w:val="none" w:sz="0" w:space="0" w:color="auto"/>
        <w:left w:val="none" w:sz="0" w:space="0" w:color="auto"/>
        <w:bottom w:val="none" w:sz="0" w:space="0" w:color="auto"/>
        <w:right w:val="none" w:sz="0" w:space="0" w:color="auto"/>
      </w:divBdr>
      <w:divsChild>
        <w:div w:id="1904677414">
          <w:marLeft w:val="640"/>
          <w:marRight w:val="0"/>
          <w:marTop w:val="0"/>
          <w:marBottom w:val="0"/>
          <w:divBdr>
            <w:top w:val="none" w:sz="0" w:space="0" w:color="auto"/>
            <w:left w:val="none" w:sz="0" w:space="0" w:color="auto"/>
            <w:bottom w:val="none" w:sz="0" w:space="0" w:color="auto"/>
            <w:right w:val="none" w:sz="0" w:space="0" w:color="auto"/>
          </w:divBdr>
        </w:div>
        <w:div w:id="1115371058">
          <w:marLeft w:val="640"/>
          <w:marRight w:val="0"/>
          <w:marTop w:val="0"/>
          <w:marBottom w:val="0"/>
          <w:divBdr>
            <w:top w:val="none" w:sz="0" w:space="0" w:color="auto"/>
            <w:left w:val="none" w:sz="0" w:space="0" w:color="auto"/>
            <w:bottom w:val="none" w:sz="0" w:space="0" w:color="auto"/>
            <w:right w:val="none" w:sz="0" w:space="0" w:color="auto"/>
          </w:divBdr>
        </w:div>
        <w:div w:id="1012680562">
          <w:marLeft w:val="640"/>
          <w:marRight w:val="0"/>
          <w:marTop w:val="0"/>
          <w:marBottom w:val="0"/>
          <w:divBdr>
            <w:top w:val="none" w:sz="0" w:space="0" w:color="auto"/>
            <w:left w:val="none" w:sz="0" w:space="0" w:color="auto"/>
            <w:bottom w:val="none" w:sz="0" w:space="0" w:color="auto"/>
            <w:right w:val="none" w:sz="0" w:space="0" w:color="auto"/>
          </w:divBdr>
        </w:div>
        <w:div w:id="48454761">
          <w:marLeft w:val="640"/>
          <w:marRight w:val="0"/>
          <w:marTop w:val="0"/>
          <w:marBottom w:val="0"/>
          <w:divBdr>
            <w:top w:val="none" w:sz="0" w:space="0" w:color="auto"/>
            <w:left w:val="none" w:sz="0" w:space="0" w:color="auto"/>
            <w:bottom w:val="none" w:sz="0" w:space="0" w:color="auto"/>
            <w:right w:val="none" w:sz="0" w:space="0" w:color="auto"/>
          </w:divBdr>
        </w:div>
        <w:div w:id="1508010777">
          <w:marLeft w:val="640"/>
          <w:marRight w:val="0"/>
          <w:marTop w:val="0"/>
          <w:marBottom w:val="0"/>
          <w:divBdr>
            <w:top w:val="none" w:sz="0" w:space="0" w:color="auto"/>
            <w:left w:val="none" w:sz="0" w:space="0" w:color="auto"/>
            <w:bottom w:val="none" w:sz="0" w:space="0" w:color="auto"/>
            <w:right w:val="none" w:sz="0" w:space="0" w:color="auto"/>
          </w:divBdr>
        </w:div>
        <w:div w:id="1003321082">
          <w:marLeft w:val="640"/>
          <w:marRight w:val="0"/>
          <w:marTop w:val="0"/>
          <w:marBottom w:val="0"/>
          <w:divBdr>
            <w:top w:val="none" w:sz="0" w:space="0" w:color="auto"/>
            <w:left w:val="none" w:sz="0" w:space="0" w:color="auto"/>
            <w:bottom w:val="none" w:sz="0" w:space="0" w:color="auto"/>
            <w:right w:val="none" w:sz="0" w:space="0" w:color="auto"/>
          </w:divBdr>
        </w:div>
        <w:div w:id="66457883">
          <w:marLeft w:val="640"/>
          <w:marRight w:val="0"/>
          <w:marTop w:val="0"/>
          <w:marBottom w:val="0"/>
          <w:divBdr>
            <w:top w:val="none" w:sz="0" w:space="0" w:color="auto"/>
            <w:left w:val="none" w:sz="0" w:space="0" w:color="auto"/>
            <w:bottom w:val="none" w:sz="0" w:space="0" w:color="auto"/>
            <w:right w:val="none" w:sz="0" w:space="0" w:color="auto"/>
          </w:divBdr>
        </w:div>
        <w:div w:id="1000616855">
          <w:marLeft w:val="640"/>
          <w:marRight w:val="0"/>
          <w:marTop w:val="0"/>
          <w:marBottom w:val="0"/>
          <w:divBdr>
            <w:top w:val="none" w:sz="0" w:space="0" w:color="auto"/>
            <w:left w:val="none" w:sz="0" w:space="0" w:color="auto"/>
            <w:bottom w:val="none" w:sz="0" w:space="0" w:color="auto"/>
            <w:right w:val="none" w:sz="0" w:space="0" w:color="auto"/>
          </w:divBdr>
        </w:div>
        <w:div w:id="1071469596">
          <w:marLeft w:val="640"/>
          <w:marRight w:val="0"/>
          <w:marTop w:val="0"/>
          <w:marBottom w:val="0"/>
          <w:divBdr>
            <w:top w:val="none" w:sz="0" w:space="0" w:color="auto"/>
            <w:left w:val="none" w:sz="0" w:space="0" w:color="auto"/>
            <w:bottom w:val="none" w:sz="0" w:space="0" w:color="auto"/>
            <w:right w:val="none" w:sz="0" w:space="0" w:color="auto"/>
          </w:divBdr>
        </w:div>
        <w:div w:id="1703045964">
          <w:marLeft w:val="640"/>
          <w:marRight w:val="0"/>
          <w:marTop w:val="0"/>
          <w:marBottom w:val="0"/>
          <w:divBdr>
            <w:top w:val="none" w:sz="0" w:space="0" w:color="auto"/>
            <w:left w:val="none" w:sz="0" w:space="0" w:color="auto"/>
            <w:bottom w:val="none" w:sz="0" w:space="0" w:color="auto"/>
            <w:right w:val="none" w:sz="0" w:space="0" w:color="auto"/>
          </w:divBdr>
        </w:div>
        <w:div w:id="1908296090">
          <w:marLeft w:val="640"/>
          <w:marRight w:val="0"/>
          <w:marTop w:val="0"/>
          <w:marBottom w:val="0"/>
          <w:divBdr>
            <w:top w:val="none" w:sz="0" w:space="0" w:color="auto"/>
            <w:left w:val="none" w:sz="0" w:space="0" w:color="auto"/>
            <w:bottom w:val="none" w:sz="0" w:space="0" w:color="auto"/>
            <w:right w:val="none" w:sz="0" w:space="0" w:color="auto"/>
          </w:divBdr>
        </w:div>
        <w:div w:id="758142006">
          <w:marLeft w:val="640"/>
          <w:marRight w:val="0"/>
          <w:marTop w:val="0"/>
          <w:marBottom w:val="0"/>
          <w:divBdr>
            <w:top w:val="none" w:sz="0" w:space="0" w:color="auto"/>
            <w:left w:val="none" w:sz="0" w:space="0" w:color="auto"/>
            <w:bottom w:val="none" w:sz="0" w:space="0" w:color="auto"/>
            <w:right w:val="none" w:sz="0" w:space="0" w:color="auto"/>
          </w:divBdr>
        </w:div>
        <w:div w:id="866062948">
          <w:marLeft w:val="640"/>
          <w:marRight w:val="0"/>
          <w:marTop w:val="0"/>
          <w:marBottom w:val="0"/>
          <w:divBdr>
            <w:top w:val="none" w:sz="0" w:space="0" w:color="auto"/>
            <w:left w:val="none" w:sz="0" w:space="0" w:color="auto"/>
            <w:bottom w:val="none" w:sz="0" w:space="0" w:color="auto"/>
            <w:right w:val="none" w:sz="0" w:space="0" w:color="auto"/>
          </w:divBdr>
        </w:div>
        <w:div w:id="143936642">
          <w:marLeft w:val="640"/>
          <w:marRight w:val="0"/>
          <w:marTop w:val="0"/>
          <w:marBottom w:val="0"/>
          <w:divBdr>
            <w:top w:val="none" w:sz="0" w:space="0" w:color="auto"/>
            <w:left w:val="none" w:sz="0" w:space="0" w:color="auto"/>
            <w:bottom w:val="none" w:sz="0" w:space="0" w:color="auto"/>
            <w:right w:val="none" w:sz="0" w:space="0" w:color="auto"/>
          </w:divBdr>
        </w:div>
        <w:div w:id="979457201">
          <w:marLeft w:val="640"/>
          <w:marRight w:val="0"/>
          <w:marTop w:val="0"/>
          <w:marBottom w:val="0"/>
          <w:divBdr>
            <w:top w:val="none" w:sz="0" w:space="0" w:color="auto"/>
            <w:left w:val="none" w:sz="0" w:space="0" w:color="auto"/>
            <w:bottom w:val="none" w:sz="0" w:space="0" w:color="auto"/>
            <w:right w:val="none" w:sz="0" w:space="0" w:color="auto"/>
          </w:divBdr>
        </w:div>
        <w:div w:id="485586344">
          <w:marLeft w:val="640"/>
          <w:marRight w:val="0"/>
          <w:marTop w:val="0"/>
          <w:marBottom w:val="0"/>
          <w:divBdr>
            <w:top w:val="none" w:sz="0" w:space="0" w:color="auto"/>
            <w:left w:val="none" w:sz="0" w:space="0" w:color="auto"/>
            <w:bottom w:val="none" w:sz="0" w:space="0" w:color="auto"/>
            <w:right w:val="none" w:sz="0" w:space="0" w:color="auto"/>
          </w:divBdr>
        </w:div>
        <w:div w:id="1813936897">
          <w:marLeft w:val="640"/>
          <w:marRight w:val="0"/>
          <w:marTop w:val="0"/>
          <w:marBottom w:val="0"/>
          <w:divBdr>
            <w:top w:val="none" w:sz="0" w:space="0" w:color="auto"/>
            <w:left w:val="none" w:sz="0" w:space="0" w:color="auto"/>
            <w:bottom w:val="none" w:sz="0" w:space="0" w:color="auto"/>
            <w:right w:val="none" w:sz="0" w:space="0" w:color="auto"/>
          </w:divBdr>
        </w:div>
        <w:div w:id="2042975471">
          <w:marLeft w:val="640"/>
          <w:marRight w:val="0"/>
          <w:marTop w:val="0"/>
          <w:marBottom w:val="0"/>
          <w:divBdr>
            <w:top w:val="none" w:sz="0" w:space="0" w:color="auto"/>
            <w:left w:val="none" w:sz="0" w:space="0" w:color="auto"/>
            <w:bottom w:val="none" w:sz="0" w:space="0" w:color="auto"/>
            <w:right w:val="none" w:sz="0" w:space="0" w:color="auto"/>
          </w:divBdr>
        </w:div>
        <w:div w:id="1719670260">
          <w:marLeft w:val="640"/>
          <w:marRight w:val="0"/>
          <w:marTop w:val="0"/>
          <w:marBottom w:val="0"/>
          <w:divBdr>
            <w:top w:val="none" w:sz="0" w:space="0" w:color="auto"/>
            <w:left w:val="none" w:sz="0" w:space="0" w:color="auto"/>
            <w:bottom w:val="none" w:sz="0" w:space="0" w:color="auto"/>
            <w:right w:val="none" w:sz="0" w:space="0" w:color="auto"/>
          </w:divBdr>
        </w:div>
        <w:div w:id="1250624454">
          <w:marLeft w:val="640"/>
          <w:marRight w:val="0"/>
          <w:marTop w:val="0"/>
          <w:marBottom w:val="0"/>
          <w:divBdr>
            <w:top w:val="none" w:sz="0" w:space="0" w:color="auto"/>
            <w:left w:val="none" w:sz="0" w:space="0" w:color="auto"/>
            <w:bottom w:val="none" w:sz="0" w:space="0" w:color="auto"/>
            <w:right w:val="none" w:sz="0" w:space="0" w:color="auto"/>
          </w:divBdr>
        </w:div>
        <w:div w:id="1030036163">
          <w:marLeft w:val="640"/>
          <w:marRight w:val="0"/>
          <w:marTop w:val="0"/>
          <w:marBottom w:val="0"/>
          <w:divBdr>
            <w:top w:val="none" w:sz="0" w:space="0" w:color="auto"/>
            <w:left w:val="none" w:sz="0" w:space="0" w:color="auto"/>
            <w:bottom w:val="none" w:sz="0" w:space="0" w:color="auto"/>
            <w:right w:val="none" w:sz="0" w:space="0" w:color="auto"/>
          </w:divBdr>
        </w:div>
        <w:div w:id="1028022275">
          <w:marLeft w:val="640"/>
          <w:marRight w:val="0"/>
          <w:marTop w:val="0"/>
          <w:marBottom w:val="0"/>
          <w:divBdr>
            <w:top w:val="none" w:sz="0" w:space="0" w:color="auto"/>
            <w:left w:val="none" w:sz="0" w:space="0" w:color="auto"/>
            <w:bottom w:val="none" w:sz="0" w:space="0" w:color="auto"/>
            <w:right w:val="none" w:sz="0" w:space="0" w:color="auto"/>
          </w:divBdr>
        </w:div>
        <w:div w:id="1709408176">
          <w:marLeft w:val="640"/>
          <w:marRight w:val="0"/>
          <w:marTop w:val="0"/>
          <w:marBottom w:val="0"/>
          <w:divBdr>
            <w:top w:val="none" w:sz="0" w:space="0" w:color="auto"/>
            <w:left w:val="none" w:sz="0" w:space="0" w:color="auto"/>
            <w:bottom w:val="none" w:sz="0" w:space="0" w:color="auto"/>
            <w:right w:val="none" w:sz="0" w:space="0" w:color="auto"/>
          </w:divBdr>
        </w:div>
        <w:div w:id="676032467">
          <w:marLeft w:val="640"/>
          <w:marRight w:val="0"/>
          <w:marTop w:val="0"/>
          <w:marBottom w:val="0"/>
          <w:divBdr>
            <w:top w:val="none" w:sz="0" w:space="0" w:color="auto"/>
            <w:left w:val="none" w:sz="0" w:space="0" w:color="auto"/>
            <w:bottom w:val="none" w:sz="0" w:space="0" w:color="auto"/>
            <w:right w:val="none" w:sz="0" w:space="0" w:color="auto"/>
          </w:divBdr>
        </w:div>
        <w:div w:id="366874333">
          <w:marLeft w:val="640"/>
          <w:marRight w:val="0"/>
          <w:marTop w:val="0"/>
          <w:marBottom w:val="0"/>
          <w:divBdr>
            <w:top w:val="none" w:sz="0" w:space="0" w:color="auto"/>
            <w:left w:val="none" w:sz="0" w:space="0" w:color="auto"/>
            <w:bottom w:val="none" w:sz="0" w:space="0" w:color="auto"/>
            <w:right w:val="none" w:sz="0" w:space="0" w:color="auto"/>
          </w:divBdr>
        </w:div>
        <w:div w:id="955329017">
          <w:marLeft w:val="640"/>
          <w:marRight w:val="0"/>
          <w:marTop w:val="0"/>
          <w:marBottom w:val="0"/>
          <w:divBdr>
            <w:top w:val="none" w:sz="0" w:space="0" w:color="auto"/>
            <w:left w:val="none" w:sz="0" w:space="0" w:color="auto"/>
            <w:bottom w:val="none" w:sz="0" w:space="0" w:color="auto"/>
            <w:right w:val="none" w:sz="0" w:space="0" w:color="auto"/>
          </w:divBdr>
        </w:div>
        <w:div w:id="1175341119">
          <w:marLeft w:val="640"/>
          <w:marRight w:val="0"/>
          <w:marTop w:val="0"/>
          <w:marBottom w:val="0"/>
          <w:divBdr>
            <w:top w:val="none" w:sz="0" w:space="0" w:color="auto"/>
            <w:left w:val="none" w:sz="0" w:space="0" w:color="auto"/>
            <w:bottom w:val="none" w:sz="0" w:space="0" w:color="auto"/>
            <w:right w:val="none" w:sz="0" w:space="0" w:color="auto"/>
          </w:divBdr>
        </w:div>
        <w:div w:id="1216772440">
          <w:marLeft w:val="640"/>
          <w:marRight w:val="0"/>
          <w:marTop w:val="0"/>
          <w:marBottom w:val="0"/>
          <w:divBdr>
            <w:top w:val="none" w:sz="0" w:space="0" w:color="auto"/>
            <w:left w:val="none" w:sz="0" w:space="0" w:color="auto"/>
            <w:bottom w:val="none" w:sz="0" w:space="0" w:color="auto"/>
            <w:right w:val="none" w:sz="0" w:space="0" w:color="auto"/>
          </w:divBdr>
        </w:div>
        <w:div w:id="1543976606">
          <w:marLeft w:val="640"/>
          <w:marRight w:val="0"/>
          <w:marTop w:val="0"/>
          <w:marBottom w:val="0"/>
          <w:divBdr>
            <w:top w:val="none" w:sz="0" w:space="0" w:color="auto"/>
            <w:left w:val="none" w:sz="0" w:space="0" w:color="auto"/>
            <w:bottom w:val="none" w:sz="0" w:space="0" w:color="auto"/>
            <w:right w:val="none" w:sz="0" w:space="0" w:color="auto"/>
          </w:divBdr>
        </w:div>
        <w:div w:id="1735280346">
          <w:marLeft w:val="640"/>
          <w:marRight w:val="0"/>
          <w:marTop w:val="0"/>
          <w:marBottom w:val="0"/>
          <w:divBdr>
            <w:top w:val="none" w:sz="0" w:space="0" w:color="auto"/>
            <w:left w:val="none" w:sz="0" w:space="0" w:color="auto"/>
            <w:bottom w:val="none" w:sz="0" w:space="0" w:color="auto"/>
            <w:right w:val="none" w:sz="0" w:space="0" w:color="auto"/>
          </w:divBdr>
        </w:div>
        <w:div w:id="1144156385">
          <w:marLeft w:val="640"/>
          <w:marRight w:val="0"/>
          <w:marTop w:val="0"/>
          <w:marBottom w:val="0"/>
          <w:divBdr>
            <w:top w:val="none" w:sz="0" w:space="0" w:color="auto"/>
            <w:left w:val="none" w:sz="0" w:space="0" w:color="auto"/>
            <w:bottom w:val="none" w:sz="0" w:space="0" w:color="auto"/>
            <w:right w:val="none" w:sz="0" w:space="0" w:color="auto"/>
          </w:divBdr>
        </w:div>
        <w:div w:id="461466509">
          <w:marLeft w:val="640"/>
          <w:marRight w:val="0"/>
          <w:marTop w:val="0"/>
          <w:marBottom w:val="0"/>
          <w:divBdr>
            <w:top w:val="none" w:sz="0" w:space="0" w:color="auto"/>
            <w:left w:val="none" w:sz="0" w:space="0" w:color="auto"/>
            <w:bottom w:val="none" w:sz="0" w:space="0" w:color="auto"/>
            <w:right w:val="none" w:sz="0" w:space="0" w:color="auto"/>
          </w:divBdr>
        </w:div>
        <w:div w:id="366101518">
          <w:marLeft w:val="640"/>
          <w:marRight w:val="0"/>
          <w:marTop w:val="0"/>
          <w:marBottom w:val="0"/>
          <w:divBdr>
            <w:top w:val="none" w:sz="0" w:space="0" w:color="auto"/>
            <w:left w:val="none" w:sz="0" w:space="0" w:color="auto"/>
            <w:bottom w:val="none" w:sz="0" w:space="0" w:color="auto"/>
            <w:right w:val="none" w:sz="0" w:space="0" w:color="auto"/>
          </w:divBdr>
        </w:div>
        <w:div w:id="2082285385">
          <w:marLeft w:val="640"/>
          <w:marRight w:val="0"/>
          <w:marTop w:val="0"/>
          <w:marBottom w:val="0"/>
          <w:divBdr>
            <w:top w:val="none" w:sz="0" w:space="0" w:color="auto"/>
            <w:left w:val="none" w:sz="0" w:space="0" w:color="auto"/>
            <w:bottom w:val="none" w:sz="0" w:space="0" w:color="auto"/>
            <w:right w:val="none" w:sz="0" w:space="0" w:color="auto"/>
          </w:divBdr>
        </w:div>
        <w:div w:id="730034564">
          <w:marLeft w:val="640"/>
          <w:marRight w:val="0"/>
          <w:marTop w:val="0"/>
          <w:marBottom w:val="0"/>
          <w:divBdr>
            <w:top w:val="none" w:sz="0" w:space="0" w:color="auto"/>
            <w:left w:val="none" w:sz="0" w:space="0" w:color="auto"/>
            <w:bottom w:val="none" w:sz="0" w:space="0" w:color="auto"/>
            <w:right w:val="none" w:sz="0" w:space="0" w:color="auto"/>
          </w:divBdr>
        </w:div>
        <w:div w:id="1989361289">
          <w:marLeft w:val="640"/>
          <w:marRight w:val="0"/>
          <w:marTop w:val="0"/>
          <w:marBottom w:val="0"/>
          <w:divBdr>
            <w:top w:val="none" w:sz="0" w:space="0" w:color="auto"/>
            <w:left w:val="none" w:sz="0" w:space="0" w:color="auto"/>
            <w:bottom w:val="none" w:sz="0" w:space="0" w:color="auto"/>
            <w:right w:val="none" w:sz="0" w:space="0" w:color="auto"/>
          </w:divBdr>
        </w:div>
        <w:div w:id="489173430">
          <w:marLeft w:val="640"/>
          <w:marRight w:val="0"/>
          <w:marTop w:val="0"/>
          <w:marBottom w:val="0"/>
          <w:divBdr>
            <w:top w:val="none" w:sz="0" w:space="0" w:color="auto"/>
            <w:left w:val="none" w:sz="0" w:space="0" w:color="auto"/>
            <w:bottom w:val="none" w:sz="0" w:space="0" w:color="auto"/>
            <w:right w:val="none" w:sz="0" w:space="0" w:color="auto"/>
          </w:divBdr>
        </w:div>
        <w:div w:id="616375182">
          <w:marLeft w:val="640"/>
          <w:marRight w:val="0"/>
          <w:marTop w:val="0"/>
          <w:marBottom w:val="0"/>
          <w:divBdr>
            <w:top w:val="none" w:sz="0" w:space="0" w:color="auto"/>
            <w:left w:val="none" w:sz="0" w:space="0" w:color="auto"/>
            <w:bottom w:val="none" w:sz="0" w:space="0" w:color="auto"/>
            <w:right w:val="none" w:sz="0" w:space="0" w:color="auto"/>
          </w:divBdr>
        </w:div>
        <w:div w:id="39408182">
          <w:marLeft w:val="640"/>
          <w:marRight w:val="0"/>
          <w:marTop w:val="0"/>
          <w:marBottom w:val="0"/>
          <w:divBdr>
            <w:top w:val="none" w:sz="0" w:space="0" w:color="auto"/>
            <w:left w:val="none" w:sz="0" w:space="0" w:color="auto"/>
            <w:bottom w:val="none" w:sz="0" w:space="0" w:color="auto"/>
            <w:right w:val="none" w:sz="0" w:space="0" w:color="auto"/>
          </w:divBdr>
        </w:div>
        <w:div w:id="1930657555">
          <w:marLeft w:val="640"/>
          <w:marRight w:val="0"/>
          <w:marTop w:val="0"/>
          <w:marBottom w:val="0"/>
          <w:divBdr>
            <w:top w:val="none" w:sz="0" w:space="0" w:color="auto"/>
            <w:left w:val="none" w:sz="0" w:space="0" w:color="auto"/>
            <w:bottom w:val="none" w:sz="0" w:space="0" w:color="auto"/>
            <w:right w:val="none" w:sz="0" w:space="0" w:color="auto"/>
          </w:divBdr>
        </w:div>
        <w:div w:id="985086714">
          <w:marLeft w:val="640"/>
          <w:marRight w:val="0"/>
          <w:marTop w:val="0"/>
          <w:marBottom w:val="0"/>
          <w:divBdr>
            <w:top w:val="none" w:sz="0" w:space="0" w:color="auto"/>
            <w:left w:val="none" w:sz="0" w:space="0" w:color="auto"/>
            <w:bottom w:val="none" w:sz="0" w:space="0" w:color="auto"/>
            <w:right w:val="none" w:sz="0" w:space="0" w:color="auto"/>
          </w:divBdr>
        </w:div>
        <w:div w:id="358091392">
          <w:marLeft w:val="640"/>
          <w:marRight w:val="0"/>
          <w:marTop w:val="0"/>
          <w:marBottom w:val="0"/>
          <w:divBdr>
            <w:top w:val="none" w:sz="0" w:space="0" w:color="auto"/>
            <w:left w:val="none" w:sz="0" w:space="0" w:color="auto"/>
            <w:bottom w:val="none" w:sz="0" w:space="0" w:color="auto"/>
            <w:right w:val="none" w:sz="0" w:space="0" w:color="auto"/>
          </w:divBdr>
        </w:div>
      </w:divsChild>
    </w:div>
    <w:div w:id="1515534212">
      <w:bodyDiv w:val="1"/>
      <w:marLeft w:val="0"/>
      <w:marRight w:val="0"/>
      <w:marTop w:val="0"/>
      <w:marBottom w:val="0"/>
      <w:divBdr>
        <w:top w:val="none" w:sz="0" w:space="0" w:color="auto"/>
        <w:left w:val="none" w:sz="0" w:space="0" w:color="auto"/>
        <w:bottom w:val="none" w:sz="0" w:space="0" w:color="auto"/>
        <w:right w:val="none" w:sz="0" w:space="0" w:color="auto"/>
      </w:divBdr>
      <w:divsChild>
        <w:div w:id="233012923">
          <w:marLeft w:val="640"/>
          <w:marRight w:val="0"/>
          <w:marTop w:val="0"/>
          <w:marBottom w:val="0"/>
          <w:divBdr>
            <w:top w:val="none" w:sz="0" w:space="0" w:color="auto"/>
            <w:left w:val="none" w:sz="0" w:space="0" w:color="auto"/>
            <w:bottom w:val="none" w:sz="0" w:space="0" w:color="auto"/>
            <w:right w:val="none" w:sz="0" w:space="0" w:color="auto"/>
          </w:divBdr>
        </w:div>
        <w:div w:id="2112310997">
          <w:marLeft w:val="640"/>
          <w:marRight w:val="0"/>
          <w:marTop w:val="0"/>
          <w:marBottom w:val="0"/>
          <w:divBdr>
            <w:top w:val="none" w:sz="0" w:space="0" w:color="auto"/>
            <w:left w:val="none" w:sz="0" w:space="0" w:color="auto"/>
            <w:bottom w:val="none" w:sz="0" w:space="0" w:color="auto"/>
            <w:right w:val="none" w:sz="0" w:space="0" w:color="auto"/>
          </w:divBdr>
        </w:div>
        <w:div w:id="1425496116">
          <w:marLeft w:val="640"/>
          <w:marRight w:val="0"/>
          <w:marTop w:val="0"/>
          <w:marBottom w:val="0"/>
          <w:divBdr>
            <w:top w:val="none" w:sz="0" w:space="0" w:color="auto"/>
            <w:left w:val="none" w:sz="0" w:space="0" w:color="auto"/>
            <w:bottom w:val="none" w:sz="0" w:space="0" w:color="auto"/>
            <w:right w:val="none" w:sz="0" w:space="0" w:color="auto"/>
          </w:divBdr>
        </w:div>
        <w:div w:id="1953395991">
          <w:marLeft w:val="640"/>
          <w:marRight w:val="0"/>
          <w:marTop w:val="0"/>
          <w:marBottom w:val="0"/>
          <w:divBdr>
            <w:top w:val="none" w:sz="0" w:space="0" w:color="auto"/>
            <w:left w:val="none" w:sz="0" w:space="0" w:color="auto"/>
            <w:bottom w:val="none" w:sz="0" w:space="0" w:color="auto"/>
            <w:right w:val="none" w:sz="0" w:space="0" w:color="auto"/>
          </w:divBdr>
        </w:div>
        <w:div w:id="367069444">
          <w:marLeft w:val="640"/>
          <w:marRight w:val="0"/>
          <w:marTop w:val="0"/>
          <w:marBottom w:val="0"/>
          <w:divBdr>
            <w:top w:val="none" w:sz="0" w:space="0" w:color="auto"/>
            <w:left w:val="none" w:sz="0" w:space="0" w:color="auto"/>
            <w:bottom w:val="none" w:sz="0" w:space="0" w:color="auto"/>
            <w:right w:val="none" w:sz="0" w:space="0" w:color="auto"/>
          </w:divBdr>
        </w:div>
        <w:div w:id="1606696687">
          <w:marLeft w:val="640"/>
          <w:marRight w:val="0"/>
          <w:marTop w:val="0"/>
          <w:marBottom w:val="0"/>
          <w:divBdr>
            <w:top w:val="none" w:sz="0" w:space="0" w:color="auto"/>
            <w:left w:val="none" w:sz="0" w:space="0" w:color="auto"/>
            <w:bottom w:val="none" w:sz="0" w:space="0" w:color="auto"/>
            <w:right w:val="none" w:sz="0" w:space="0" w:color="auto"/>
          </w:divBdr>
        </w:div>
        <w:div w:id="1824202378">
          <w:marLeft w:val="640"/>
          <w:marRight w:val="0"/>
          <w:marTop w:val="0"/>
          <w:marBottom w:val="0"/>
          <w:divBdr>
            <w:top w:val="none" w:sz="0" w:space="0" w:color="auto"/>
            <w:left w:val="none" w:sz="0" w:space="0" w:color="auto"/>
            <w:bottom w:val="none" w:sz="0" w:space="0" w:color="auto"/>
            <w:right w:val="none" w:sz="0" w:space="0" w:color="auto"/>
          </w:divBdr>
        </w:div>
        <w:div w:id="903761192">
          <w:marLeft w:val="640"/>
          <w:marRight w:val="0"/>
          <w:marTop w:val="0"/>
          <w:marBottom w:val="0"/>
          <w:divBdr>
            <w:top w:val="none" w:sz="0" w:space="0" w:color="auto"/>
            <w:left w:val="none" w:sz="0" w:space="0" w:color="auto"/>
            <w:bottom w:val="none" w:sz="0" w:space="0" w:color="auto"/>
            <w:right w:val="none" w:sz="0" w:space="0" w:color="auto"/>
          </w:divBdr>
        </w:div>
        <w:div w:id="591475592">
          <w:marLeft w:val="640"/>
          <w:marRight w:val="0"/>
          <w:marTop w:val="0"/>
          <w:marBottom w:val="0"/>
          <w:divBdr>
            <w:top w:val="none" w:sz="0" w:space="0" w:color="auto"/>
            <w:left w:val="none" w:sz="0" w:space="0" w:color="auto"/>
            <w:bottom w:val="none" w:sz="0" w:space="0" w:color="auto"/>
            <w:right w:val="none" w:sz="0" w:space="0" w:color="auto"/>
          </w:divBdr>
        </w:div>
        <w:div w:id="187451187">
          <w:marLeft w:val="640"/>
          <w:marRight w:val="0"/>
          <w:marTop w:val="0"/>
          <w:marBottom w:val="0"/>
          <w:divBdr>
            <w:top w:val="none" w:sz="0" w:space="0" w:color="auto"/>
            <w:left w:val="none" w:sz="0" w:space="0" w:color="auto"/>
            <w:bottom w:val="none" w:sz="0" w:space="0" w:color="auto"/>
            <w:right w:val="none" w:sz="0" w:space="0" w:color="auto"/>
          </w:divBdr>
        </w:div>
        <w:div w:id="383335012">
          <w:marLeft w:val="640"/>
          <w:marRight w:val="0"/>
          <w:marTop w:val="0"/>
          <w:marBottom w:val="0"/>
          <w:divBdr>
            <w:top w:val="none" w:sz="0" w:space="0" w:color="auto"/>
            <w:left w:val="none" w:sz="0" w:space="0" w:color="auto"/>
            <w:bottom w:val="none" w:sz="0" w:space="0" w:color="auto"/>
            <w:right w:val="none" w:sz="0" w:space="0" w:color="auto"/>
          </w:divBdr>
        </w:div>
        <w:div w:id="841549780">
          <w:marLeft w:val="640"/>
          <w:marRight w:val="0"/>
          <w:marTop w:val="0"/>
          <w:marBottom w:val="0"/>
          <w:divBdr>
            <w:top w:val="none" w:sz="0" w:space="0" w:color="auto"/>
            <w:left w:val="none" w:sz="0" w:space="0" w:color="auto"/>
            <w:bottom w:val="none" w:sz="0" w:space="0" w:color="auto"/>
            <w:right w:val="none" w:sz="0" w:space="0" w:color="auto"/>
          </w:divBdr>
        </w:div>
        <w:div w:id="1301375389">
          <w:marLeft w:val="640"/>
          <w:marRight w:val="0"/>
          <w:marTop w:val="0"/>
          <w:marBottom w:val="0"/>
          <w:divBdr>
            <w:top w:val="none" w:sz="0" w:space="0" w:color="auto"/>
            <w:left w:val="none" w:sz="0" w:space="0" w:color="auto"/>
            <w:bottom w:val="none" w:sz="0" w:space="0" w:color="auto"/>
            <w:right w:val="none" w:sz="0" w:space="0" w:color="auto"/>
          </w:divBdr>
        </w:div>
        <w:div w:id="1108817135">
          <w:marLeft w:val="640"/>
          <w:marRight w:val="0"/>
          <w:marTop w:val="0"/>
          <w:marBottom w:val="0"/>
          <w:divBdr>
            <w:top w:val="none" w:sz="0" w:space="0" w:color="auto"/>
            <w:left w:val="none" w:sz="0" w:space="0" w:color="auto"/>
            <w:bottom w:val="none" w:sz="0" w:space="0" w:color="auto"/>
            <w:right w:val="none" w:sz="0" w:space="0" w:color="auto"/>
          </w:divBdr>
        </w:div>
        <w:div w:id="1090735836">
          <w:marLeft w:val="640"/>
          <w:marRight w:val="0"/>
          <w:marTop w:val="0"/>
          <w:marBottom w:val="0"/>
          <w:divBdr>
            <w:top w:val="none" w:sz="0" w:space="0" w:color="auto"/>
            <w:left w:val="none" w:sz="0" w:space="0" w:color="auto"/>
            <w:bottom w:val="none" w:sz="0" w:space="0" w:color="auto"/>
            <w:right w:val="none" w:sz="0" w:space="0" w:color="auto"/>
          </w:divBdr>
        </w:div>
        <w:div w:id="1547452589">
          <w:marLeft w:val="640"/>
          <w:marRight w:val="0"/>
          <w:marTop w:val="0"/>
          <w:marBottom w:val="0"/>
          <w:divBdr>
            <w:top w:val="none" w:sz="0" w:space="0" w:color="auto"/>
            <w:left w:val="none" w:sz="0" w:space="0" w:color="auto"/>
            <w:bottom w:val="none" w:sz="0" w:space="0" w:color="auto"/>
            <w:right w:val="none" w:sz="0" w:space="0" w:color="auto"/>
          </w:divBdr>
        </w:div>
        <w:div w:id="1458375642">
          <w:marLeft w:val="640"/>
          <w:marRight w:val="0"/>
          <w:marTop w:val="0"/>
          <w:marBottom w:val="0"/>
          <w:divBdr>
            <w:top w:val="none" w:sz="0" w:space="0" w:color="auto"/>
            <w:left w:val="none" w:sz="0" w:space="0" w:color="auto"/>
            <w:bottom w:val="none" w:sz="0" w:space="0" w:color="auto"/>
            <w:right w:val="none" w:sz="0" w:space="0" w:color="auto"/>
          </w:divBdr>
        </w:div>
        <w:div w:id="748387178">
          <w:marLeft w:val="640"/>
          <w:marRight w:val="0"/>
          <w:marTop w:val="0"/>
          <w:marBottom w:val="0"/>
          <w:divBdr>
            <w:top w:val="none" w:sz="0" w:space="0" w:color="auto"/>
            <w:left w:val="none" w:sz="0" w:space="0" w:color="auto"/>
            <w:bottom w:val="none" w:sz="0" w:space="0" w:color="auto"/>
            <w:right w:val="none" w:sz="0" w:space="0" w:color="auto"/>
          </w:divBdr>
        </w:div>
        <w:div w:id="1261839174">
          <w:marLeft w:val="640"/>
          <w:marRight w:val="0"/>
          <w:marTop w:val="0"/>
          <w:marBottom w:val="0"/>
          <w:divBdr>
            <w:top w:val="none" w:sz="0" w:space="0" w:color="auto"/>
            <w:left w:val="none" w:sz="0" w:space="0" w:color="auto"/>
            <w:bottom w:val="none" w:sz="0" w:space="0" w:color="auto"/>
            <w:right w:val="none" w:sz="0" w:space="0" w:color="auto"/>
          </w:divBdr>
        </w:div>
        <w:div w:id="1170027494">
          <w:marLeft w:val="640"/>
          <w:marRight w:val="0"/>
          <w:marTop w:val="0"/>
          <w:marBottom w:val="0"/>
          <w:divBdr>
            <w:top w:val="none" w:sz="0" w:space="0" w:color="auto"/>
            <w:left w:val="none" w:sz="0" w:space="0" w:color="auto"/>
            <w:bottom w:val="none" w:sz="0" w:space="0" w:color="auto"/>
            <w:right w:val="none" w:sz="0" w:space="0" w:color="auto"/>
          </w:divBdr>
        </w:div>
        <w:div w:id="575820966">
          <w:marLeft w:val="640"/>
          <w:marRight w:val="0"/>
          <w:marTop w:val="0"/>
          <w:marBottom w:val="0"/>
          <w:divBdr>
            <w:top w:val="none" w:sz="0" w:space="0" w:color="auto"/>
            <w:left w:val="none" w:sz="0" w:space="0" w:color="auto"/>
            <w:bottom w:val="none" w:sz="0" w:space="0" w:color="auto"/>
            <w:right w:val="none" w:sz="0" w:space="0" w:color="auto"/>
          </w:divBdr>
        </w:div>
        <w:div w:id="28532541">
          <w:marLeft w:val="640"/>
          <w:marRight w:val="0"/>
          <w:marTop w:val="0"/>
          <w:marBottom w:val="0"/>
          <w:divBdr>
            <w:top w:val="none" w:sz="0" w:space="0" w:color="auto"/>
            <w:left w:val="none" w:sz="0" w:space="0" w:color="auto"/>
            <w:bottom w:val="none" w:sz="0" w:space="0" w:color="auto"/>
            <w:right w:val="none" w:sz="0" w:space="0" w:color="auto"/>
          </w:divBdr>
        </w:div>
        <w:div w:id="1100294675">
          <w:marLeft w:val="640"/>
          <w:marRight w:val="0"/>
          <w:marTop w:val="0"/>
          <w:marBottom w:val="0"/>
          <w:divBdr>
            <w:top w:val="none" w:sz="0" w:space="0" w:color="auto"/>
            <w:left w:val="none" w:sz="0" w:space="0" w:color="auto"/>
            <w:bottom w:val="none" w:sz="0" w:space="0" w:color="auto"/>
            <w:right w:val="none" w:sz="0" w:space="0" w:color="auto"/>
          </w:divBdr>
        </w:div>
        <w:div w:id="820198537">
          <w:marLeft w:val="640"/>
          <w:marRight w:val="0"/>
          <w:marTop w:val="0"/>
          <w:marBottom w:val="0"/>
          <w:divBdr>
            <w:top w:val="none" w:sz="0" w:space="0" w:color="auto"/>
            <w:left w:val="none" w:sz="0" w:space="0" w:color="auto"/>
            <w:bottom w:val="none" w:sz="0" w:space="0" w:color="auto"/>
            <w:right w:val="none" w:sz="0" w:space="0" w:color="auto"/>
          </w:divBdr>
        </w:div>
        <w:div w:id="1668286209">
          <w:marLeft w:val="640"/>
          <w:marRight w:val="0"/>
          <w:marTop w:val="0"/>
          <w:marBottom w:val="0"/>
          <w:divBdr>
            <w:top w:val="none" w:sz="0" w:space="0" w:color="auto"/>
            <w:left w:val="none" w:sz="0" w:space="0" w:color="auto"/>
            <w:bottom w:val="none" w:sz="0" w:space="0" w:color="auto"/>
            <w:right w:val="none" w:sz="0" w:space="0" w:color="auto"/>
          </w:divBdr>
        </w:div>
        <w:div w:id="909845487">
          <w:marLeft w:val="640"/>
          <w:marRight w:val="0"/>
          <w:marTop w:val="0"/>
          <w:marBottom w:val="0"/>
          <w:divBdr>
            <w:top w:val="none" w:sz="0" w:space="0" w:color="auto"/>
            <w:left w:val="none" w:sz="0" w:space="0" w:color="auto"/>
            <w:bottom w:val="none" w:sz="0" w:space="0" w:color="auto"/>
            <w:right w:val="none" w:sz="0" w:space="0" w:color="auto"/>
          </w:divBdr>
        </w:div>
        <w:div w:id="369653139">
          <w:marLeft w:val="640"/>
          <w:marRight w:val="0"/>
          <w:marTop w:val="0"/>
          <w:marBottom w:val="0"/>
          <w:divBdr>
            <w:top w:val="none" w:sz="0" w:space="0" w:color="auto"/>
            <w:left w:val="none" w:sz="0" w:space="0" w:color="auto"/>
            <w:bottom w:val="none" w:sz="0" w:space="0" w:color="auto"/>
            <w:right w:val="none" w:sz="0" w:space="0" w:color="auto"/>
          </w:divBdr>
        </w:div>
        <w:div w:id="957107412">
          <w:marLeft w:val="640"/>
          <w:marRight w:val="0"/>
          <w:marTop w:val="0"/>
          <w:marBottom w:val="0"/>
          <w:divBdr>
            <w:top w:val="none" w:sz="0" w:space="0" w:color="auto"/>
            <w:left w:val="none" w:sz="0" w:space="0" w:color="auto"/>
            <w:bottom w:val="none" w:sz="0" w:space="0" w:color="auto"/>
            <w:right w:val="none" w:sz="0" w:space="0" w:color="auto"/>
          </w:divBdr>
        </w:div>
        <w:div w:id="1845051235">
          <w:marLeft w:val="640"/>
          <w:marRight w:val="0"/>
          <w:marTop w:val="0"/>
          <w:marBottom w:val="0"/>
          <w:divBdr>
            <w:top w:val="none" w:sz="0" w:space="0" w:color="auto"/>
            <w:left w:val="none" w:sz="0" w:space="0" w:color="auto"/>
            <w:bottom w:val="none" w:sz="0" w:space="0" w:color="auto"/>
            <w:right w:val="none" w:sz="0" w:space="0" w:color="auto"/>
          </w:divBdr>
        </w:div>
        <w:div w:id="1396589819">
          <w:marLeft w:val="640"/>
          <w:marRight w:val="0"/>
          <w:marTop w:val="0"/>
          <w:marBottom w:val="0"/>
          <w:divBdr>
            <w:top w:val="none" w:sz="0" w:space="0" w:color="auto"/>
            <w:left w:val="none" w:sz="0" w:space="0" w:color="auto"/>
            <w:bottom w:val="none" w:sz="0" w:space="0" w:color="auto"/>
            <w:right w:val="none" w:sz="0" w:space="0" w:color="auto"/>
          </w:divBdr>
        </w:div>
        <w:div w:id="1862276113">
          <w:marLeft w:val="640"/>
          <w:marRight w:val="0"/>
          <w:marTop w:val="0"/>
          <w:marBottom w:val="0"/>
          <w:divBdr>
            <w:top w:val="none" w:sz="0" w:space="0" w:color="auto"/>
            <w:left w:val="none" w:sz="0" w:space="0" w:color="auto"/>
            <w:bottom w:val="none" w:sz="0" w:space="0" w:color="auto"/>
            <w:right w:val="none" w:sz="0" w:space="0" w:color="auto"/>
          </w:divBdr>
        </w:div>
        <w:div w:id="1733189078">
          <w:marLeft w:val="640"/>
          <w:marRight w:val="0"/>
          <w:marTop w:val="0"/>
          <w:marBottom w:val="0"/>
          <w:divBdr>
            <w:top w:val="none" w:sz="0" w:space="0" w:color="auto"/>
            <w:left w:val="none" w:sz="0" w:space="0" w:color="auto"/>
            <w:bottom w:val="none" w:sz="0" w:space="0" w:color="auto"/>
            <w:right w:val="none" w:sz="0" w:space="0" w:color="auto"/>
          </w:divBdr>
        </w:div>
        <w:div w:id="2128889212">
          <w:marLeft w:val="640"/>
          <w:marRight w:val="0"/>
          <w:marTop w:val="0"/>
          <w:marBottom w:val="0"/>
          <w:divBdr>
            <w:top w:val="none" w:sz="0" w:space="0" w:color="auto"/>
            <w:left w:val="none" w:sz="0" w:space="0" w:color="auto"/>
            <w:bottom w:val="none" w:sz="0" w:space="0" w:color="auto"/>
            <w:right w:val="none" w:sz="0" w:space="0" w:color="auto"/>
          </w:divBdr>
        </w:div>
        <w:div w:id="1367565066">
          <w:marLeft w:val="640"/>
          <w:marRight w:val="0"/>
          <w:marTop w:val="0"/>
          <w:marBottom w:val="0"/>
          <w:divBdr>
            <w:top w:val="none" w:sz="0" w:space="0" w:color="auto"/>
            <w:left w:val="none" w:sz="0" w:space="0" w:color="auto"/>
            <w:bottom w:val="none" w:sz="0" w:space="0" w:color="auto"/>
            <w:right w:val="none" w:sz="0" w:space="0" w:color="auto"/>
          </w:divBdr>
        </w:div>
        <w:div w:id="552888690">
          <w:marLeft w:val="640"/>
          <w:marRight w:val="0"/>
          <w:marTop w:val="0"/>
          <w:marBottom w:val="0"/>
          <w:divBdr>
            <w:top w:val="none" w:sz="0" w:space="0" w:color="auto"/>
            <w:left w:val="none" w:sz="0" w:space="0" w:color="auto"/>
            <w:bottom w:val="none" w:sz="0" w:space="0" w:color="auto"/>
            <w:right w:val="none" w:sz="0" w:space="0" w:color="auto"/>
          </w:divBdr>
        </w:div>
        <w:div w:id="1503661180">
          <w:marLeft w:val="640"/>
          <w:marRight w:val="0"/>
          <w:marTop w:val="0"/>
          <w:marBottom w:val="0"/>
          <w:divBdr>
            <w:top w:val="none" w:sz="0" w:space="0" w:color="auto"/>
            <w:left w:val="none" w:sz="0" w:space="0" w:color="auto"/>
            <w:bottom w:val="none" w:sz="0" w:space="0" w:color="auto"/>
            <w:right w:val="none" w:sz="0" w:space="0" w:color="auto"/>
          </w:divBdr>
        </w:div>
        <w:div w:id="1954167923">
          <w:marLeft w:val="640"/>
          <w:marRight w:val="0"/>
          <w:marTop w:val="0"/>
          <w:marBottom w:val="0"/>
          <w:divBdr>
            <w:top w:val="none" w:sz="0" w:space="0" w:color="auto"/>
            <w:left w:val="none" w:sz="0" w:space="0" w:color="auto"/>
            <w:bottom w:val="none" w:sz="0" w:space="0" w:color="auto"/>
            <w:right w:val="none" w:sz="0" w:space="0" w:color="auto"/>
          </w:divBdr>
        </w:div>
        <w:div w:id="306665600">
          <w:marLeft w:val="640"/>
          <w:marRight w:val="0"/>
          <w:marTop w:val="0"/>
          <w:marBottom w:val="0"/>
          <w:divBdr>
            <w:top w:val="none" w:sz="0" w:space="0" w:color="auto"/>
            <w:left w:val="none" w:sz="0" w:space="0" w:color="auto"/>
            <w:bottom w:val="none" w:sz="0" w:space="0" w:color="auto"/>
            <w:right w:val="none" w:sz="0" w:space="0" w:color="auto"/>
          </w:divBdr>
        </w:div>
        <w:div w:id="1067990928">
          <w:marLeft w:val="640"/>
          <w:marRight w:val="0"/>
          <w:marTop w:val="0"/>
          <w:marBottom w:val="0"/>
          <w:divBdr>
            <w:top w:val="none" w:sz="0" w:space="0" w:color="auto"/>
            <w:left w:val="none" w:sz="0" w:space="0" w:color="auto"/>
            <w:bottom w:val="none" w:sz="0" w:space="0" w:color="auto"/>
            <w:right w:val="none" w:sz="0" w:space="0" w:color="auto"/>
          </w:divBdr>
        </w:div>
        <w:div w:id="17971425">
          <w:marLeft w:val="640"/>
          <w:marRight w:val="0"/>
          <w:marTop w:val="0"/>
          <w:marBottom w:val="0"/>
          <w:divBdr>
            <w:top w:val="none" w:sz="0" w:space="0" w:color="auto"/>
            <w:left w:val="none" w:sz="0" w:space="0" w:color="auto"/>
            <w:bottom w:val="none" w:sz="0" w:space="0" w:color="auto"/>
            <w:right w:val="none" w:sz="0" w:space="0" w:color="auto"/>
          </w:divBdr>
        </w:div>
        <w:div w:id="364721368">
          <w:marLeft w:val="640"/>
          <w:marRight w:val="0"/>
          <w:marTop w:val="0"/>
          <w:marBottom w:val="0"/>
          <w:divBdr>
            <w:top w:val="none" w:sz="0" w:space="0" w:color="auto"/>
            <w:left w:val="none" w:sz="0" w:space="0" w:color="auto"/>
            <w:bottom w:val="none" w:sz="0" w:space="0" w:color="auto"/>
            <w:right w:val="none" w:sz="0" w:space="0" w:color="auto"/>
          </w:divBdr>
        </w:div>
        <w:div w:id="1299185673">
          <w:marLeft w:val="640"/>
          <w:marRight w:val="0"/>
          <w:marTop w:val="0"/>
          <w:marBottom w:val="0"/>
          <w:divBdr>
            <w:top w:val="none" w:sz="0" w:space="0" w:color="auto"/>
            <w:left w:val="none" w:sz="0" w:space="0" w:color="auto"/>
            <w:bottom w:val="none" w:sz="0" w:space="0" w:color="auto"/>
            <w:right w:val="none" w:sz="0" w:space="0" w:color="auto"/>
          </w:divBdr>
        </w:div>
      </w:divsChild>
    </w:div>
    <w:div w:id="1569918421">
      <w:bodyDiv w:val="1"/>
      <w:marLeft w:val="0"/>
      <w:marRight w:val="0"/>
      <w:marTop w:val="0"/>
      <w:marBottom w:val="0"/>
      <w:divBdr>
        <w:top w:val="none" w:sz="0" w:space="0" w:color="auto"/>
        <w:left w:val="none" w:sz="0" w:space="0" w:color="auto"/>
        <w:bottom w:val="none" w:sz="0" w:space="0" w:color="auto"/>
        <w:right w:val="none" w:sz="0" w:space="0" w:color="auto"/>
      </w:divBdr>
      <w:divsChild>
        <w:div w:id="552929193">
          <w:marLeft w:val="640"/>
          <w:marRight w:val="0"/>
          <w:marTop w:val="0"/>
          <w:marBottom w:val="0"/>
          <w:divBdr>
            <w:top w:val="none" w:sz="0" w:space="0" w:color="auto"/>
            <w:left w:val="none" w:sz="0" w:space="0" w:color="auto"/>
            <w:bottom w:val="none" w:sz="0" w:space="0" w:color="auto"/>
            <w:right w:val="none" w:sz="0" w:space="0" w:color="auto"/>
          </w:divBdr>
        </w:div>
        <w:div w:id="1458984309">
          <w:marLeft w:val="640"/>
          <w:marRight w:val="0"/>
          <w:marTop w:val="0"/>
          <w:marBottom w:val="0"/>
          <w:divBdr>
            <w:top w:val="none" w:sz="0" w:space="0" w:color="auto"/>
            <w:left w:val="none" w:sz="0" w:space="0" w:color="auto"/>
            <w:bottom w:val="none" w:sz="0" w:space="0" w:color="auto"/>
            <w:right w:val="none" w:sz="0" w:space="0" w:color="auto"/>
          </w:divBdr>
        </w:div>
        <w:div w:id="432286969">
          <w:marLeft w:val="640"/>
          <w:marRight w:val="0"/>
          <w:marTop w:val="0"/>
          <w:marBottom w:val="0"/>
          <w:divBdr>
            <w:top w:val="none" w:sz="0" w:space="0" w:color="auto"/>
            <w:left w:val="none" w:sz="0" w:space="0" w:color="auto"/>
            <w:bottom w:val="none" w:sz="0" w:space="0" w:color="auto"/>
            <w:right w:val="none" w:sz="0" w:space="0" w:color="auto"/>
          </w:divBdr>
        </w:div>
        <w:div w:id="1814523586">
          <w:marLeft w:val="640"/>
          <w:marRight w:val="0"/>
          <w:marTop w:val="0"/>
          <w:marBottom w:val="0"/>
          <w:divBdr>
            <w:top w:val="none" w:sz="0" w:space="0" w:color="auto"/>
            <w:left w:val="none" w:sz="0" w:space="0" w:color="auto"/>
            <w:bottom w:val="none" w:sz="0" w:space="0" w:color="auto"/>
            <w:right w:val="none" w:sz="0" w:space="0" w:color="auto"/>
          </w:divBdr>
        </w:div>
        <w:div w:id="786386138">
          <w:marLeft w:val="640"/>
          <w:marRight w:val="0"/>
          <w:marTop w:val="0"/>
          <w:marBottom w:val="0"/>
          <w:divBdr>
            <w:top w:val="none" w:sz="0" w:space="0" w:color="auto"/>
            <w:left w:val="none" w:sz="0" w:space="0" w:color="auto"/>
            <w:bottom w:val="none" w:sz="0" w:space="0" w:color="auto"/>
            <w:right w:val="none" w:sz="0" w:space="0" w:color="auto"/>
          </w:divBdr>
        </w:div>
        <w:div w:id="1691640038">
          <w:marLeft w:val="640"/>
          <w:marRight w:val="0"/>
          <w:marTop w:val="0"/>
          <w:marBottom w:val="0"/>
          <w:divBdr>
            <w:top w:val="none" w:sz="0" w:space="0" w:color="auto"/>
            <w:left w:val="none" w:sz="0" w:space="0" w:color="auto"/>
            <w:bottom w:val="none" w:sz="0" w:space="0" w:color="auto"/>
            <w:right w:val="none" w:sz="0" w:space="0" w:color="auto"/>
          </w:divBdr>
        </w:div>
        <w:div w:id="2140146974">
          <w:marLeft w:val="640"/>
          <w:marRight w:val="0"/>
          <w:marTop w:val="0"/>
          <w:marBottom w:val="0"/>
          <w:divBdr>
            <w:top w:val="none" w:sz="0" w:space="0" w:color="auto"/>
            <w:left w:val="none" w:sz="0" w:space="0" w:color="auto"/>
            <w:bottom w:val="none" w:sz="0" w:space="0" w:color="auto"/>
            <w:right w:val="none" w:sz="0" w:space="0" w:color="auto"/>
          </w:divBdr>
        </w:div>
        <w:div w:id="888417566">
          <w:marLeft w:val="640"/>
          <w:marRight w:val="0"/>
          <w:marTop w:val="0"/>
          <w:marBottom w:val="0"/>
          <w:divBdr>
            <w:top w:val="none" w:sz="0" w:space="0" w:color="auto"/>
            <w:left w:val="none" w:sz="0" w:space="0" w:color="auto"/>
            <w:bottom w:val="none" w:sz="0" w:space="0" w:color="auto"/>
            <w:right w:val="none" w:sz="0" w:space="0" w:color="auto"/>
          </w:divBdr>
        </w:div>
        <w:div w:id="2061637188">
          <w:marLeft w:val="640"/>
          <w:marRight w:val="0"/>
          <w:marTop w:val="0"/>
          <w:marBottom w:val="0"/>
          <w:divBdr>
            <w:top w:val="none" w:sz="0" w:space="0" w:color="auto"/>
            <w:left w:val="none" w:sz="0" w:space="0" w:color="auto"/>
            <w:bottom w:val="none" w:sz="0" w:space="0" w:color="auto"/>
            <w:right w:val="none" w:sz="0" w:space="0" w:color="auto"/>
          </w:divBdr>
        </w:div>
        <w:div w:id="907226410">
          <w:marLeft w:val="640"/>
          <w:marRight w:val="0"/>
          <w:marTop w:val="0"/>
          <w:marBottom w:val="0"/>
          <w:divBdr>
            <w:top w:val="none" w:sz="0" w:space="0" w:color="auto"/>
            <w:left w:val="none" w:sz="0" w:space="0" w:color="auto"/>
            <w:bottom w:val="none" w:sz="0" w:space="0" w:color="auto"/>
            <w:right w:val="none" w:sz="0" w:space="0" w:color="auto"/>
          </w:divBdr>
        </w:div>
        <w:div w:id="710148826">
          <w:marLeft w:val="640"/>
          <w:marRight w:val="0"/>
          <w:marTop w:val="0"/>
          <w:marBottom w:val="0"/>
          <w:divBdr>
            <w:top w:val="none" w:sz="0" w:space="0" w:color="auto"/>
            <w:left w:val="none" w:sz="0" w:space="0" w:color="auto"/>
            <w:bottom w:val="none" w:sz="0" w:space="0" w:color="auto"/>
            <w:right w:val="none" w:sz="0" w:space="0" w:color="auto"/>
          </w:divBdr>
        </w:div>
        <w:div w:id="1827241137">
          <w:marLeft w:val="640"/>
          <w:marRight w:val="0"/>
          <w:marTop w:val="0"/>
          <w:marBottom w:val="0"/>
          <w:divBdr>
            <w:top w:val="none" w:sz="0" w:space="0" w:color="auto"/>
            <w:left w:val="none" w:sz="0" w:space="0" w:color="auto"/>
            <w:bottom w:val="none" w:sz="0" w:space="0" w:color="auto"/>
            <w:right w:val="none" w:sz="0" w:space="0" w:color="auto"/>
          </w:divBdr>
        </w:div>
        <w:div w:id="1169717598">
          <w:marLeft w:val="640"/>
          <w:marRight w:val="0"/>
          <w:marTop w:val="0"/>
          <w:marBottom w:val="0"/>
          <w:divBdr>
            <w:top w:val="none" w:sz="0" w:space="0" w:color="auto"/>
            <w:left w:val="none" w:sz="0" w:space="0" w:color="auto"/>
            <w:bottom w:val="none" w:sz="0" w:space="0" w:color="auto"/>
            <w:right w:val="none" w:sz="0" w:space="0" w:color="auto"/>
          </w:divBdr>
        </w:div>
        <w:div w:id="945622494">
          <w:marLeft w:val="640"/>
          <w:marRight w:val="0"/>
          <w:marTop w:val="0"/>
          <w:marBottom w:val="0"/>
          <w:divBdr>
            <w:top w:val="none" w:sz="0" w:space="0" w:color="auto"/>
            <w:left w:val="none" w:sz="0" w:space="0" w:color="auto"/>
            <w:bottom w:val="none" w:sz="0" w:space="0" w:color="auto"/>
            <w:right w:val="none" w:sz="0" w:space="0" w:color="auto"/>
          </w:divBdr>
        </w:div>
        <w:div w:id="2030056816">
          <w:marLeft w:val="640"/>
          <w:marRight w:val="0"/>
          <w:marTop w:val="0"/>
          <w:marBottom w:val="0"/>
          <w:divBdr>
            <w:top w:val="none" w:sz="0" w:space="0" w:color="auto"/>
            <w:left w:val="none" w:sz="0" w:space="0" w:color="auto"/>
            <w:bottom w:val="none" w:sz="0" w:space="0" w:color="auto"/>
            <w:right w:val="none" w:sz="0" w:space="0" w:color="auto"/>
          </w:divBdr>
        </w:div>
        <w:div w:id="299649045">
          <w:marLeft w:val="640"/>
          <w:marRight w:val="0"/>
          <w:marTop w:val="0"/>
          <w:marBottom w:val="0"/>
          <w:divBdr>
            <w:top w:val="none" w:sz="0" w:space="0" w:color="auto"/>
            <w:left w:val="none" w:sz="0" w:space="0" w:color="auto"/>
            <w:bottom w:val="none" w:sz="0" w:space="0" w:color="auto"/>
            <w:right w:val="none" w:sz="0" w:space="0" w:color="auto"/>
          </w:divBdr>
        </w:div>
        <w:div w:id="1584606719">
          <w:marLeft w:val="640"/>
          <w:marRight w:val="0"/>
          <w:marTop w:val="0"/>
          <w:marBottom w:val="0"/>
          <w:divBdr>
            <w:top w:val="none" w:sz="0" w:space="0" w:color="auto"/>
            <w:left w:val="none" w:sz="0" w:space="0" w:color="auto"/>
            <w:bottom w:val="none" w:sz="0" w:space="0" w:color="auto"/>
            <w:right w:val="none" w:sz="0" w:space="0" w:color="auto"/>
          </w:divBdr>
        </w:div>
        <w:div w:id="897939041">
          <w:marLeft w:val="640"/>
          <w:marRight w:val="0"/>
          <w:marTop w:val="0"/>
          <w:marBottom w:val="0"/>
          <w:divBdr>
            <w:top w:val="none" w:sz="0" w:space="0" w:color="auto"/>
            <w:left w:val="none" w:sz="0" w:space="0" w:color="auto"/>
            <w:bottom w:val="none" w:sz="0" w:space="0" w:color="auto"/>
            <w:right w:val="none" w:sz="0" w:space="0" w:color="auto"/>
          </w:divBdr>
        </w:div>
        <w:div w:id="487401919">
          <w:marLeft w:val="640"/>
          <w:marRight w:val="0"/>
          <w:marTop w:val="0"/>
          <w:marBottom w:val="0"/>
          <w:divBdr>
            <w:top w:val="none" w:sz="0" w:space="0" w:color="auto"/>
            <w:left w:val="none" w:sz="0" w:space="0" w:color="auto"/>
            <w:bottom w:val="none" w:sz="0" w:space="0" w:color="auto"/>
            <w:right w:val="none" w:sz="0" w:space="0" w:color="auto"/>
          </w:divBdr>
        </w:div>
        <w:div w:id="505292495">
          <w:marLeft w:val="640"/>
          <w:marRight w:val="0"/>
          <w:marTop w:val="0"/>
          <w:marBottom w:val="0"/>
          <w:divBdr>
            <w:top w:val="none" w:sz="0" w:space="0" w:color="auto"/>
            <w:left w:val="none" w:sz="0" w:space="0" w:color="auto"/>
            <w:bottom w:val="none" w:sz="0" w:space="0" w:color="auto"/>
            <w:right w:val="none" w:sz="0" w:space="0" w:color="auto"/>
          </w:divBdr>
        </w:div>
        <w:div w:id="1448112752">
          <w:marLeft w:val="640"/>
          <w:marRight w:val="0"/>
          <w:marTop w:val="0"/>
          <w:marBottom w:val="0"/>
          <w:divBdr>
            <w:top w:val="none" w:sz="0" w:space="0" w:color="auto"/>
            <w:left w:val="none" w:sz="0" w:space="0" w:color="auto"/>
            <w:bottom w:val="none" w:sz="0" w:space="0" w:color="auto"/>
            <w:right w:val="none" w:sz="0" w:space="0" w:color="auto"/>
          </w:divBdr>
        </w:div>
        <w:div w:id="1376811494">
          <w:marLeft w:val="640"/>
          <w:marRight w:val="0"/>
          <w:marTop w:val="0"/>
          <w:marBottom w:val="0"/>
          <w:divBdr>
            <w:top w:val="none" w:sz="0" w:space="0" w:color="auto"/>
            <w:left w:val="none" w:sz="0" w:space="0" w:color="auto"/>
            <w:bottom w:val="none" w:sz="0" w:space="0" w:color="auto"/>
            <w:right w:val="none" w:sz="0" w:space="0" w:color="auto"/>
          </w:divBdr>
        </w:div>
        <w:div w:id="414282161">
          <w:marLeft w:val="640"/>
          <w:marRight w:val="0"/>
          <w:marTop w:val="0"/>
          <w:marBottom w:val="0"/>
          <w:divBdr>
            <w:top w:val="none" w:sz="0" w:space="0" w:color="auto"/>
            <w:left w:val="none" w:sz="0" w:space="0" w:color="auto"/>
            <w:bottom w:val="none" w:sz="0" w:space="0" w:color="auto"/>
            <w:right w:val="none" w:sz="0" w:space="0" w:color="auto"/>
          </w:divBdr>
        </w:div>
        <w:div w:id="867641646">
          <w:marLeft w:val="640"/>
          <w:marRight w:val="0"/>
          <w:marTop w:val="0"/>
          <w:marBottom w:val="0"/>
          <w:divBdr>
            <w:top w:val="none" w:sz="0" w:space="0" w:color="auto"/>
            <w:left w:val="none" w:sz="0" w:space="0" w:color="auto"/>
            <w:bottom w:val="none" w:sz="0" w:space="0" w:color="auto"/>
            <w:right w:val="none" w:sz="0" w:space="0" w:color="auto"/>
          </w:divBdr>
        </w:div>
        <w:div w:id="1850018910">
          <w:marLeft w:val="640"/>
          <w:marRight w:val="0"/>
          <w:marTop w:val="0"/>
          <w:marBottom w:val="0"/>
          <w:divBdr>
            <w:top w:val="none" w:sz="0" w:space="0" w:color="auto"/>
            <w:left w:val="none" w:sz="0" w:space="0" w:color="auto"/>
            <w:bottom w:val="none" w:sz="0" w:space="0" w:color="auto"/>
            <w:right w:val="none" w:sz="0" w:space="0" w:color="auto"/>
          </w:divBdr>
        </w:div>
        <w:div w:id="243535557">
          <w:marLeft w:val="640"/>
          <w:marRight w:val="0"/>
          <w:marTop w:val="0"/>
          <w:marBottom w:val="0"/>
          <w:divBdr>
            <w:top w:val="none" w:sz="0" w:space="0" w:color="auto"/>
            <w:left w:val="none" w:sz="0" w:space="0" w:color="auto"/>
            <w:bottom w:val="none" w:sz="0" w:space="0" w:color="auto"/>
            <w:right w:val="none" w:sz="0" w:space="0" w:color="auto"/>
          </w:divBdr>
        </w:div>
        <w:div w:id="738140026">
          <w:marLeft w:val="640"/>
          <w:marRight w:val="0"/>
          <w:marTop w:val="0"/>
          <w:marBottom w:val="0"/>
          <w:divBdr>
            <w:top w:val="none" w:sz="0" w:space="0" w:color="auto"/>
            <w:left w:val="none" w:sz="0" w:space="0" w:color="auto"/>
            <w:bottom w:val="none" w:sz="0" w:space="0" w:color="auto"/>
            <w:right w:val="none" w:sz="0" w:space="0" w:color="auto"/>
          </w:divBdr>
        </w:div>
        <w:div w:id="636687472">
          <w:marLeft w:val="640"/>
          <w:marRight w:val="0"/>
          <w:marTop w:val="0"/>
          <w:marBottom w:val="0"/>
          <w:divBdr>
            <w:top w:val="none" w:sz="0" w:space="0" w:color="auto"/>
            <w:left w:val="none" w:sz="0" w:space="0" w:color="auto"/>
            <w:bottom w:val="none" w:sz="0" w:space="0" w:color="auto"/>
            <w:right w:val="none" w:sz="0" w:space="0" w:color="auto"/>
          </w:divBdr>
        </w:div>
        <w:div w:id="612441418">
          <w:marLeft w:val="640"/>
          <w:marRight w:val="0"/>
          <w:marTop w:val="0"/>
          <w:marBottom w:val="0"/>
          <w:divBdr>
            <w:top w:val="none" w:sz="0" w:space="0" w:color="auto"/>
            <w:left w:val="none" w:sz="0" w:space="0" w:color="auto"/>
            <w:bottom w:val="none" w:sz="0" w:space="0" w:color="auto"/>
            <w:right w:val="none" w:sz="0" w:space="0" w:color="auto"/>
          </w:divBdr>
        </w:div>
        <w:div w:id="728307608">
          <w:marLeft w:val="640"/>
          <w:marRight w:val="0"/>
          <w:marTop w:val="0"/>
          <w:marBottom w:val="0"/>
          <w:divBdr>
            <w:top w:val="none" w:sz="0" w:space="0" w:color="auto"/>
            <w:left w:val="none" w:sz="0" w:space="0" w:color="auto"/>
            <w:bottom w:val="none" w:sz="0" w:space="0" w:color="auto"/>
            <w:right w:val="none" w:sz="0" w:space="0" w:color="auto"/>
          </w:divBdr>
        </w:div>
        <w:div w:id="1005785735">
          <w:marLeft w:val="640"/>
          <w:marRight w:val="0"/>
          <w:marTop w:val="0"/>
          <w:marBottom w:val="0"/>
          <w:divBdr>
            <w:top w:val="none" w:sz="0" w:space="0" w:color="auto"/>
            <w:left w:val="none" w:sz="0" w:space="0" w:color="auto"/>
            <w:bottom w:val="none" w:sz="0" w:space="0" w:color="auto"/>
            <w:right w:val="none" w:sz="0" w:space="0" w:color="auto"/>
          </w:divBdr>
        </w:div>
        <w:div w:id="1702625476">
          <w:marLeft w:val="640"/>
          <w:marRight w:val="0"/>
          <w:marTop w:val="0"/>
          <w:marBottom w:val="0"/>
          <w:divBdr>
            <w:top w:val="none" w:sz="0" w:space="0" w:color="auto"/>
            <w:left w:val="none" w:sz="0" w:space="0" w:color="auto"/>
            <w:bottom w:val="none" w:sz="0" w:space="0" w:color="auto"/>
            <w:right w:val="none" w:sz="0" w:space="0" w:color="auto"/>
          </w:divBdr>
        </w:div>
        <w:div w:id="1770813468">
          <w:marLeft w:val="640"/>
          <w:marRight w:val="0"/>
          <w:marTop w:val="0"/>
          <w:marBottom w:val="0"/>
          <w:divBdr>
            <w:top w:val="none" w:sz="0" w:space="0" w:color="auto"/>
            <w:left w:val="none" w:sz="0" w:space="0" w:color="auto"/>
            <w:bottom w:val="none" w:sz="0" w:space="0" w:color="auto"/>
            <w:right w:val="none" w:sz="0" w:space="0" w:color="auto"/>
          </w:divBdr>
        </w:div>
        <w:div w:id="1660498975">
          <w:marLeft w:val="640"/>
          <w:marRight w:val="0"/>
          <w:marTop w:val="0"/>
          <w:marBottom w:val="0"/>
          <w:divBdr>
            <w:top w:val="none" w:sz="0" w:space="0" w:color="auto"/>
            <w:left w:val="none" w:sz="0" w:space="0" w:color="auto"/>
            <w:bottom w:val="none" w:sz="0" w:space="0" w:color="auto"/>
            <w:right w:val="none" w:sz="0" w:space="0" w:color="auto"/>
          </w:divBdr>
        </w:div>
        <w:div w:id="811605649">
          <w:marLeft w:val="640"/>
          <w:marRight w:val="0"/>
          <w:marTop w:val="0"/>
          <w:marBottom w:val="0"/>
          <w:divBdr>
            <w:top w:val="none" w:sz="0" w:space="0" w:color="auto"/>
            <w:left w:val="none" w:sz="0" w:space="0" w:color="auto"/>
            <w:bottom w:val="none" w:sz="0" w:space="0" w:color="auto"/>
            <w:right w:val="none" w:sz="0" w:space="0" w:color="auto"/>
          </w:divBdr>
        </w:div>
        <w:div w:id="793452098">
          <w:marLeft w:val="640"/>
          <w:marRight w:val="0"/>
          <w:marTop w:val="0"/>
          <w:marBottom w:val="0"/>
          <w:divBdr>
            <w:top w:val="none" w:sz="0" w:space="0" w:color="auto"/>
            <w:left w:val="none" w:sz="0" w:space="0" w:color="auto"/>
            <w:bottom w:val="none" w:sz="0" w:space="0" w:color="auto"/>
            <w:right w:val="none" w:sz="0" w:space="0" w:color="auto"/>
          </w:divBdr>
        </w:div>
        <w:div w:id="1719472886">
          <w:marLeft w:val="640"/>
          <w:marRight w:val="0"/>
          <w:marTop w:val="0"/>
          <w:marBottom w:val="0"/>
          <w:divBdr>
            <w:top w:val="none" w:sz="0" w:space="0" w:color="auto"/>
            <w:left w:val="none" w:sz="0" w:space="0" w:color="auto"/>
            <w:bottom w:val="none" w:sz="0" w:space="0" w:color="auto"/>
            <w:right w:val="none" w:sz="0" w:space="0" w:color="auto"/>
          </w:divBdr>
        </w:div>
        <w:div w:id="1945728560">
          <w:marLeft w:val="640"/>
          <w:marRight w:val="0"/>
          <w:marTop w:val="0"/>
          <w:marBottom w:val="0"/>
          <w:divBdr>
            <w:top w:val="none" w:sz="0" w:space="0" w:color="auto"/>
            <w:left w:val="none" w:sz="0" w:space="0" w:color="auto"/>
            <w:bottom w:val="none" w:sz="0" w:space="0" w:color="auto"/>
            <w:right w:val="none" w:sz="0" w:space="0" w:color="auto"/>
          </w:divBdr>
        </w:div>
        <w:div w:id="1146244315">
          <w:marLeft w:val="640"/>
          <w:marRight w:val="0"/>
          <w:marTop w:val="0"/>
          <w:marBottom w:val="0"/>
          <w:divBdr>
            <w:top w:val="none" w:sz="0" w:space="0" w:color="auto"/>
            <w:left w:val="none" w:sz="0" w:space="0" w:color="auto"/>
            <w:bottom w:val="none" w:sz="0" w:space="0" w:color="auto"/>
            <w:right w:val="none" w:sz="0" w:space="0" w:color="auto"/>
          </w:divBdr>
        </w:div>
        <w:div w:id="315569606">
          <w:marLeft w:val="640"/>
          <w:marRight w:val="0"/>
          <w:marTop w:val="0"/>
          <w:marBottom w:val="0"/>
          <w:divBdr>
            <w:top w:val="none" w:sz="0" w:space="0" w:color="auto"/>
            <w:left w:val="none" w:sz="0" w:space="0" w:color="auto"/>
            <w:bottom w:val="none" w:sz="0" w:space="0" w:color="auto"/>
            <w:right w:val="none" w:sz="0" w:space="0" w:color="auto"/>
          </w:divBdr>
        </w:div>
        <w:div w:id="2053267776">
          <w:marLeft w:val="640"/>
          <w:marRight w:val="0"/>
          <w:marTop w:val="0"/>
          <w:marBottom w:val="0"/>
          <w:divBdr>
            <w:top w:val="none" w:sz="0" w:space="0" w:color="auto"/>
            <w:left w:val="none" w:sz="0" w:space="0" w:color="auto"/>
            <w:bottom w:val="none" w:sz="0" w:space="0" w:color="auto"/>
            <w:right w:val="none" w:sz="0" w:space="0" w:color="auto"/>
          </w:divBdr>
        </w:div>
        <w:div w:id="100341801">
          <w:marLeft w:val="640"/>
          <w:marRight w:val="0"/>
          <w:marTop w:val="0"/>
          <w:marBottom w:val="0"/>
          <w:divBdr>
            <w:top w:val="none" w:sz="0" w:space="0" w:color="auto"/>
            <w:left w:val="none" w:sz="0" w:space="0" w:color="auto"/>
            <w:bottom w:val="none" w:sz="0" w:space="0" w:color="auto"/>
            <w:right w:val="none" w:sz="0" w:space="0" w:color="auto"/>
          </w:divBdr>
        </w:div>
      </w:divsChild>
    </w:div>
    <w:div w:id="1582333577">
      <w:bodyDiv w:val="1"/>
      <w:marLeft w:val="0"/>
      <w:marRight w:val="0"/>
      <w:marTop w:val="0"/>
      <w:marBottom w:val="0"/>
      <w:divBdr>
        <w:top w:val="none" w:sz="0" w:space="0" w:color="auto"/>
        <w:left w:val="none" w:sz="0" w:space="0" w:color="auto"/>
        <w:bottom w:val="none" w:sz="0" w:space="0" w:color="auto"/>
        <w:right w:val="none" w:sz="0" w:space="0" w:color="auto"/>
      </w:divBdr>
      <w:divsChild>
        <w:div w:id="247735524">
          <w:marLeft w:val="640"/>
          <w:marRight w:val="0"/>
          <w:marTop w:val="0"/>
          <w:marBottom w:val="0"/>
          <w:divBdr>
            <w:top w:val="none" w:sz="0" w:space="0" w:color="auto"/>
            <w:left w:val="none" w:sz="0" w:space="0" w:color="auto"/>
            <w:bottom w:val="none" w:sz="0" w:space="0" w:color="auto"/>
            <w:right w:val="none" w:sz="0" w:space="0" w:color="auto"/>
          </w:divBdr>
        </w:div>
        <w:div w:id="1319462613">
          <w:marLeft w:val="640"/>
          <w:marRight w:val="0"/>
          <w:marTop w:val="0"/>
          <w:marBottom w:val="0"/>
          <w:divBdr>
            <w:top w:val="none" w:sz="0" w:space="0" w:color="auto"/>
            <w:left w:val="none" w:sz="0" w:space="0" w:color="auto"/>
            <w:bottom w:val="none" w:sz="0" w:space="0" w:color="auto"/>
            <w:right w:val="none" w:sz="0" w:space="0" w:color="auto"/>
          </w:divBdr>
        </w:div>
        <w:div w:id="267547943">
          <w:marLeft w:val="640"/>
          <w:marRight w:val="0"/>
          <w:marTop w:val="0"/>
          <w:marBottom w:val="0"/>
          <w:divBdr>
            <w:top w:val="none" w:sz="0" w:space="0" w:color="auto"/>
            <w:left w:val="none" w:sz="0" w:space="0" w:color="auto"/>
            <w:bottom w:val="none" w:sz="0" w:space="0" w:color="auto"/>
            <w:right w:val="none" w:sz="0" w:space="0" w:color="auto"/>
          </w:divBdr>
        </w:div>
        <w:div w:id="2092852889">
          <w:marLeft w:val="640"/>
          <w:marRight w:val="0"/>
          <w:marTop w:val="0"/>
          <w:marBottom w:val="0"/>
          <w:divBdr>
            <w:top w:val="none" w:sz="0" w:space="0" w:color="auto"/>
            <w:left w:val="none" w:sz="0" w:space="0" w:color="auto"/>
            <w:bottom w:val="none" w:sz="0" w:space="0" w:color="auto"/>
            <w:right w:val="none" w:sz="0" w:space="0" w:color="auto"/>
          </w:divBdr>
        </w:div>
        <w:div w:id="262884641">
          <w:marLeft w:val="640"/>
          <w:marRight w:val="0"/>
          <w:marTop w:val="0"/>
          <w:marBottom w:val="0"/>
          <w:divBdr>
            <w:top w:val="none" w:sz="0" w:space="0" w:color="auto"/>
            <w:left w:val="none" w:sz="0" w:space="0" w:color="auto"/>
            <w:bottom w:val="none" w:sz="0" w:space="0" w:color="auto"/>
            <w:right w:val="none" w:sz="0" w:space="0" w:color="auto"/>
          </w:divBdr>
        </w:div>
        <w:div w:id="210507179">
          <w:marLeft w:val="640"/>
          <w:marRight w:val="0"/>
          <w:marTop w:val="0"/>
          <w:marBottom w:val="0"/>
          <w:divBdr>
            <w:top w:val="none" w:sz="0" w:space="0" w:color="auto"/>
            <w:left w:val="none" w:sz="0" w:space="0" w:color="auto"/>
            <w:bottom w:val="none" w:sz="0" w:space="0" w:color="auto"/>
            <w:right w:val="none" w:sz="0" w:space="0" w:color="auto"/>
          </w:divBdr>
        </w:div>
        <w:div w:id="1382826237">
          <w:marLeft w:val="640"/>
          <w:marRight w:val="0"/>
          <w:marTop w:val="0"/>
          <w:marBottom w:val="0"/>
          <w:divBdr>
            <w:top w:val="none" w:sz="0" w:space="0" w:color="auto"/>
            <w:left w:val="none" w:sz="0" w:space="0" w:color="auto"/>
            <w:bottom w:val="none" w:sz="0" w:space="0" w:color="auto"/>
            <w:right w:val="none" w:sz="0" w:space="0" w:color="auto"/>
          </w:divBdr>
        </w:div>
        <w:div w:id="954865366">
          <w:marLeft w:val="640"/>
          <w:marRight w:val="0"/>
          <w:marTop w:val="0"/>
          <w:marBottom w:val="0"/>
          <w:divBdr>
            <w:top w:val="none" w:sz="0" w:space="0" w:color="auto"/>
            <w:left w:val="none" w:sz="0" w:space="0" w:color="auto"/>
            <w:bottom w:val="none" w:sz="0" w:space="0" w:color="auto"/>
            <w:right w:val="none" w:sz="0" w:space="0" w:color="auto"/>
          </w:divBdr>
        </w:div>
        <w:div w:id="388193180">
          <w:marLeft w:val="640"/>
          <w:marRight w:val="0"/>
          <w:marTop w:val="0"/>
          <w:marBottom w:val="0"/>
          <w:divBdr>
            <w:top w:val="none" w:sz="0" w:space="0" w:color="auto"/>
            <w:left w:val="none" w:sz="0" w:space="0" w:color="auto"/>
            <w:bottom w:val="none" w:sz="0" w:space="0" w:color="auto"/>
            <w:right w:val="none" w:sz="0" w:space="0" w:color="auto"/>
          </w:divBdr>
        </w:div>
        <w:div w:id="549071847">
          <w:marLeft w:val="640"/>
          <w:marRight w:val="0"/>
          <w:marTop w:val="0"/>
          <w:marBottom w:val="0"/>
          <w:divBdr>
            <w:top w:val="none" w:sz="0" w:space="0" w:color="auto"/>
            <w:left w:val="none" w:sz="0" w:space="0" w:color="auto"/>
            <w:bottom w:val="none" w:sz="0" w:space="0" w:color="auto"/>
            <w:right w:val="none" w:sz="0" w:space="0" w:color="auto"/>
          </w:divBdr>
        </w:div>
        <w:div w:id="1188644272">
          <w:marLeft w:val="640"/>
          <w:marRight w:val="0"/>
          <w:marTop w:val="0"/>
          <w:marBottom w:val="0"/>
          <w:divBdr>
            <w:top w:val="none" w:sz="0" w:space="0" w:color="auto"/>
            <w:left w:val="none" w:sz="0" w:space="0" w:color="auto"/>
            <w:bottom w:val="none" w:sz="0" w:space="0" w:color="auto"/>
            <w:right w:val="none" w:sz="0" w:space="0" w:color="auto"/>
          </w:divBdr>
        </w:div>
        <w:div w:id="290981999">
          <w:marLeft w:val="640"/>
          <w:marRight w:val="0"/>
          <w:marTop w:val="0"/>
          <w:marBottom w:val="0"/>
          <w:divBdr>
            <w:top w:val="none" w:sz="0" w:space="0" w:color="auto"/>
            <w:left w:val="none" w:sz="0" w:space="0" w:color="auto"/>
            <w:bottom w:val="none" w:sz="0" w:space="0" w:color="auto"/>
            <w:right w:val="none" w:sz="0" w:space="0" w:color="auto"/>
          </w:divBdr>
        </w:div>
        <w:div w:id="166794298">
          <w:marLeft w:val="640"/>
          <w:marRight w:val="0"/>
          <w:marTop w:val="0"/>
          <w:marBottom w:val="0"/>
          <w:divBdr>
            <w:top w:val="none" w:sz="0" w:space="0" w:color="auto"/>
            <w:left w:val="none" w:sz="0" w:space="0" w:color="auto"/>
            <w:bottom w:val="none" w:sz="0" w:space="0" w:color="auto"/>
            <w:right w:val="none" w:sz="0" w:space="0" w:color="auto"/>
          </w:divBdr>
        </w:div>
        <w:div w:id="116066201">
          <w:marLeft w:val="640"/>
          <w:marRight w:val="0"/>
          <w:marTop w:val="0"/>
          <w:marBottom w:val="0"/>
          <w:divBdr>
            <w:top w:val="none" w:sz="0" w:space="0" w:color="auto"/>
            <w:left w:val="none" w:sz="0" w:space="0" w:color="auto"/>
            <w:bottom w:val="none" w:sz="0" w:space="0" w:color="auto"/>
            <w:right w:val="none" w:sz="0" w:space="0" w:color="auto"/>
          </w:divBdr>
        </w:div>
        <w:div w:id="319700005">
          <w:marLeft w:val="640"/>
          <w:marRight w:val="0"/>
          <w:marTop w:val="0"/>
          <w:marBottom w:val="0"/>
          <w:divBdr>
            <w:top w:val="none" w:sz="0" w:space="0" w:color="auto"/>
            <w:left w:val="none" w:sz="0" w:space="0" w:color="auto"/>
            <w:bottom w:val="none" w:sz="0" w:space="0" w:color="auto"/>
            <w:right w:val="none" w:sz="0" w:space="0" w:color="auto"/>
          </w:divBdr>
        </w:div>
        <w:div w:id="1647394594">
          <w:marLeft w:val="640"/>
          <w:marRight w:val="0"/>
          <w:marTop w:val="0"/>
          <w:marBottom w:val="0"/>
          <w:divBdr>
            <w:top w:val="none" w:sz="0" w:space="0" w:color="auto"/>
            <w:left w:val="none" w:sz="0" w:space="0" w:color="auto"/>
            <w:bottom w:val="none" w:sz="0" w:space="0" w:color="auto"/>
            <w:right w:val="none" w:sz="0" w:space="0" w:color="auto"/>
          </w:divBdr>
        </w:div>
        <w:div w:id="169372184">
          <w:marLeft w:val="640"/>
          <w:marRight w:val="0"/>
          <w:marTop w:val="0"/>
          <w:marBottom w:val="0"/>
          <w:divBdr>
            <w:top w:val="none" w:sz="0" w:space="0" w:color="auto"/>
            <w:left w:val="none" w:sz="0" w:space="0" w:color="auto"/>
            <w:bottom w:val="none" w:sz="0" w:space="0" w:color="auto"/>
            <w:right w:val="none" w:sz="0" w:space="0" w:color="auto"/>
          </w:divBdr>
        </w:div>
        <w:div w:id="1423139728">
          <w:marLeft w:val="640"/>
          <w:marRight w:val="0"/>
          <w:marTop w:val="0"/>
          <w:marBottom w:val="0"/>
          <w:divBdr>
            <w:top w:val="none" w:sz="0" w:space="0" w:color="auto"/>
            <w:left w:val="none" w:sz="0" w:space="0" w:color="auto"/>
            <w:bottom w:val="none" w:sz="0" w:space="0" w:color="auto"/>
            <w:right w:val="none" w:sz="0" w:space="0" w:color="auto"/>
          </w:divBdr>
        </w:div>
        <w:div w:id="963273680">
          <w:marLeft w:val="640"/>
          <w:marRight w:val="0"/>
          <w:marTop w:val="0"/>
          <w:marBottom w:val="0"/>
          <w:divBdr>
            <w:top w:val="none" w:sz="0" w:space="0" w:color="auto"/>
            <w:left w:val="none" w:sz="0" w:space="0" w:color="auto"/>
            <w:bottom w:val="none" w:sz="0" w:space="0" w:color="auto"/>
            <w:right w:val="none" w:sz="0" w:space="0" w:color="auto"/>
          </w:divBdr>
        </w:div>
        <w:div w:id="1495562390">
          <w:marLeft w:val="640"/>
          <w:marRight w:val="0"/>
          <w:marTop w:val="0"/>
          <w:marBottom w:val="0"/>
          <w:divBdr>
            <w:top w:val="none" w:sz="0" w:space="0" w:color="auto"/>
            <w:left w:val="none" w:sz="0" w:space="0" w:color="auto"/>
            <w:bottom w:val="none" w:sz="0" w:space="0" w:color="auto"/>
            <w:right w:val="none" w:sz="0" w:space="0" w:color="auto"/>
          </w:divBdr>
        </w:div>
        <w:div w:id="1200778192">
          <w:marLeft w:val="640"/>
          <w:marRight w:val="0"/>
          <w:marTop w:val="0"/>
          <w:marBottom w:val="0"/>
          <w:divBdr>
            <w:top w:val="none" w:sz="0" w:space="0" w:color="auto"/>
            <w:left w:val="none" w:sz="0" w:space="0" w:color="auto"/>
            <w:bottom w:val="none" w:sz="0" w:space="0" w:color="auto"/>
            <w:right w:val="none" w:sz="0" w:space="0" w:color="auto"/>
          </w:divBdr>
        </w:div>
        <w:div w:id="730234688">
          <w:marLeft w:val="640"/>
          <w:marRight w:val="0"/>
          <w:marTop w:val="0"/>
          <w:marBottom w:val="0"/>
          <w:divBdr>
            <w:top w:val="none" w:sz="0" w:space="0" w:color="auto"/>
            <w:left w:val="none" w:sz="0" w:space="0" w:color="auto"/>
            <w:bottom w:val="none" w:sz="0" w:space="0" w:color="auto"/>
            <w:right w:val="none" w:sz="0" w:space="0" w:color="auto"/>
          </w:divBdr>
        </w:div>
        <w:div w:id="1832986927">
          <w:marLeft w:val="640"/>
          <w:marRight w:val="0"/>
          <w:marTop w:val="0"/>
          <w:marBottom w:val="0"/>
          <w:divBdr>
            <w:top w:val="none" w:sz="0" w:space="0" w:color="auto"/>
            <w:left w:val="none" w:sz="0" w:space="0" w:color="auto"/>
            <w:bottom w:val="none" w:sz="0" w:space="0" w:color="auto"/>
            <w:right w:val="none" w:sz="0" w:space="0" w:color="auto"/>
          </w:divBdr>
        </w:div>
        <w:div w:id="1972007177">
          <w:marLeft w:val="640"/>
          <w:marRight w:val="0"/>
          <w:marTop w:val="0"/>
          <w:marBottom w:val="0"/>
          <w:divBdr>
            <w:top w:val="none" w:sz="0" w:space="0" w:color="auto"/>
            <w:left w:val="none" w:sz="0" w:space="0" w:color="auto"/>
            <w:bottom w:val="none" w:sz="0" w:space="0" w:color="auto"/>
            <w:right w:val="none" w:sz="0" w:space="0" w:color="auto"/>
          </w:divBdr>
        </w:div>
        <w:div w:id="160510575">
          <w:marLeft w:val="640"/>
          <w:marRight w:val="0"/>
          <w:marTop w:val="0"/>
          <w:marBottom w:val="0"/>
          <w:divBdr>
            <w:top w:val="none" w:sz="0" w:space="0" w:color="auto"/>
            <w:left w:val="none" w:sz="0" w:space="0" w:color="auto"/>
            <w:bottom w:val="none" w:sz="0" w:space="0" w:color="auto"/>
            <w:right w:val="none" w:sz="0" w:space="0" w:color="auto"/>
          </w:divBdr>
        </w:div>
        <w:div w:id="1715304280">
          <w:marLeft w:val="640"/>
          <w:marRight w:val="0"/>
          <w:marTop w:val="0"/>
          <w:marBottom w:val="0"/>
          <w:divBdr>
            <w:top w:val="none" w:sz="0" w:space="0" w:color="auto"/>
            <w:left w:val="none" w:sz="0" w:space="0" w:color="auto"/>
            <w:bottom w:val="none" w:sz="0" w:space="0" w:color="auto"/>
            <w:right w:val="none" w:sz="0" w:space="0" w:color="auto"/>
          </w:divBdr>
        </w:div>
        <w:div w:id="169829856">
          <w:marLeft w:val="640"/>
          <w:marRight w:val="0"/>
          <w:marTop w:val="0"/>
          <w:marBottom w:val="0"/>
          <w:divBdr>
            <w:top w:val="none" w:sz="0" w:space="0" w:color="auto"/>
            <w:left w:val="none" w:sz="0" w:space="0" w:color="auto"/>
            <w:bottom w:val="none" w:sz="0" w:space="0" w:color="auto"/>
            <w:right w:val="none" w:sz="0" w:space="0" w:color="auto"/>
          </w:divBdr>
        </w:div>
        <w:div w:id="1588271299">
          <w:marLeft w:val="640"/>
          <w:marRight w:val="0"/>
          <w:marTop w:val="0"/>
          <w:marBottom w:val="0"/>
          <w:divBdr>
            <w:top w:val="none" w:sz="0" w:space="0" w:color="auto"/>
            <w:left w:val="none" w:sz="0" w:space="0" w:color="auto"/>
            <w:bottom w:val="none" w:sz="0" w:space="0" w:color="auto"/>
            <w:right w:val="none" w:sz="0" w:space="0" w:color="auto"/>
          </w:divBdr>
        </w:div>
        <w:div w:id="116031078">
          <w:marLeft w:val="640"/>
          <w:marRight w:val="0"/>
          <w:marTop w:val="0"/>
          <w:marBottom w:val="0"/>
          <w:divBdr>
            <w:top w:val="none" w:sz="0" w:space="0" w:color="auto"/>
            <w:left w:val="none" w:sz="0" w:space="0" w:color="auto"/>
            <w:bottom w:val="none" w:sz="0" w:space="0" w:color="auto"/>
            <w:right w:val="none" w:sz="0" w:space="0" w:color="auto"/>
          </w:divBdr>
        </w:div>
        <w:div w:id="880747126">
          <w:marLeft w:val="640"/>
          <w:marRight w:val="0"/>
          <w:marTop w:val="0"/>
          <w:marBottom w:val="0"/>
          <w:divBdr>
            <w:top w:val="none" w:sz="0" w:space="0" w:color="auto"/>
            <w:left w:val="none" w:sz="0" w:space="0" w:color="auto"/>
            <w:bottom w:val="none" w:sz="0" w:space="0" w:color="auto"/>
            <w:right w:val="none" w:sz="0" w:space="0" w:color="auto"/>
          </w:divBdr>
        </w:div>
        <w:div w:id="193200418">
          <w:marLeft w:val="640"/>
          <w:marRight w:val="0"/>
          <w:marTop w:val="0"/>
          <w:marBottom w:val="0"/>
          <w:divBdr>
            <w:top w:val="none" w:sz="0" w:space="0" w:color="auto"/>
            <w:left w:val="none" w:sz="0" w:space="0" w:color="auto"/>
            <w:bottom w:val="none" w:sz="0" w:space="0" w:color="auto"/>
            <w:right w:val="none" w:sz="0" w:space="0" w:color="auto"/>
          </w:divBdr>
        </w:div>
        <w:div w:id="1862817523">
          <w:marLeft w:val="640"/>
          <w:marRight w:val="0"/>
          <w:marTop w:val="0"/>
          <w:marBottom w:val="0"/>
          <w:divBdr>
            <w:top w:val="none" w:sz="0" w:space="0" w:color="auto"/>
            <w:left w:val="none" w:sz="0" w:space="0" w:color="auto"/>
            <w:bottom w:val="none" w:sz="0" w:space="0" w:color="auto"/>
            <w:right w:val="none" w:sz="0" w:space="0" w:color="auto"/>
          </w:divBdr>
        </w:div>
        <w:div w:id="960111578">
          <w:marLeft w:val="640"/>
          <w:marRight w:val="0"/>
          <w:marTop w:val="0"/>
          <w:marBottom w:val="0"/>
          <w:divBdr>
            <w:top w:val="none" w:sz="0" w:space="0" w:color="auto"/>
            <w:left w:val="none" w:sz="0" w:space="0" w:color="auto"/>
            <w:bottom w:val="none" w:sz="0" w:space="0" w:color="auto"/>
            <w:right w:val="none" w:sz="0" w:space="0" w:color="auto"/>
          </w:divBdr>
        </w:div>
        <w:div w:id="98068560">
          <w:marLeft w:val="640"/>
          <w:marRight w:val="0"/>
          <w:marTop w:val="0"/>
          <w:marBottom w:val="0"/>
          <w:divBdr>
            <w:top w:val="none" w:sz="0" w:space="0" w:color="auto"/>
            <w:left w:val="none" w:sz="0" w:space="0" w:color="auto"/>
            <w:bottom w:val="none" w:sz="0" w:space="0" w:color="auto"/>
            <w:right w:val="none" w:sz="0" w:space="0" w:color="auto"/>
          </w:divBdr>
        </w:div>
        <w:div w:id="1520310748">
          <w:marLeft w:val="640"/>
          <w:marRight w:val="0"/>
          <w:marTop w:val="0"/>
          <w:marBottom w:val="0"/>
          <w:divBdr>
            <w:top w:val="none" w:sz="0" w:space="0" w:color="auto"/>
            <w:left w:val="none" w:sz="0" w:space="0" w:color="auto"/>
            <w:bottom w:val="none" w:sz="0" w:space="0" w:color="auto"/>
            <w:right w:val="none" w:sz="0" w:space="0" w:color="auto"/>
          </w:divBdr>
        </w:div>
        <w:div w:id="622423354">
          <w:marLeft w:val="640"/>
          <w:marRight w:val="0"/>
          <w:marTop w:val="0"/>
          <w:marBottom w:val="0"/>
          <w:divBdr>
            <w:top w:val="none" w:sz="0" w:space="0" w:color="auto"/>
            <w:left w:val="none" w:sz="0" w:space="0" w:color="auto"/>
            <w:bottom w:val="none" w:sz="0" w:space="0" w:color="auto"/>
            <w:right w:val="none" w:sz="0" w:space="0" w:color="auto"/>
          </w:divBdr>
        </w:div>
        <w:div w:id="1961297124">
          <w:marLeft w:val="640"/>
          <w:marRight w:val="0"/>
          <w:marTop w:val="0"/>
          <w:marBottom w:val="0"/>
          <w:divBdr>
            <w:top w:val="none" w:sz="0" w:space="0" w:color="auto"/>
            <w:left w:val="none" w:sz="0" w:space="0" w:color="auto"/>
            <w:bottom w:val="none" w:sz="0" w:space="0" w:color="auto"/>
            <w:right w:val="none" w:sz="0" w:space="0" w:color="auto"/>
          </w:divBdr>
        </w:div>
        <w:div w:id="678852429">
          <w:marLeft w:val="640"/>
          <w:marRight w:val="0"/>
          <w:marTop w:val="0"/>
          <w:marBottom w:val="0"/>
          <w:divBdr>
            <w:top w:val="none" w:sz="0" w:space="0" w:color="auto"/>
            <w:left w:val="none" w:sz="0" w:space="0" w:color="auto"/>
            <w:bottom w:val="none" w:sz="0" w:space="0" w:color="auto"/>
            <w:right w:val="none" w:sz="0" w:space="0" w:color="auto"/>
          </w:divBdr>
        </w:div>
        <w:div w:id="38867500">
          <w:marLeft w:val="640"/>
          <w:marRight w:val="0"/>
          <w:marTop w:val="0"/>
          <w:marBottom w:val="0"/>
          <w:divBdr>
            <w:top w:val="none" w:sz="0" w:space="0" w:color="auto"/>
            <w:left w:val="none" w:sz="0" w:space="0" w:color="auto"/>
            <w:bottom w:val="none" w:sz="0" w:space="0" w:color="auto"/>
            <w:right w:val="none" w:sz="0" w:space="0" w:color="auto"/>
          </w:divBdr>
        </w:div>
        <w:div w:id="666327021">
          <w:marLeft w:val="640"/>
          <w:marRight w:val="0"/>
          <w:marTop w:val="0"/>
          <w:marBottom w:val="0"/>
          <w:divBdr>
            <w:top w:val="none" w:sz="0" w:space="0" w:color="auto"/>
            <w:left w:val="none" w:sz="0" w:space="0" w:color="auto"/>
            <w:bottom w:val="none" w:sz="0" w:space="0" w:color="auto"/>
            <w:right w:val="none" w:sz="0" w:space="0" w:color="auto"/>
          </w:divBdr>
        </w:div>
        <w:div w:id="1057778085">
          <w:marLeft w:val="640"/>
          <w:marRight w:val="0"/>
          <w:marTop w:val="0"/>
          <w:marBottom w:val="0"/>
          <w:divBdr>
            <w:top w:val="none" w:sz="0" w:space="0" w:color="auto"/>
            <w:left w:val="none" w:sz="0" w:space="0" w:color="auto"/>
            <w:bottom w:val="none" w:sz="0" w:space="0" w:color="auto"/>
            <w:right w:val="none" w:sz="0" w:space="0" w:color="auto"/>
          </w:divBdr>
        </w:div>
        <w:div w:id="98373609">
          <w:marLeft w:val="640"/>
          <w:marRight w:val="0"/>
          <w:marTop w:val="0"/>
          <w:marBottom w:val="0"/>
          <w:divBdr>
            <w:top w:val="none" w:sz="0" w:space="0" w:color="auto"/>
            <w:left w:val="none" w:sz="0" w:space="0" w:color="auto"/>
            <w:bottom w:val="none" w:sz="0" w:space="0" w:color="auto"/>
            <w:right w:val="none" w:sz="0" w:space="0" w:color="auto"/>
          </w:divBdr>
        </w:div>
      </w:divsChild>
    </w:div>
    <w:div w:id="1589461374">
      <w:bodyDiv w:val="1"/>
      <w:marLeft w:val="0"/>
      <w:marRight w:val="0"/>
      <w:marTop w:val="0"/>
      <w:marBottom w:val="0"/>
      <w:divBdr>
        <w:top w:val="none" w:sz="0" w:space="0" w:color="auto"/>
        <w:left w:val="none" w:sz="0" w:space="0" w:color="auto"/>
        <w:bottom w:val="none" w:sz="0" w:space="0" w:color="auto"/>
        <w:right w:val="none" w:sz="0" w:space="0" w:color="auto"/>
      </w:divBdr>
      <w:divsChild>
        <w:div w:id="1355810929">
          <w:marLeft w:val="640"/>
          <w:marRight w:val="0"/>
          <w:marTop w:val="0"/>
          <w:marBottom w:val="0"/>
          <w:divBdr>
            <w:top w:val="none" w:sz="0" w:space="0" w:color="auto"/>
            <w:left w:val="none" w:sz="0" w:space="0" w:color="auto"/>
            <w:bottom w:val="none" w:sz="0" w:space="0" w:color="auto"/>
            <w:right w:val="none" w:sz="0" w:space="0" w:color="auto"/>
          </w:divBdr>
        </w:div>
        <w:div w:id="1839030823">
          <w:marLeft w:val="640"/>
          <w:marRight w:val="0"/>
          <w:marTop w:val="0"/>
          <w:marBottom w:val="0"/>
          <w:divBdr>
            <w:top w:val="none" w:sz="0" w:space="0" w:color="auto"/>
            <w:left w:val="none" w:sz="0" w:space="0" w:color="auto"/>
            <w:bottom w:val="none" w:sz="0" w:space="0" w:color="auto"/>
            <w:right w:val="none" w:sz="0" w:space="0" w:color="auto"/>
          </w:divBdr>
        </w:div>
        <w:div w:id="639306370">
          <w:marLeft w:val="640"/>
          <w:marRight w:val="0"/>
          <w:marTop w:val="0"/>
          <w:marBottom w:val="0"/>
          <w:divBdr>
            <w:top w:val="none" w:sz="0" w:space="0" w:color="auto"/>
            <w:left w:val="none" w:sz="0" w:space="0" w:color="auto"/>
            <w:bottom w:val="none" w:sz="0" w:space="0" w:color="auto"/>
            <w:right w:val="none" w:sz="0" w:space="0" w:color="auto"/>
          </w:divBdr>
        </w:div>
        <w:div w:id="669214627">
          <w:marLeft w:val="640"/>
          <w:marRight w:val="0"/>
          <w:marTop w:val="0"/>
          <w:marBottom w:val="0"/>
          <w:divBdr>
            <w:top w:val="none" w:sz="0" w:space="0" w:color="auto"/>
            <w:left w:val="none" w:sz="0" w:space="0" w:color="auto"/>
            <w:bottom w:val="none" w:sz="0" w:space="0" w:color="auto"/>
            <w:right w:val="none" w:sz="0" w:space="0" w:color="auto"/>
          </w:divBdr>
        </w:div>
        <w:div w:id="158934581">
          <w:marLeft w:val="640"/>
          <w:marRight w:val="0"/>
          <w:marTop w:val="0"/>
          <w:marBottom w:val="0"/>
          <w:divBdr>
            <w:top w:val="none" w:sz="0" w:space="0" w:color="auto"/>
            <w:left w:val="none" w:sz="0" w:space="0" w:color="auto"/>
            <w:bottom w:val="none" w:sz="0" w:space="0" w:color="auto"/>
            <w:right w:val="none" w:sz="0" w:space="0" w:color="auto"/>
          </w:divBdr>
        </w:div>
        <w:div w:id="1161657299">
          <w:marLeft w:val="640"/>
          <w:marRight w:val="0"/>
          <w:marTop w:val="0"/>
          <w:marBottom w:val="0"/>
          <w:divBdr>
            <w:top w:val="none" w:sz="0" w:space="0" w:color="auto"/>
            <w:left w:val="none" w:sz="0" w:space="0" w:color="auto"/>
            <w:bottom w:val="none" w:sz="0" w:space="0" w:color="auto"/>
            <w:right w:val="none" w:sz="0" w:space="0" w:color="auto"/>
          </w:divBdr>
        </w:div>
        <w:div w:id="2041929518">
          <w:marLeft w:val="640"/>
          <w:marRight w:val="0"/>
          <w:marTop w:val="0"/>
          <w:marBottom w:val="0"/>
          <w:divBdr>
            <w:top w:val="none" w:sz="0" w:space="0" w:color="auto"/>
            <w:left w:val="none" w:sz="0" w:space="0" w:color="auto"/>
            <w:bottom w:val="none" w:sz="0" w:space="0" w:color="auto"/>
            <w:right w:val="none" w:sz="0" w:space="0" w:color="auto"/>
          </w:divBdr>
        </w:div>
        <w:div w:id="351419600">
          <w:marLeft w:val="640"/>
          <w:marRight w:val="0"/>
          <w:marTop w:val="0"/>
          <w:marBottom w:val="0"/>
          <w:divBdr>
            <w:top w:val="none" w:sz="0" w:space="0" w:color="auto"/>
            <w:left w:val="none" w:sz="0" w:space="0" w:color="auto"/>
            <w:bottom w:val="none" w:sz="0" w:space="0" w:color="auto"/>
            <w:right w:val="none" w:sz="0" w:space="0" w:color="auto"/>
          </w:divBdr>
        </w:div>
        <w:div w:id="435708820">
          <w:marLeft w:val="640"/>
          <w:marRight w:val="0"/>
          <w:marTop w:val="0"/>
          <w:marBottom w:val="0"/>
          <w:divBdr>
            <w:top w:val="none" w:sz="0" w:space="0" w:color="auto"/>
            <w:left w:val="none" w:sz="0" w:space="0" w:color="auto"/>
            <w:bottom w:val="none" w:sz="0" w:space="0" w:color="auto"/>
            <w:right w:val="none" w:sz="0" w:space="0" w:color="auto"/>
          </w:divBdr>
        </w:div>
        <w:div w:id="1160267305">
          <w:marLeft w:val="640"/>
          <w:marRight w:val="0"/>
          <w:marTop w:val="0"/>
          <w:marBottom w:val="0"/>
          <w:divBdr>
            <w:top w:val="none" w:sz="0" w:space="0" w:color="auto"/>
            <w:left w:val="none" w:sz="0" w:space="0" w:color="auto"/>
            <w:bottom w:val="none" w:sz="0" w:space="0" w:color="auto"/>
            <w:right w:val="none" w:sz="0" w:space="0" w:color="auto"/>
          </w:divBdr>
        </w:div>
        <w:div w:id="569079259">
          <w:marLeft w:val="640"/>
          <w:marRight w:val="0"/>
          <w:marTop w:val="0"/>
          <w:marBottom w:val="0"/>
          <w:divBdr>
            <w:top w:val="none" w:sz="0" w:space="0" w:color="auto"/>
            <w:left w:val="none" w:sz="0" w:space="0" w:color="auto"/>
            <w:bottom w:val="none" w:sz="0" w:space="0" w:color="auto"/>
            <w:right w:val="none" w:sz="0" w:space="0" w:color="auto"/>
          </w:divBdr>
        </w:div>
        <w:div w:id="156921069">
          <w:marLeft w:val="640"/>
          <w:marRight w:val="0"/>
          <w:marTop w:val="0"/>
          <w:marBottom w:val="0"/>
          <w:divBdr>
            <w:top w:val="none" w:sz="0" w:space="0" w:color="auto"/>
            <w:left w:val="none" w:sz="0" w:space="0" w:color="auto"/>
            <w:bottom w:val="none" w:sz="0" w:space="0" w:color="auto"/>
            <w:right w:val="none" w:sz="0" w:space="0" w:color="auto"/>
          </w:divBdr>
        </w:div>
        <w:div w:id="1604144863">
          <w:marLeft w:val="640"/>
          <w:marRight w:val="0"/>
          <w:marTop w:val="0"/>
          <w:marBottom w:val="0"/>
          <w:divBdr>
            <w:top w:val="none" w:sz="0" w:space="0" w:color="auto"/>
            <w:left w:val="none" w:sz="0" w:space="0" w:color="auto"/>
            <w:bottom w:val="none" w:sz="0" w:space="0" w:color="auto"/>
            <w:right w:val="none" w:sz="0" w:space="0" w:color="auto"/>
          </w:divBdr>
        </w:div>
        <w:div w:id="1734505533">
          <w:marLeft w:val="640"/>
          <w:marRight w:val="0"/>
          <w:marTop w:val="0"/>
          <w:marBottom w:val="0"/>
          <w:divBdr>
            <w:top w:val="none" w:sz="0" w:space="0" w:color="auto"/>
            <w:left w:val="none" w:sz="0" w:space="0" w:color="auto"/>
            <w:bottom w:val="none" w:sz="0" w:space="0" w:color="auto"/>
            <w:right w:val="none" w:sz="0" w:space="0" w:color="auto"/>
          </w:divBdr>
        </w:div>
        <w:div w:id="1656489785">
          <w:marLeft w:val="640"/>
          <w:marRight w:val="0"/>
          <w:marTop w:val="0"/>
          <w:marBottom w:val="0"/>
          <w:divBdr>
            <w:top w:val="none" w:sz="0" w:space="0" w:color="auto"/>
            <w:left w:val="none" w:sz="0" w:space="0" w:color="auto"/>
            <w:bottom w:val="none" w:sz="0" w:space="0" w:color="auto"/>
            <w:right w:val="none" w:sz="0" w:space="0" w:color="auto"/>
          </w:divBdr>
        </w:div>
        <w:div w:id="403141071">
          <w:marLeft w:val="640"/>
          <w:marRight w:val="0"/>
          <w:marTop w:val="0"/>
          <w:marBottom w:val="0"/>
          <w:divBdr>
            <w:top w:val="none" w:sz="0" w:space="0" w:color="auto"/>
            <w:left w:val="none" w:sz="0" w:space="0" w:color="auto"/>
            <w:bottom w:val="none" w:sz="0" w:space="0" w:color="auto"/>
            <w:right w:val="none" w:sz="0" w:space="0" w:color="auto"/>
          </w:divBdr>
        </w:div>
        <w:div w:id="1206212548">
          <w:marLeft w:val="640"/>
          <w:marRight w:val="0"/>
          <w:marTop w:val="0"/>
          <w:marBottom w:val="0"/>
          <w:divBdr>
            <w:top w:val="none" w:sz="0" w:space="0" w:color="auto"/>
            <w:left w:val="none" w:sz="0" w:space="0" w:color="auto"/>
            <w:bottom w:val="none" w:sz="0" w:space="0" w:color="auto"/>
            <w:right w:val="none" w:sz="0" w:space="0" w:color="auto"/>
          </w:divBdr>
        </w:div>
        <w:div w:id="685132700">
          <w:marLeft w:val="640"/>
          <w:marRight w:val="0"/>
          <w:marTop w:val="0"/>
          <w:marBottom w:val="0"/>
          <w:divBdr>
            <w:top w:val="none" w:sz="0" w:space="0" w:color="auto"/>
            <w:left w:val="none" w:sz="0" w:space="0" w:color="auto"/>
            <w:bottom w:val="none" w:sz="0" w:space="0" w:color="auto"/>
            <w:right w:val="none" w:sz="0" w:space="0" w:color="auto"/>
          </w:divBdr>
        </w:div>
        <w:div w:id="1176187907">
          <w:marLeft w:val="640"/>
          <w:marRight w:val="0"/>
          <w:marTop w:val="0"/>
          <w:marBottom w:val="0"/>
          <w:divBdr>
            <w:top w:val="none" w:sz="0" w:space="0" w:color="auto"/>
            <w:left w:val="none" w:sz="0" w:space="0" w:color="auto"/>
            <w:bottom w:val="none" w:sz="0" w:space="0" w:color="auto"/>
            <w:right w:val="none" w:sz="0" w:space="0" w:color="auto"/>
          </w:divBdr>
        </w:div>
        <w:div w:id="1616255927">
          <w:marLeft w:val="640"/>
          <w:marRight w:val="0"/>
          <w:marTop w:val="0"/>
          <w:marBottom w:val="0"/>
          <w:divBdr>
            <w:top w:val="none" w:sz="0" w:space="0" w:color="auto"/>
            <w:left w:val="none" w:sz="0" w:space="0" w:color="auto"/>
            <w:bottom w:val="none" w:sz="0" w:space="0" w:color="auto"/>
            <w:right w:val="none" w:sz="0" w:space="0" w:color="auto"/>
          </w:divBdr>
        </w:div>
        <w:div w:id="1169321620">
          <w:marLeft w:val="640"/>
          <w:marRight w:val="0"/>
          <w:marTop w:val="0"/>
          <w:marBottom w:val="0"/>
          <w:divBdr>
            <w:top w:val="none" w:sz="0" w:space="0" w:color="auto"/>
            <w:left w:val="none" w:sz="0" w:space="0" w:color="auto"/>
            <w:bottom w:val="none" w:sz="0" w:space="0" w:color="auto"/>
            <w:right w:val="none" w:sz="0" w:space="0" w:color="auto"/>
          </w:divBdr>
        </w:div>
        <w:div w:id="1082214530">
          <w:marLeft w:val="640"/>
          <w:marRight w:val="0"/>
          <w:marTop w:val="0"/>
          <w:marBottom w:val="0"/>
          <w:divBdr>
            <w:top w:val="none" w:sz="0" w:space="0" w:color="auto"/>
            <w:left w:val="none" w:sz="0" w:space="0" w:color="auto"/>
            <w:bottom w:val="none" w:sz="0" w:space="0" w:color="auto"/>
            <w:right w:val="none" w:sz="0" w:space="0" w:color="auto"/>
          </w:divBdr>
        </w:div>
        <w:div w:id="1046100543">
          <w:marLeft w:val="640"/>
          <w:marRight w:val="0"/>
          <w:marTop w:val="0"/>
          <w:marBottom w:val="0"/>
          <w:divBdr>
            <w:top w:val="none" w:sz="0" w:space="0" w:color="auto"/>
            <w:left w:val="none" w:sz="0" w:space="0" w:color="auto"/>
            <w:bottom w:val="none" w:sz="0" w:space="0" w:color="auto"/>
            <w:right w:val="none" w:sz="0" w:space="0" w:color="auto"/>
          </w:divBdr>
        </w:div>
        <w:div w:id="606280869">
          <w:marLeft w:val="640"/>
          <w:marRight w:val="0"/>
          <w:marTop w:val="0"/>
          <w:marBottom w:val="0"/>
          <w:divBdr>
            <w:top w:val="none" w:sz="0" w:space="0" w:color="auto"/>
            <w:left w:val="none" w:sz="0" w:space="0" w:color="auto"/>
            <w:bottom w:val="none" w:sz="0" w:space="0" w:color="auto"/>
            <w:right w:val="none" w:sz="0" w:space="0" w:color="auto"/>
          </w:divBdr>
        </w:div>
        <w:div w:id="1986549876">
          <w:marLeft w:val="640"/>
          <w:marRight w:val="0"/>
          <w:marTop w:val="0"/>
          <w:marBottom w:val="0"/>
          <w:divBdr>
            <w:top w:val="none" w:sz="0" w:space="0" w:color="auto"/>
            <w:left w:val="none" w:sz="0" w:space="0" w:color="auto"/>
            <w:bottom w:val="none" w:sz="0" w:space="0" w:color="auto"/>
            <w:right w:val="none" w:sz="0" w:space="0" w:color="auto"/>
          </w:divBdr>
        </w:div>
        <w:div w:id="1884321797">
          <w:marLeft w:val="640"/>
          <w:marRight w:val="0"/>
          <w:marTop w:val="0"/>
          <w:marBottom w:val="0"/>
          <w:divBdr>
            <w:top w:val="none" w:sz="0" w:space="0" w:color="auto"/>
            <w:left w:val="none" w:sz="0" w:space="0" w:color="auto"/>
            <w:bottom w:val="none" w:sz="0" w:space="0" w:color="auto"/>
            <w:right w:val="none" w:sz="0" w:space="0" w:color="auto"/>
          </w:divBdr>
        </w:div>
        <w:div w:id="1911425309">
          <w:marLeft w:val="640"/>
          <w:marRight w:val="0"/>
          <w:marTop w:val="0"/>
          <w:marBottom w:val="0"/>
          <w:divBdr>
            <w:top w:val="none" w:sz="0" w:space="0" w:color="auto"/>
            <w:left w:val="none" w:sz="0" w:space="0" w:color="auto"/>
            <w:bottom w:val="none" w:sz="0" w:space="0" w:color="auto"/>
            <w:right w:val="none" w:sz="0" w:space="0" w:color="auto"/>
          </w:divBdr>
        </w:div>
        <w:div w:id="882058837">
          <w:marLeft w:val="640"/>
          <w:marRight w:val="0"/>
          <w:marTop w:val="0"/>
          <w:marBottom w:val="0"/>
          <w:divBdr>
            <w:top w:val="none" w:sz="0" w:space="0" w:color="auto"/>
            <w:left w:val="none" w:sz="0" w:space="0" w:color="auto"/>
            <w:bottom w:val="none" w:sz="0" w:space="0" w:color="auto"/>
            <w:right w:val="none" w:sz="0" w:space="0" w:color="auto"/>
          </w:divBdr>
        </w:div>
        <w:div w:id="813831722">
          <w:marLeft w:val="640"/>
          <w:marRight w:val="0"/>
          <w:marTop w:val="0"/>
          <w:marBottom w:val="0"/>
          <w:divBdr>
            <w:top w:val="none" w:sz="0" w:space="0" w:color="auto"/>
            <w:left w:val="none" w:sz="0" w:space="0" w:color="auto"/>
            <w:bottom w:val="none" w:sz="0" w:space="0" w:color="auto"/>
            <w:right w:val="none" w:sz="0" w:space="0" w:color="auto"/>
          </w:divBdr>
        </w:div>
        <w:div w:id="1781147069">
          <w:marLeft w:val="640"/>
          <w:marRight w:val="0"/>
          <w:marTop w:val="0"/>
          <w:marBottom w:val="0"/>
          <w:divBdr>
            <w:top w:val="none" w:sz="0" w:space="0" w:color="auto"/>
            <w:left w:val="none" w:sz="0" w:space="0" w:color="auto"/>
            <w:bottom w:val="none" w:sz="0" w:space="0" w:color="auto"/>
            <w:right w:val="none" w:sz="0" w:space="0" w:color="auto"/>
          </w:divBdr>
        </w:div>
        <w:div w:id="1320036598">
          <w:marLeft w:val="640"/>
          <w:marRight w:val="0"/>
          <w:marTop w:val="0"/>
          <w:marBottom w:val="0"/>
          <w:divBdr>
            <w:top w:val="none" w:sz="0" w:space="0" w:color="auto"/>
            <w:left w:val="none" w:sz="0" w:space="0" w:color="auto"/>
            <w:bottom w:val="none" w:sz="0" w:space="0" w:color="auto"/>
            <w:right w:val="none" w:sz="0" w:space="0" w:color="auto"/>
          </w:divBdr>
        </w:div>
        <w:div w:id="133454359">
          <w:marLeft w:val="640"/>
          <w:marRight w:val="0"/>
          <w:marTop w:val="0"/>
          <w:marBottom w:val="0"/>
          <w:divBdr>
            <w:top w:val="none" w:sz="0" w:space="0" w:color="auto"/>
            <w:left w:val="none" w:sz="0" w:space="0" w:color="auto"/>
            <w:bottom w:val="none" w:sz="0" w:space="0" w:color="auto"/>
            <w:right w:val="none" w:sz="0" w:space="0" w:color="auto"/>
          </w:divBdr>
        </w:div>
        <w:div w:id="1112238793">
          <w:marLeft w:val="640"/>
          <w:marRight w:val="0"/>
          <w:marTop w:val="0"/>
          <w:marBottom w:val="0"/>
          <w:divBdr>
            <w:top w:val="none" w:sz="0" w:space="0" w:color="auto"/>
            <w:left w:val="none" w:sz="0" w:space="0" w:color="auto"/>
            <w:bottom w:val="none" w:sz="0" w:space="0" w:color="auto"/>
            <w:right w:val="none" w:sz="0" w:space="0" w:color="auto"/>
          </w:divBdr>
        </w:div>
        <w:div w:id="1169055129">
          <w:marLeft w:val="640"/>
          <w:marRight w:val="0"/>
          <w:marTop w:val="0"/>
          <w:marBottom w:val="0"/>
          <w:divBdr>
            <w:top w:val="none" w:sz="0" w:space="0" w:color="auto"/>
            <w:left w:val="none" w:sz="0" w:space="0" w:color="auto"/>
            <w:bottom w:val="none" w:sz="0" w:space="0" w:color="auto"/>
            <w:right w:val="none" w:sz="0" w:space="0" w:color="auto"/>
          </w:divBdr>
        </w:div>
        <w:div w:id="1562447921">
          <w:marLeft w:val="640"/>
          <w:marRight w:val="0"/>
          <w:marTop w:val="0"/>
          <w:marBottom w:val="0"/>
          <w:divBdr>
            <w:top w:val="none" w:sz="0" w:space="0" w:color="auto"/>
            <w:left w:val="none" w:sz="0" w:space="0" w:color="auto"/>
            <w:bottom w:val="none" w:sz="0" w:space="0" w:color="auto"/>
            <w:right w:val="none" w:sz="0" w:space="0" w:color="auto"/>
          </w:divBdr>
        </w:div>
        <w:div w:id="810945823">
          <w:marLeft w:val="640"/>
          <w:marRight w:val="0"/>
          <w:marTop w:val="0"/>
          <w:marBottom w:val="0"/>
          <w:divBdr>
            <w:top w:val="none" w:sz="0" w:space="0" w:color="auto"/>
            <w:left w:val="none" w:sz="0" w:space="0" w:color="auto"/>
            <w:bottom w:val="none" w:sz="0" w:space="0" w:color="auto"/>
            <w:right w:val="none" w:sz="0" w:space="0" w:color="auto"/>
          </w:divBdr>
        </w:div>
        <w:div w:id="1596787641">
          <w:marLeft w:val="640"/>
          <w:marRight w:val="0"/>
          <w:marTop w:val="0"/>
          <w:marBottom w:val="0"/>
          <w:divBdr>
            <w:top w:val="none" w:sz="0" w:space="0" w:color="auto"/>
            <w:left w:val="none" w:sz="0" w:space="0" w:color="auto"/>
            <w:bottom w:val="none" w:sz="0" w:space="0" w:color="auto"/>
            <w:right w:val="none" w:sz="0" w:space="0" w:color="auto"/>
          </w:divBdr>
        </w:div>
        <w:div w:id="1231622361">
          <w:marLeft w:val="640"/>
          <w:marRight w:val="0"/>
          <w:marTop w:val="0"/>
          <w:marBottom w:val="0"/>
          <w:divBdr>
            <w:top w:val="none" w:sz="0" w:space="0" w:color="auto"/>
            <w:left w:val="none" w:sz="0" w:space="0" w:color="auto"/>
            <w:bottom w:val="none" w:sz="0" w:space="0" w:color="auto"/>
            <w:right w:val="none" w:sz="0" w:space="0" w:color="auto"/>
          </w:divBdr>
        </w:div>
        <w:div w:id="1782533685">
          <w:marLeft w:val="640"/>
          <w:marRight w:val="0"/>
          <w:marTop w:val="0"/>
          <w:marBottom w:val="0"/>
          <w:divBdr>
            <w:top w:val="none" w:sz="0" w:space="0" w:color="auto"/>
            <w:left w:val="none" w:sz="0" w:space="0" w:color="auto"/>
            <w:bottom w:val="none" w:sz="0" w:space="0" w:color="auto"/>
            <w:right w:val="none" w:sz="0" w:space="0" w:color="auto"/>
          </w:divBdr>
        </w:div>
        <w:div w:id="1943682574">
          <w:marLeft w:val="640"/>
          <w:marRight w:val="0"/>
          <w:marTop w:val="0"/>
          <w:marBottom w:val="0"/>
          <w:divBdr>
            <w:top w:val="none" w:sz="0" w:space="0" w:color="auto"/>
            <w:left w:val="none" w:sz="0" w:space="0" w:color="auto"/>
            <w:bottom w:val="none" w:sz="0" w:space="0" w:color="auto"/>
            <w:right w:val="none" w:sz="0" w:space="0" w:color="auto"/>
          </w:divBdr>
        </w:div>
        <w:div w:id="1053193960">
          <w:marLeft w:val="640"/>
          <w:marRight w:val="0"/>
          <w:marTop w:val="0"/>
          <w:marBottom w:val="0"/>
          <w:divBdr>
            <w:top w:val="none" w:sz="0" w:space="0" w:color="auto"/>
            <w:left w:val="none" w:sz="0" w:space="0" w:color="auto"/>
            <w:bottom w:val="none" w:sz="0" w:space="0" w:color="auto"/>
            <w:right w:val="none" w:sz="0" w:space="0" w:color="auto"/>
          </w:divBdr>
        </w:div>
        <w:div w:id="1331518783">
          <w:marLeft w:val="640"/>
          <w:marRight w:val="0"/>
          <w:marTop w:val="0"/>
          <w:marBottom w:val="0"/>
          <w:divBdr>
            <w:top w:val="none" w:sz="0" w:space="0" w:color="auto"/>
            <w:left w:val="none" w:sz="0" w:space="0" w:color="auto"/>
            <w:bottom w:val="none" w:sz="0" w:space="0" w:color="auto"/>
            <w:right w:val="none" w:sz="0" w:space="0" w:color="auto"/>
          </w:divBdr>
        </w:div>
      </w:divsChild>
    </w:div>
    <w:div w:id="1595743505">
      <w:bodyDiv w:val="1"/>
      <w:marLeft w:val="0"/>
      <w:marRight w:val="0"/>
      <w:marTop w:val="0"/>
      <w:marBottom w:val="0"/>
      <w:divBdr>
        <w:top w:val="none" w:sz="0" w:space="0" w:color="auto"/>
        <w:left w:val="none" w:sz="0" w:space="0" w:color="auto"/>
        <w:bottom w:val="none" w:sz="0" w:space="0" w:color="auto"/>
        <w:right w:val="none" w:sz="0" w:space="0" w:color="auto"/>
      </w:divBdr>
      <w:divsChild>
        <w:div w:id="1905027236">
          <w:marLeft w:val="640"/>
          <w:marRight w:val="0"/>
          <w:marTop w:val="0"/>
          <w:marBottom w:val="0"/>
          <w:divBdr>
            <w:top w:val="none" w:sz="0" w:space="0" w:color="auto"/>
            <w:left w:val="none" w:sz="0" w:space="0" w:color="auto"/>
            <w:bottom w:val="none" w:sz="0" w:space="0" w:color="auto"/>
            <w:right w:val="none" w:sz="0" w:space="0" w:color="auto"/>
          </w:divBdr>
        </w:div>
        <w:div w:id="298805992">
          <w:marLeft w:val="640"/>
          <w:marRight w:val="0"/>
          <w:marTop w:val="0"/>
          <w:marBottom w:val="0"/>
          <w:divBdr>
            <w:top w:val="none" w:sz="0" w:space="0" w:color="auto"/>
            <w:left w:val="none" w:sz="0" w:space="0" w:color="auto"/>
            <w:bottom w:val="none" w:sz="0" w:space="0" w:color="auto"/>
            <w:right w:val="none" w:sz="0" w:space="0" w:color="auto"/>
          </w:divBdr>
        </w:div>
        <w:div w:id="2360266">
          <w:marLeft w:val="640"/>
          <w:marRight w:val="0"/>
          <w:marTop w:val="0"/>
          <w:marBottom w:val="0"/>
          <w:divBdr>
            <w:top w:val="none" w:sz="0" w:space="0" w:color="auto"/>
            <w:left w:val="none" w:sz="0" w:space="0" w:color="auto"/>
            <w:bottom w:val="none" w:sz="0" w:space="0" w:color="auto"/>
            <w:right w:val="none" w:sz="0" w:space="0" w:color="auto"/>
          </w:divBdr>
        </w:div>
        <w:div w:id="1536188242">
          <w:marLeft w:val="640"/>
          <w:marRight w:val="0"/>
          <w:marTop w:val="0"/>
          <w:marBottom w:val="0"/>
          <w:divBdr>
            <w:top w:val="none" w:sz="0" w:space="0" w:color="auto"/>
            <w:left w:val="none" w:sz="0" w:space="0" w:color="auto"/>
            <w:bottom w:val="none" w:sz="0" w:space="0" w:color="auto"/>
            <w:right w:val="none" w:sz="0" w:space="0" w:color="auto"/>
          </w:divBdr>
        </w:div>
        <w:div w:id="1766421783">
          <w:marLeft w:val="640"/>
          <w:marRight w:val="0"/>
          <w:marTop w:val="0"/>
          <w:marBottom w:val="0"/>
          <w:divBdr>
            <w:top w:val="none" w:sz="0" w:space="0" w:color="auto"/>
            <w:left w:val="none" w:sz="0" w:space="0" w:color="auto"/>
            <w:bottom w:val="none" w:sz="0" w:space="0" w:color="auto"/>
            <w:right w:val="none" w:sz="0" w:space="0" w:color="auto"/>
          </w:divBdr>
        </w:div>
        <w:div w:id="667564034">
          <w:marLeft w:val="640"/>
          <w:marRight w:val="0"/>
          <w:marTop w:val="0"/>
          <w:marBottom w:val="0"/>
          <w:divBdr>
            <w:top w:val="none" w:sz="0" w:space="0" w:color="auto"/>
            <w:left w:val="none" w:sz="0" w:space="0" w:color="auto"/>
            <w:bottom w:val="none" w:sz="0" w:space="0" w:color="auto"/>
            <w:right w:val="none" w:sz="0" w:space="0" w:color="auto"/>
          </w:divBdr>
        </w:div>
        <w:div w:id="806242822">
          <w:marLeft w:val="640"/>
          <w:marRight w:val="0"/>
          <w:marTop w:val="0"/>
          <w:marBottom w:val="0"/>
          <w:divBdr>
            <w:top w:val="none" w:sz="0" w:space="0" w:color="auto"/>
            <w:left w:val="none" w:sz="0" w:space="0" w:color="auto"/>
            <w:bottom w:val="none" w:sz="0" w:space="0" w:color="auto"/>
            <w:right w:val="none" w:sz="0" w:space="0" w:color="auto"/>
          </w:divBdr>
        </w:div>
        <w:div w:id="1448818218">
          <w:marLeft w:val="640"/>
          <w:marRight w:val="0"/>
          <w:marTop w:val="0"/>
          <w:marBottom w:val="0"/>
          <w:divBdr>
            <w:top w:val="none" w:sz="0" w:space="0" w:color="auto"/>
            <w:left w:val="none" w:sz="0" w:space="0" w:color="auto"/>
            <w:bottom w:val="none" w:sz="0" w:space="0" w:color="auto"/>
            <w:right w:val="none" w:sz="0" w:space="0" w:color="auto"/>
          </w:divBdr>
        </w:div>
        <w:div w:id="237330454">
          <w:marLeft w:val="640"/>
          <w:marRight w:val="0"/>
          <w:marTop w:val="0"/>
          <w:marBottom w:val="0"/>
          <w:divBdr>
            <w:top w:val="none" w:sz="0" w:space="0" w:color="auto"/>
            <w:left w:val="none" w:sz="0" w:space="0" w:color="auto"/>
            <w:bottom w:val="none" w:sz="0" w:space="0" w:color="auto"/>
            <w:right w:val="none" w:sz="0" w:space="0" w:color="auto"/>
          </w:divBdr>
        </w:div>
        <w:div w:id="1243493317">
          <w:marLeft w:val="640"/>
          <w:marRight w:val="0"/>
          <w:marTop w:val="0"/>
          <w:marBottom w:val="0"/>
          <w:divBdr>
            <w:top w:val="none" w:sz="0" w:space="0" w:color="auto"/>
            <w:left w:val="none" w:sz="0" w:space="0" w:color="auto"/>
            <w:bottom w:val="none" w:sz="0" w:space="0" w:color="auto"/>
            <w:right w:val="none" w:sz="0" w:space="0" w:color="auto"/>
          </w:divBdr>
        </w:div>
        <w:div w:id="418913226">
          <w:marLeft w:val="640"/>
          <w:marRight w:val="0"/>
          <w:marTop w:val="0"/>
          <w:marBottom w:val="0"/>
          <w:divBdr>
            <w:top w:val="none" w:sz="0" w:space="0" w:color="auto"/>
            <w:left w:val="none" w:sz="0" w:space="0" w:color="auto"/>
            <w:bottom w:val="none" w:sz="0" w:space="0" w:color="auto"/>
            <w:right w:val="none" w:sz="0" w:space="0" w:color="auto"/>
          </w:divBdr>
        </w:div>
        <w:div w:id="372047946">
          <w:marLeft w:val="640"/>
          <w:marRight w:val="0"/>
          <w:marTop w:val="0"/>
          <w:marBottom w:val="0"/>
          <w:divBdr>
            <w:top w:val="none" w:sz="0" w:space="0" w:color="auto"/>
            <w:left w:val="none" w:sz="0" w:space="0" w:color="auto"/>
            <w:bottom w:val="none" w:sz="0" w:space="0" w:color="auto"/>
            <w:right w:val="none" w:sz="0" w:space="0" w:color="auto"/>
          </w:divBdr>
        </w:div>
        <w:div w:id="473446815">
          <w:marLeft w:val="640"/>
          <w:marRight w:val="0"/>
          <w:marTop w:val="0"/>
          <w:marBottom w:val="0"/>
          <w:divBdr>
            <w:top w:val="none" w:sz="0" w:space="0" w:color="auto"/>
            <w:left w:val="none" w:sz="0" w:space="0" w:color="auto"/>
            <w:bottom w:val="none" w:sz="0" w:space="0" w:color="auto"/>
            <w:right w:val="none" w:sz="0" w:space="0" w:color="auto"/>
          </w:divBdr>
        </w:div>
        <w:div w:id="540172246">
          <w:marLeft w:val="640"/>
          <w:marRight w:val="0"/>
          <w:marTop w:val="0"/>
          <w:marBottom w:val="0"/>
          <w:divBdr>
            <w:top w:val="none" w:sz="0" w:space="0" w:color="auto"/>
            <w:left w:val="none" w:sz="0" w:space="0" w:color="auto"/>
            <w:bottom w:val="none" w:sz="0" w:space="0" w:color="auto"/>
            <w:right w:val="none" w:sz="0" w:space="0" w:color="auto"/>
          </w:divBdr>
        </w:div>
        <w:div w:id="815950642">
          <w:marLeft w:val="640"/>
          <w:marRight w:val="0"/>
          <w:marTop w:val="0"/>
          <w:marBottom w:val="0"/>
          <w:divBdr>
            <w:top w:val="none" w:sz="0" w:space="0" w:color="auto"/>
            <w:left w:val="none" w:sz="0" w:space="0" w:color="auto"/>
            <w:bottom w:val="none" w:sz="0" w:space="0" w:color="auto"/>
            <w:right w:val="none" w:sz="0" w:space="0" w:color="auto"/>
          </w:divBdr>
        </w:div>
        <w:div w:id="2023820805">
          <w:marLeft w:val="640"/>
          <w:marRight w:val="0"/>
          <w:marTop w:val="0"/>
          <w:marBottom w:val="0"/>
          <w:divBdr>
            <w:top w:val="none" w:sz="0" w:space="0" w:color="auto"/>
            <w:left w:val="none" w:sz="0" w:space="0" w:color="auto"/>
            <w:bottom w:val="none" w:sz="0" w:space="0" w:color="auto"/>
            <w:right w:val="none" w:sz="0" w:space="0" w:color="auto"/>
          </w:divBdr>
        </w:div>
        <w:div w:id="1508251737">
          <w:marLeft w:val="640"/>
          <w:marRight w:val="0"/>
          <w:marTop w:val="0"/>
          <w:marBottom w:val="0"/>
          <w:divBdr>
            <w:top w:val="none" w:sz="0" w:space="0" w:color="auto"/>
            <w:left w:val="none" w:sz="0" w:space="0" w:color="auto"/>
            <w:bottom w:val="none" w:sz="0" w:space="0" w:color="auto"/>
            <w:right w:val="none" w:sz="0" w:space="0" w:color="auto"/>
          </w:divBdr>
        </w:div>
        <w:div w:id="226036252">
          <w:marLeft w:val="640"/>
          <w:marRight w:val="0"/>
          <w:marTop w:val="0"/>
          <w:marBottom w:val="0"/>
          <w:divBdr>
            <w:top w:val="none" w:sz="0" w:space="0" w:color="auto"/>
            <w:left w:val="none" w:sz="0" w:space="0" w:color="auto"/>
            <w:bottom w:val="none" w:sz="0" w:space="0" w:color="auto"/>
            <w:right w:val="none" w:sz="0" w:space="0" w:color="auto"/>
          </w:divBdr>
        </w:div>
        <w:div w:id="1669675913">
          <w:marLeft w:val="640"/>
          <w:marRight w:val="0"/>
          <w:marTop w:val="0"/>
          <w:marBottom w:val="0"/>
          <w:divBdr>
            <w:top w:val="none" w:sz="0" w:space="0" w:color="auto"/>
            <w:left w:val="none" w:sz="0" w:space="0" w:color="auto"/>
            <w:bottom w:val="none" w:sz="0" w:space="0" w:color="auto"/>
            <w:right w:val="none" w:sz="0" w:space="0" w:color="auto"/>
          </w:divBdr>
        </w:div>
        <w:div w:id="2145736669">
          <w:marLeft w:val="640"/>
          <w:marRight w:val="0"/>
          <w:marTop w:val="0"/>
          <w:marBottom w:val="0"/>
          <w:divBdr>
            <w:top w:val="none" w:sz="0" w:space="0" w:color="auto"/>
            <w:left w:val="none" w:sz="0" w:space="0" w:color="auto"/>
            <w:bottom w:val="none" w:sz="0" w:space="0" w:color="auto"/>
            <w:right w:val="none" w:sz="0" w:space="0" w:color="auto"/>
          </w:divBdr>
        </w:div>
        <w:div w:id="1535922776">
          <w:marLeft w:val="640"/>
          <w:marRight w:val="0"/>
          <w:marTop w:val="0"/>
          <w:marBottom w:val="0"/>
          <w:divBdr>
            <w:top w:val="none" w:sz="0" w:space="0" w:color="auto"/>
            <w:left w:val="none" w:sz="0" w:space="0" w:color="auto"/>
            <w:bottom w:val="none" w:sz="0" w:space="0" w:color="auto"/>
            <w:right w:val="none" w:sz="0" w:space="0" w:color="auto"/>
          </w:divBdr>
        </w:div>
        <w:div w:id="598099614">
          <w:marLeft w:val="640"/>
          <w:marRight w:val="0"/>
          <w:marTop w:val="0"/>
          <w:marBottom w:val="0"/>
          <w:divBdr>
            <w:top w:val="none" w:sz="0" w:space="0" w:color="auto"/>
            <w:left w:val="none" w:sz="0" w:space="0" w:color="auto"/>
            <w:bottom w:val="none" w:sz="0" w:space="0" w:color="auto"/>
            <w:right w:val="none" w:sz="0" w:space="0" w:color="auto"/>
          </w:divBdr>
        </w:div>
        <w:div w:id="655305128">
          <w:marLeft w:val="640"/>
          <w:marRight w:val="0"/>
          <w:marTop w:val="0"/>
          <w:marBottom w:val="0"/>
          <w:divBdr>
            <w:top w:val="none" w:sz="0" w:space="0" w:color="auto"/>
            <w:left w:val="none" w:sz="0" w:space="0" w:color="auto"/>
            <w:bottom w:val="none" w:sz="0" w:space="0" w:color="auto"/>
            <w:right w:val="none" w:sz="0" w:space="0" w:color="auto"/>
          </w:divBdr>
        </w:div>
        <w:div w:id="696932297">
          <w:marLeft w:val="640"/>
          <w:marRight w:val="0"/>
          <w:marTop w:val="0"/>
          <w:marBottom w:val="0"/>
          <w:divBdr>
            <w:top w:val="none" w:sz="0" w:space="0" w:color="auto"/>
            <w:left w:val="none" w:sz="0" w:space="0" w:color="auto"/>
            <w:bottom w:val="none" w:sz="0" w:space="0" w:color="auto"/>
            <w:right w:val="none" w:sz="0" w:space="0" w:color="auto"/>
          </w:divBdr>
        </w:div>
        <w:div w:id="1728986860">
          <w:marLeft w:val="640"/>
          <w:marRight w:val="0"/>
          <w:marTop w:val="0"/>
          <w:marBottom w:val="0"/>
          <w:divBdr>
            <w:top w:val="none" w:sz="0" w:space="0" w:color="auto"/>
            <w:left w:val="none" w:sz="0" w:space="0" w:color="auto"/>
            <w:bottom w:val="none" w:sz="0" w:space="0" w:color="auto"/>
            <w:right w:val="none" w:sz="0" w:space="0" w:color="auto"/>
          </w:divBdr>
        </w:div>
        <w:div w:id="1934240767">
          <w:marLeft w:val="640"/>
          <w:marRight w:val="0"/>
          <w:marTop w:val="0"/>
          <w:marBottom w:val="0"/>
          <w:divBdr>
            <w:top w:val="none" w:sz="0" w:space="0" w:color="auto"/>
            <w:left w:val="none" w:sz="0" w:space="0" w:color="auto"/>
            <w:bottom w:val="none" w:sz="0" w:space="0" w:color="auto"/>
            <w:right w:val="none" w:sz="0" w:space="0" w:color="auto"/>
          </w:divBdr>
        </w:div>
        <w:div w:id="1677999150">
          <w:marLeft w:val="640"/>
          <w:marRight w:val="0"/>
          <w:marTop w:val="0"/>
          <w:marBottom w:val="0"/>
          <w:divBdr>
            <w:top w:val="none" w:sz="0" w:space="0" w:color="auto"/>
            <w:left w:val="none" w:sz="0" w:space="0" w:color="auto"/>
            <w:bottom w:val="none" w:sz="0" w:space="0" w:color="auto"/>
            <w:right w:val="none" w:sz="0" w:space="0" w:color="auto"/>
          </w:divBdr>
        </w:div>
        <w:div w:id="1217468462">
          <w:marLeft w:val="640"/>
          <w:marRight w:val="0"/>
          <w:marTop w:val="0"/>
          <w:marBottom w:val="0"/>
          <w:divBdr>
            <w:top w:val="none" w:sz="0" w:space="0" w:color="auto"/>
            <w:left w:val="none" w:sz="0" w:space="0" w:color="auto"/>
            <w:bottom w:val="none" w:sz="0" w:space="0" w:color="auto"/>
            <w:right w:val="none" w:sz="0" w:space="0" w:color="auto"/>
          </w:divBdr>
        </w:div>
        <w:div w:id="637494060">
          <w:marLeft w:val="640"/>
          <w:marRight w:val="0"/>
          <w:marTop w:val="0"/>
          <w:marBottom w:val="0"/>
          <w:divBdr>
            <w:top w:val="none" w:sz="0" w:space="0" w:color="auto"/>
            <w:left w:val="none" w:sz="0" w:space="0" w:color="auto"/>
            <w:bottom w:val="none" w:sz="0" w:space="0" w:color="auto"/>
            <w:right w:val="none" w:sz="0" w:space="0" w:color="auto"/>
          </w:divBdr>
        </w:div>
        <w:div w:id="691108435">
          <w:marLeft w:val="640"/>
          <w:marRight w:val="0"/>
          <w:marTop w:val="0"/>
          <w:marBottom w:val="0"/>
          <w:divBdr>
            <w:top w:val="none" w:sz="0" w:space="0" w:color="auto"/>
            <w:left w:val="none" w:sz="0" w:space="0" w:color="auto"/>
            <w:bottom w:val="none" w:sz="0" w:space="0" w:color="auto"/>
            <w:right w:val="none" w:sz="0" w:space="0" w:color="auto"/>
          </w:divBdr>
        </w:div>
        <w:div w:id="1967076147">
          <w:marLeft w:val="640"/>
          <w:marRight w:val="0"/>
          <w:marTop w:val="0"/>
          <w:marBottom w:val="0"/>
          <w:divBdr>
            <w:top w:val="none" w:sz="0" w:space="0" w:color="auto"/>
            <w:left w:val="none" w:sz="0" w:space="0" w:color="auto"/>
            <w:bottom w:val="none" w:sz="0" w:space="0" w:color="auto"/>
            <w:right w:val="none" w:sz="0" w:space="0" w:color="auto"/>
          </w:divBdr>
        </w:div>
        <w:div w:id="1113667659">
          <w:marLeft w:val="640"/>
          <w:marRight w:val="0"/>
          <w:marTop w:val="0"/>
          <w:marBottom w:val="0"/>
          <w:divBdr>
            <w:top w:val="none" w:sz="0" w:space="0" w:color="auto"/>
            <w:left w:val="none" w:sz="0" w:space="0" w:color="auto"/>
            <w:bottom w:val="none" w:sz="0" w:space="0" w:color="auto"/>
            <w:right w:val="none" w:sz="0" w:space="0" w:color="auto"/>
          </w:divBdr>
        </w:div>
        <w:div w:id="1059864809">
          <w:marLeft w:val="640"/>
          <w:marRight w:val="0"/>
          <w:marTop w:val="0"/>
          <w:marBottom w:val="0"/>
          <w:divBdr>
            <w:top w:val="none" w:sz="0" w:space="0" w:color="auto"/>
            <w:left w:val="none" w:sz="0" w:space="0" w:color="auto"/>
            <w:bottom w:val="none" w:sz="0" w:space="0" w:color="auto"/>
            <w:right w:val="none" w:sz="0" w:space="0" w:color="auto"/>
          </w:divBdr>
        </w:div>
        <w:div w:id="1390422781">
          <w:marLeft w:val="640"/>
          <w:marRight w:val="0"/>
          <w:marTop w:val="0"/>
          <w:marBottom w:val="0"/>
          <w:divBdr>
            <w:top w:val="none" w:sz="0" w:space="0" w:color="auto"/>
            <w:left w:val="none" w:sz="0" w:space="0" w:color="auto"/>
            <w:bottom w:val="none" w:sz="0" w:space="0" w:color="auto"/>
            <w:right w:val="none" w:sz="0" w:space="0" w:color="auto"/>
          </w:divBdr>
        </w:div>
        <w:div w:id="1023090394">
          <w:marLeft w:val="640"/>
          <w:marRight w:val="0"/>
          <w:marTop w:val="0"/>
          <w:marBottom w:val="0"/>
          <w:divBdr>
            <w:top w:val="none" w:sz="0" w:space="0" w:color="auto"/>
            <w:left w:val="none" w:sz="0" w:space="0" w:color="auto"/>
            <w:bottom w:val="none" w:sz="0" w:space="0" w:color="auto"/>
            <w:right w:val="none" w:sz="0" w:space="0" w:color="auto"/>
          </w:divBdr>
        </w:div>
        <w:div w:id="795951126">
          <w:marLeft w:val="640"/>
          <w:marRight w:val="0"/>
          <w:marTop w:val="0"/>
          <w:marBottom w:val="0"/>
          <w:divBdr>
            <w:top w:val="none" w:sz="0" w:space="0" w:color="auto"/>
            <w:left w:val="none" w:sz="0" w:space="0" w:color="auto"/>
            <w:bottom w:val="none" w:sz="0" w:space="0" w:color="auto"/>
            <w:right w:val="none" w:sz="0" w:space="0" w:color="auto"/>
          </w:divBdr>
        </w:div>
        <w:div w:id="445731498">
          <w:marLeft w:val="640"/>
          <w:marRight w:val="0"/>
          <w:marTop w:val="0"/>
          <w:marBottom w:val="0"/>
          <w:divBdr>
            <w:top w:val="none" w:sz="0" w:space="0" w:color="auto"/>
            <w:left w:val="none" w:sz="0" w:space="0" w:color="auto"/>
            <w:bottom w:val="none" w:sz="0" w:space="0" w:color="auto"/>
            <w:right w:val="none" w:sz="0" w:space="0" w:color="auto"/>
          </w:divBdr>
        </w:div>
        <w:div w:id="1719163051">
          <w:marLeft w:val="640"/>
          <w:marRight w:val="0"/>
          <w:marTop w:val="0"/>
          <w:marBottom w:val="0"/>
          <w:divBdr>
            <w:top w:val="none" w:sz="0" w:space="0" w:color="auto"/>
            <w:left w:val="none" w:sz="0" w:space="0" w:color="auto"/>
            <w:bottom w:val="none" w:sz="0" w:space="0" w:color="auto"/>
            <w:right w:val="none" w:sz="0" w:space="0" w:color="auto"/>
          </w:divBdr>
        </w:div>
        <w:div w:id="1241677737">
          <w:marLeft w:val="640"/>
          <w:marRight w:val="0"/>
          <w:marTop w:val="0"/>
          <w:marBottom w:val="0"/>
          <w:divBdr>
            <w:top w:val="none" w:sz="0" w:space="0" w:color="auto"/>
            <w:left w:val="none" w:sz="0" w:space="0" w:color="auto"/>
            <w:bottom w:val="none" w:sz="0" w:space="0" w:color="auto"/>
            <w:right w:val="none" w:sz="0" w:space="0" w:color="auto"/>
          </w:divBdr>
        </w:div>
        <w:div w:id="788166902">
          <w:marLeft w:val="640"/>
          <w:marRight w:val="0"/>
          <w:marTop w:val="0"/>
          <w:marBottom w:val="0"/>
          <w:divBdr>
            <w:top w:val="none" w:sz="0" w:space="0" w:color="auto"/>
            <w:left w:val="none" w:sz="0" w:space="0" w:color="auto"/>
            <w:bottom w:val="none" w:sz="0" w:space="0" w:color="auto"/>
            <w:right w:val="none" w:sz="0" w:space="0" w:color="auto"/>
          </w:divBdr>
        </w:div>
        <w:div w:id="519970732">
          <w:marLeft w:val="640"/>
          <w:marRight w:val="0"/>
          <w:marTop w:val="0"/>
          <w:marBottom w:val="0"/>
          <w:divBdr>
            <w:top w:val="none" w:sz="0" w:space="0" w:color="auto"/>
            <w:left w:val="none" w:sz="0" w:space="0" w:color="auto"/>
            <w:bottom w:val="none" w:sz="0" w:space="0" w:color="auto"/>
            <w:right w:val="none" w:sz="0" w:space="0" w:color="auto"/>
          </w:divBdr>
        </w:div>
        <w:div w:id="551426673">
          <w:marLeft w:val="640"/>
          <w:marRight w:val="0"/>
          <w:marTop w:val="0"/>
          <w:marBottom w:val="0"/>
          <w:divBdr>
            <w:top w:val="none" w:sz="0" w:space="0" w:color="auto"/>
            <w:left w:val="none" w:sz="0" w:space="0" w:color="auto"/>
            <w:bottom w:val="none" w:sz="0" w:space="0" w:color="auto"/>
            <w:right w:val="none" w:sz="0" w:space="0" w:color="auto"/>
          </w:divBdr>
        </w:div>
      </w:divsChild>
    </w:div>
    <w:div w:id="1637685808">
      <w:bodyDiv w:val="1"/>
      <w:marLeft w:val="0"/>
      <w:marRight w:val="0"/>
      <w:marTop w:val="0"/>
      <w:marBottom w:val="0"/>
      <w:divBdr>
        <w:top w:val="none" w:sz="0" w:space="0" w:color="auto"/>
        <w:left w:val="none" w:sz="0" w:space="0" w:color="auto"/>
        <w:bottom w:val="none" w:sz="0" w:space="0" w:color="auto"/>
        <w:right w:val="none" w:sz="0" w:space="0" w:color="auto"/>
      </w:divBdr>
      <w:divsChild>
        <w:div w:id="452596010">
          <w:marLeft w:val="640"/>
          <w:marRight w:val="0"/>
          <w:marTop w:val="0"/>
          <w:marBottom w:val="0"/>
          <w:divBdr>
            <w:top w:val="none" w:sz="0" w:space="0" w:color="auto"/>
            <w:left w:val="none" w:sz="0" w:space="0" w:color="auto"/>
            <w:bottom w:val="none" w:sz="0" w:space="0" w:color="auto"/>
            <w:right w:val="none" w:sz="0" w:space="0" w:color="auto"/>
          </w:divBdr>
        </w:div>
        <w:div w:id="216668631">
          <w:marLeft w:val="640"/>
          <w:marRight w:val="0"/>
          <w:marTop w:val="0"/>
          <w:marBottom w:val="0"/>
          <w:divBdr>
            <w:top w:val="none" w:sz="0" w:space="0" w:color="auto"/>
            <w:left w:val="none" w:sz="0" w:space="0" w:color="auto"/>
            <w:bottom w:val="none" w:sz="0" w:space="0" w:color="auto"/>
            <w:right w:val="none" w:sz="0" w:space="0" w:color="auto"/>
          </w:divBdr>
        </w:div>
        <w:div w:id="1436712937">
          <w:marLeft w:val="640"/>
          <w:marRight w:val="0"/>
          <w:marTop w:val="0"/>
          <w:marBottom w:val="0"/>
          <w:divBdr>
            <w:top w:val="none" w:sz="0" w:space="0" w:color="auto"/>
            <w:left w:val="none" w:sz="0" w:space="0" w:color="auto"/>
            <w:bottom w:val="none" w:sz="0" w:space="0" w:color="auto"/>
            <w:right w:val="none" w:sz="0" w:space="0" w:color="auto"/>
          </w:divBdr>
        </w:div>
        <w:div w:id="1028870048">
          <w:marLeft w:val="640"/>
          <w:marRight w:val="0"/>
          <w:marTop w:val="0"/>
          <w:marBottom w:val="0"/>
          <w:divBdr>
            <w:top w:val="none" w:sz="0" w:space="0" w:color="auto"/>
            <w:left w:val="none" w:sz="0" w:space="0" w:color="auto"/>
            <w:bottom w:val="none" w:sz="0" w:space="0" w:color="auto"/>
            <w:right w:val="none" w:sz="0" w:space="0" w:color="auto"/>
          </w:divBdr>
        </w:div>
        <w:div w:id="1306202260">
          <w:marLeft w:val="640"/>
          <w:marRight w:val="0"/>
          <w:marTop w:val="0"/>
          <w:marBottom w:val="0"/>
          <w:divBdr>
            <w:top w:val="none" w:sz="0" w:space="0" w:color="auto"/>
            <w:left w:val="none" w:sz="0" w:space="0" w:color="auto"/>
            <w:bottom w:val="none" w:sz="0" w:space="0" w:color="auto"/>
            <w:right w:val="none" w:sz="0" w:space="0" w:color="auto"/>
          </w:divBdr>
        </w:div>
        <w:div w:id="388963694">
          <w:marLeft w:val="640"/>
          <w:marRight w:val="0"/>
          <w:marTop w:val="0"/>
          <w:marBottom w:val="0"/>
          <w:divBdr>
            <w:top w:val="none" w:sz="0" w:space="0" w:color="auto"/>
            <w:left w:val="none" w:sz="0" w:space="0" w:color="auto"/>
            <w:bottom w:val="none" w:sz="0" w:space="0" w:color="auto"/>
            <w:right w:val="none" w:sz="0" w:space="0" w:color="auto"/>
          </w:divBdr>
        </w:div>
        <w:div w:id="170534495">
          <w:marLeft w:val="640"/>
          <w:marRight w:val="0"/>
          <w:marTop w:val="0"/>
          <w:marBottom w:val="0"/>
          <w:divBdr>
            <w:top w:val="none" w:sz="0" w:space="0" w:color="auto"/>
            <w:left w:val="none" w:sz="0" w:space="0" w:color="auto"/>
            <w:bottom w:val="none" w:sz="0" w:space="0" w:color="auto"/>
            <w:right w:val="none" w:sz="0" w:space="0" w:color="auto"/>
          </w:divBdr>
        </w:div>
        <w:div w:id="711998987">
          <w:marLeft w:val="640"/>
          <w:marRight w:val="0"/>
          <w:marTop w:val="0"/>
          <w:marBottom w:val="0"/>
          <w:divBdr>
            <w:top w:val="none" w:sz="0" w:space="0" w:color="auto"/>
            <w:left w:val="none" w:sz="0" w:space="0" w:color="auto"/>
            <w:bottom w:val="none" w:sz="0" w:space="0" w:color="auto"/>
            <w:right w:val="none" w:sz="0" w:space="0" w:color="auto"/>
          </w:divBdr>
        </w:div>
        <w:div w:id="935947014">
          <w:marLeft w:val="640"/>
          <w:marRight w:val="0"/>
          <w:marTop w:val="0"/>
          <w:marBottom w:val="0"/>
          <w:divBdr>
            <w:top w:val="none" w:sz="0" w:space="0" w:color="auto"/>
            <w:left w:val="none" w:sz="0" w:space="0" w:color="auto"/>
            <w:bottom w:val="none" w:sz="0" w:space="0" w:color="auto"/>
            <w:right w:val="none" w:sz="0" w:space="0" w:color="auto"/>
          </w:divBdr>
        </w:div>
        <w:div w:id="1951738958">
          <w:marLeft w:val="640"/>
          <w:marRight w:val="0"/>
          <w:marTop w:val="0"/>
          <w:marBottom w:val="0"/>
          <w:divBdr>
            <w:top w:val="none" w:sz="0" w:space="0" w:color="auto"/>
            <w:left w:val="none" w:sz="0" w:space="0" w:color="auto"/>
            <w:bottom w:val="none" w:sz="0" w:space="0" w:color="auto"/>
            <w:right w:val="none" w:sz="0" w:space="0" w:color="auto"/>
          </w:divBdr>
        </w:div>
        <w:div w:id="1255629927">
          <w:marLeft w:val="640"/>
          <w:marRight w:val="0"/>
          <w:marTop w:val="0"/>
          <w:marBottom w:val="0"/>
          <w:divBdr>
            <w:top w:val="none" w:sz="0" w:space="0" w:color="auto"/>
            <w:left w:val="none" w:sz="0" w:space="0" w:color="auto"/>
            <w:bottom w:val="none" w:sz="0" w:space="0" w:color="auto"/>
            <w:right w:val="none" w:sz="0" w:space="0" w:color="auto"/>
          </w:divBdr>
        </w:div>
        <w:div w:id="2040080379">
          <w:marLeft w:val="640"/>
          <w:marRight w:val="0"/>
          <w:marTop w:val="0"/>
          <w:marBottom w:val="0"/>
          <w:divBdr>
            <w:top w:val="none" w:sz="0" w:space="0" w:color="auto"/>
            <w:left w:val="none" w:sz="0" w:space="0" w:color="auto"/>
            <w:bottom w:val="none" w:sz="0" w:space="0" w:color="auto"/>
            <w:right w:val="none" w:sz="0" w:space="0" w:color="auto"/>
          </w:divBdr>
        </w:div>
        <w:div w:id="1291671931">
          <w:marLeft w:val="640"/>
          <w:marRight w:val="0"/>
          <w:marTop w:val="0"/>
          <w:marBottom w:val="0"/>
          <w:divBdr>
            <w:top w:val="none" w:sz="0" w:space="0" w:color="auto"/>
            <w:left w:val="none" w:sz="0" w:space="0" w:color="auto"/>
            <w:bottom w:val="none" w:sz="0" w:space="0" w:color="auto"/>
            <w:right w:val="none" w:sz="0" w:space="0" w:color="auto"/>
          </w:divBdr>
        </w:div>
        <w:div w:id="1662270498">
          <w:marLeft w:val="640"/>
          <w:marRight w:val="0"/>
          <w:marTop w:val="0"/>
          <w:marBottom w:val="0"/>
          <w:divBdr>
            <w:top w:val="none" w:sz="0" w:space="0" w:color="auto"/>
            <w:left w:val="none" w:sz="0" w:space="0" w:color="auto"/>
            <w:bottom w:val="none" w:sz="0" w:space="0" w:color="auto"/>
            <w:right w:val="none" w:sz="0" w:space="0" w:color="auto"/>
          </w:divBdr>
        </w:div>
        <w:div w:id="1899126645">
          <w:marLeft w:val="640"/>
          <w:marRight w:val="0"/>
          <w:marTop w:val="0"/>
          <w:marBottom w:val="0"/>
          <w:divBdr>
            <w:top w:val="none" w:sz="0" w:space="0" w:color="auto"/>
            <w:left w:val="none" w:sz="0" w:space="0" w:color="auto"/>
            <w:bottom w:val="none" w:sz="0" w:space="0" w:color="auto"/>
            <w:right w:val="none" w:sz="0" w:space="0" w:color="auto"/>
          </w:divBdr>
        </w:div>
        <w:div w:id="957294905">
          <w:marLeft w:val="640"/>
          <w:marRight w:val="0"/>
          <w:marTop w:val="0"/>
          <w:marBottom w:val="0"/>
          <w:divBdr>
            <w:top w:val="none" w:sz="0" w:space="0" w:color="auto"/>
            <w:left w:val="none" w:sz="0" w:space="0" w:color="auto"/>
            <w:bottom w:val="none" w:sz="0" w:space="0" w:color="auto"/>
            <w:right w:val="none" w:sz="0" w:space="0" w:color="auto"/>
          </w:divBdr>
        </w:div>
        <w:div w:id="126314732">
          <w:marLeft w:val="640"/>
          <w:marRight w:val="0"/>
          <w:marTop w:val="0"/>
          <w:marBottom w:val="0"/>
          <w:divBdr>
            <w:top w:val="none" w:sz="0" w:space="0" w:color="auto"/>
            <w:left w:val="none" w:sz="0" w:space="0" w:color="auto"/>
            <w:bottom w:val="none" w:sz="0" w:space="0" w:color="auto"/>
            <w:right w:val="none" w:sz="0" w:space="0" w:color="auto"/>
          </w:divBdr>
        </w:div>
        <w:div w:id="1028215134">
          <w:marLeft w:val="640"/>
          <w:marRight w:val="0"/>
          <w:marTop w:val="0"/>
          <w:marBottom w:val="0"/>
          <w:divBdr>
            <w:top w:val="none" w:sz="0" w:space="0" w:color="auto"/>
            <w:left w:val="none" w:sz="0" w:space="0" w:color="auto"/>
            <w:bottom w:val="none" w:sz="0" w:space="0" w:color="auto"/>
            <w:right w:val="none" w:sz="0" w:space="0" w:color="auto"/>
          </w:divBdr>
        </w:div>
        <w:div w:id="383794881">
          <w:marLeft w:val="640"/>
          <w:marRight w:val="0"/>
          <w:marTop w:val="0"/>
          <w:marBottom w:val="0"/>
          <w:divBdr>
            <w:top w:val="none" w:sz="0" w:space="0" w:color="auto"/>
            <w:left w:val="none" w:sz="0" w:space="0" w:color="auto"/>
            <w:bottom w:val="none" w:sz="0" w:space="0" w:color="auto"/>
            <w:right w:val="none" w:sz="0" w:space="0" w:color="auto"/>
          </w:divBdr>
        </w:div>
        <w:div w:id="21055155">
          <w:marLeft w:val="640"/>
          <w:marRight w:val="0"/>
          <w:marTop w:val="0"/>
          <w:marBottom w:val="0"/>
          <w:divBdr>
            <w:top w:val="none" w:sz="0" w:space="0" w:color="auto"/>
            <w:left w:val="none" w:sz="0" w:space="0" w:color="auto"/>
            <w:bottom w:val="none" w:sz="0" w:space="0" w:color="auto"/>
            <w:right w:val="none" w:sz="0" w:space="0" w:color="auto"/>
          </w:divBdr>
        </w:div>
        <w:div w:id="1484421983">
          <w:marLeft w:val="640"/>
          <w:marRight w:val="0"/>
          <w:marTop w:val="0"/>
          <w:marBottom w:val="0"/>
          <w:divBdr>
            <w:top w:val="none" w:sz="0" w:space="0" w:color="auto"/>
            <w:left w:val="none" w:sz="0" w:space="0" w:color="auto"/>
            <w:bottom w:val="none" w:sz="0" w:space="0" w:color="auto"/>
            <w:right w:val="none" w:sz="0" w:space="0" w:color="auto"/>
          </w:divBdr>
        </w:div>
        <w:div w:id="647824857">
          <w:marLeft w:val="640"/>
          <w:marRight w:val="0"/>
          <w:marTop w:val="0"/>
          <w:marBottom w:val="0"/>
          <w:divBdr>
            <w:top w:val="none" w:sz="0" w:space="0" w:color="auto"/>
            <w:left w:val="none" w:sz="0" w:space="0" w:color="auto"/>
            <w:bottom w:val="none" w:sz="0" w:space="0" w:color="auto"/>
            <w:right w:val="none" w:sz="0" w:space="0" w:color="auto"/>
          </w:divBdr>
        </w:div>
        <w:div w:id="1390107345">
          <w:marLeft w:val="640"/>
          <w:marRight w:val="0"/>
          <w:marTop w:val="0"/>
          <w:marBottom w:val="0"/>
          <w:divBdr>
            <w:top w:val="none" w:sz="0" w:space="0" w:color="auto"/>
            <w:left w:val="none" w:sz="0" w:space="0" w:color="auto"/>
            <w:bottom w:val="none" w:sz="0" w:space="0" w:color="auto"/>
            <w:right w:val="none" w:sz="0" w:space="0" w:color="auto"/>
          </w:divBdr>
        </w:div>
        <w:div w:id="413403405">
          <w:marLeft w:val="640"/>
          <w:marRight w:val="0"/>
          <w:marTop w:val="0"/>
          <w:marBottom w:val="0"/>
          <w:divBdr>
            <w:top w:val="none" w:sz="0" w:space="0" w:color="auto"/>
            <w:left w:val="none" w:sz="0" w:space="0" w:color="auto"/>
            <w:bottom w:val="none" w:sz="0" w:space="0" w:color="auto"/>
            <w:right w:val="none" w:sz="0" w:space="0" w:color="auto"/>
          </w:divBdr>
        </w:div>
        <w:div w:id="1069230669">
          <w:marLeft w:val="640"/>
          <w:marRight w:val="0"/>
          <w:marTop w:val="0"/>
          <w:marBottom w:val="0"/>
          <w:divBdr>
            <w:top w:val="none" w:sz="0" w:space="0" w:color="auto"/>
            <w:left w:val="none" w:sz="0" w:space="0" w:color="auto"/>
            <w:bottom w:val="none" w:sz="0" w:space="0" w:color="auto"/>
            <w:right w:val="none" w:sz="0" w:space="0" w:color="auto"/>
          </w:divBdr>
        </w:div>
        <w:div w:id="1561792711">
          <w:marLeft w:val="640"/>
          <w:marRight w:val="0"/>
          <w:marTop w:val="0"/>
          <w:marBottom w:val="0"/>
          <w:divBdr>
            <w:top w:val="none" w:sz="0" w:space="0" w:color="auto"/>
            <w:left w:val="none" w:sz="0" w:space="0" w:color="auto"/>
            <w:bottom w:val="none" w:sz="0" w:space="0" w:color="auto"/>
            <w:right w:val="none" w:sz="0" w:space="0" w:color="auto"/>
          </w:divBdr>
        </w:div>
        <w:div w:id="750977581">
          <w:marLeft w:val="640"/>
          <w:marRight w:val="0"/>
          <w:marTop w:val="0"/>
          <w:marBottom w:val="0"/>
          <w:divBdr>
            <w:top w:val="none" w:sz="0" w:space="0" w:color="auto"/>
            <w:left w:val="none" w:sz="0" w:space="0" w:color="auto"/>
            <w:bottom w:val="none" w:sz="0" w:space="0" w:color="auto"/>
            <w:right w:val="none" w:sz="0" w:space="0" w:color="auto"/>
          </w:divBdr>
        </w:div>
        <w:div w:id="2038922378">
          <w:marLeft w:val="640"/>
          <w:marRight w:val="0"/>
          <w:marTop w:val="0"/>
          <w:marBottom w:val="0"/>
          <w:divBdr>
            <w:top w:val="none" w:sz="0" w:space="0" w:color="auto"/>
            <w:left w:val="none" w:sz="0" w:space="0" w:color="auto"/>
            <w:bottom w:val="none" w:sz="0" w:space="0" w:color="auto"/>
            <w:right w:val="none" w:sz="0" w:space="0" w:color="auto"/>
          </w:divBdr>
        </w:div>
        <w:div w:id="1770347023">
          <w:marLeft w:val="640"/>
          <w:marRight w:val="0"/>
          <w:marTop w:val="0"/>
          <w:marBottom w:val="0"/>
          <w:divBdr>
            <w:top w:val="none" w:sz="0" w:space="0" w:color="auto"/>
            <w:left w:val="none" w:sz="0" w:space="0" w:color="auto"/>
            <w:bottom w:val="none" w:sz="0" w:space="0" w:color="auto"/>
            <w:right w:val="none" w:sz="0" w:space="0" w:color="auto"/>
          </w:divBdr>
        </w:div>
        <w:div w:id="445120676">
          <w:marLeft w:val="640"/>
          <w:marRight w:val="0"/>
          <w:marTop w:val="0"/>
          <w:marBottom w:val="0"/>
          <w:divBdr>
            <w:top w:val="none" w:sz="0" w:space="0" w:color="auto"/>
            <w:left w:val="none" w:sz="0" w:space="0" w:color="auto"/>
            <w:bottom w:val="none" w:sz="0" w:space="0" w:color="auto"/>
            <w:right w:val="none" w:sz="0" w:space="0" w:color="auto"/>
          </w:divBdr>
        </w:div>
        <w:div w:id="392701119">
          <w:marLeft w:val="640"/>
          <w:marRight w:val="0"/>
          <w:marTop w:val="0"/>
          <w:marBottom w:val="0"/>
          <w:divBdr>
            <w:top w:val="none" w:sz="0" w:space="0" w:color="auto"/>
            <w:left w:val="none" w:sz="0" w:space="0" w:color="auto"/>
            <w:bottom w:val="none" w:sz="0" w:space="0" w:color="auto"/>
            <w:right w:val="none" w:sz="0" w:space="0" w:color="auto"/>
          </w:divBdr>
        </w:div>
        <w:div w:id="1096559512">
          <w:marLeft w:val="640"/>
          <w:marRight w:val="0"/>
          <w:marTop w:val="0"/>
          <w:marBottom w:val="0"/>
          <w:divBdr>
            <w:top w:val="none" w:sz="0" w:space="0" w:color="auto"/>
            <w:left w:val="none" w:sz="0" w:space="0" w:color="auto"/>
            <w:bottom w:val="none" w:sz="0" w:space="0" w:color="auto"/>
            <w:right w:val="none" w:sz="0" w:space="0" w:color="auto"/>
          </w:divBdr>
        </w:div>
        <w:div w:id="1871214681">
          <w:marLeft w:val="640"/>
          <w:marRight w:val="0"/>
          <w:marTop w:val="0"/>
          <w:marBottom w:val="0"/>
          <w:divBdr>
            <w:top w:val="none" w:sz="0" w:space="0" w:color="auto"/>
            <w:left w:val="none" w:sz="0" w:space="0" w:color="auto"/>
            <w:bottom w:val="none" w:sz="0" w:space="0" w:color="auto"/>
            <w:right w:val="none" w:sz="0" w:space="0" w:color="auto"/>
          </w:divBdr>
        </w:div>
        <w:div w:id="410271100">
          <w:marLeft w:val="640"/>
          <w:marRight w:val="0"/>
          <w:marTop w:val="0"/>
          <w:marBottom w:val="0"/>
          <w:divBdr>
            <w:top w:val="none" w:sz="0" w:space="0" w:color="auto"/>
            <w:left w:val="none" w:sz="0" w:space="0" w:color="auto"/>
            <w:bottom w:val="none" w:sz="0" w:space="0" w:color="auto"/>
            <w:right w:val="none" w:sz="0" w:space="0" w:color="auto"/>
          </w:divBdr>
        </w:div>
        <w:div w:id="1398288068">
          <w:marLeft w:val="640"/>
          <w:marRight w:val="0"/>
          <w:marTop w:val="0"/>
          <w:marBottom w:val="0"/>
          <w:divBdr>
            <w:top w:val="none" w:sz="0" w:space="0" w:color="auto"/>
            <w:left w:val="none" w:sz="0" w:space="0" w:color="auto"/>
            <w:bottom w:val="none" w:sz="0" w:space="0" w:color="auto"/>
            <w:right w:val="none" w:sz="0" w:space="0" w:color="auto"/>
          </w:divBdr>
        </w:div>
        <w:div w:id="742602751">
          <w:marLeft w:val="640"/>
          <w:marRight w:val="0"/>
          <w:marTop w:val="0"/>
          <w:marBottom w:val="0"/>
          <w:divBdr>
            <w:top w:val="none" w:sz="0" w:space="0" w:color="auto"/>
            <w:left w:val="none" w:sz="0" w:space="0" w:color="auto"/>
            <w:bottom w:val="none" w:sz="0" w:space="0" w:color="auto"/>
            <w:right w:val="none" w:sz="0" w:space="0" w:color="auto"/>
          </w:divBdr>
        </w:div>
        <w:div w:id="1246721458">
          <w:marLeft w:val="640"/>
          <w:marRight w:val="0"/>
          <w:marTop w:val="0"/>
          <w:marBottom w:val="0"/>
          <w:divBdr>
            <w:top w:val="none" w:sz="0" w:space="0" w:color="auto"/>
            <w:left w:val="none" w:sz="0" w:space="0" w:color="auto"/>
            <w:bottom w:val="none" w:sz="0" w:space="0" w:color="auto"/>
            <w:right w:val="none" w:sz="0" w:space="0" w:color="auto"/>
          </w:divBdr>
        </w:div>
        <w:div w:id="1439836427">
          <w:marLeft w:val="640"/>
          <w:marRight w:val="0"/>
          <w:marTop w:val="0"/>
          <w:marBottom w:val="0"/>
          <w:divBdr>
            <w:top w:val="none" w:sz="0" w:space="0" w:color="auto"/>
            <w:left w:val="none" w:sz="0" w:space="0" w:color="auto"/>
            <w:bottom w:val="none" w:sz="0" w:space="0" w:color="auto"/>
            <w:right w:val="none" w:sz="0" w:space="0" w:color="auto"/>
          </w:divBdr>
        </w:div>
        <w:div w:id="253783409">
          <w:marLeft w:val="640"/>
          <w:marRight w:val="0"/>
          <w:marTop w:val="0"/>
          <w:marBottom w:val="0"/>
          <w:divBdr>
            <w:top w:val="none" w:sz="0" w:space="0" w:color="auto"/>
            <w:left w:val="none" w:sz="0" w:space="0" w:color="auto"/>
            <w:bottom w:val="none" w:sz="0" w:space="0" w:color="auto"/>
            <w:right w:val="none" w:sz="0" w:space="0" w:color="auto"/>
          </w:divBdr>
        </w:div>
        <w:div w:id="903641514">
          <w:marLeft w:val="640"/>
          <w:marRight w:val="0"/>
          <w:marTop w:val="0"/>
          <w:marBottom w:val="0"/>
          <w:divBdr>
            <w:top w:val="none" w:sz="0" w:space="0" w:color="auto"/>
            <w:left w:val="none" w:sz="0" w:space="0" w:color="auto"/>
            <w:bottom w:val="none" w:sz="0" w:space="0" w:color="auto"/>
            <w:right w:val="none" w:sz="0" w:space="0" w:color="auto"/>
          </w:divBdr>
        </w:div>
        <w:div w:id="204802538">
          <w:marLeft w:val="640"/>
          <w:marRight w:val="0"/>
          <w:marTop w:val="0"/>
          <w:marBottom w:val="0"/>
          <w:divBdr>
            <w:top w:val="none" w:sz="0" w:space="0" w:color="auto"/>
            <w:left w:val="none" w:sz="0" w:space="0" w:color="auto"/>
            <w:bottom w:val="none" w:sz="0" w:space="0" w:color="auto"/>
            <w:right w:val="none" w:sz="0" w:space="0" w:color="auto"/>
          </w:divBdr>
        </w:div>
        <w:div w:id="1552614573">
          <w:marLeft w:val="640"/>
          <w:marRight w:val="0"/>
          <w:marTop w:val="0"/>
          <w:marBottom w:val="0"/>
          <w:divBdr>
            <w:top w:val="none" w:sz="0" w:space="0" w:color="auto"/>
            <w:left w:val="none" w:sz="0" w:space="0" w:color="auto"/>
            <w:bottom w:val="none" w:sz="0" w:space="0" w:color="auto"/>
            <w:right w:val="none" w:sz="0" w:space="0" w:color="auto"/>
          </w:divBdr>
        </w:div>
      </w:divsChild>
    </w:div>
    <w:div w:id="1663043737">
      <w:bodyDiv w:val="1"/>
      <w:marLeft w:val="0"/>
      <w:marRight w:val="0"/>
      <w:marTop w:val="0"/>
      <w:marBottom w:val="0"/>
      <w:divBdr>
        <w:top w:val="none" w:sz="0" w:space="0" w:color="auto"/>
        <w:left w:val="none" w:sz="0" w:space="0" w:color="auto"/>
        <w:bottom w:val="none" w:sz="0" w:space="0" w:color="auto"/>
        <w:right w:val="none" w:sz="0" w:space="0" w:color="auto"/>
      </w:divBdr>
      <w:divsChild>
        <w:div w:id="1382166347">
          <w:marLeft w:val="640"/>
          <w:marRight w:val="0"/>
          <w:marTop w:val="0"/>
          <w:marBottom w:val="0"/>
          <w:divBdr>
            <w:top w:val="none" w:sz="0" w:space="0" w:color="auto"/>
            <w:left w:val="none" w:sz="0" w:space="0" w:color="auto"/>
            <w:bottom w:val="none" w:sz="0" w:space="0" w:color="auto"/>
            <w:right w:val="none" w:sz="0" w:space="0" w:color="auto"/>
          </w:divBdr>
        </w:div>
        <w:div w:id="1631131796">
          <w:marLeft w:val="640"/>
          <w:marRight w:val="0"/>
          <w:marTop w:val="0"/>
          <w:marBottom w:val="0"/>
          <w:divBdr>
            <w:top w:val="none" w:sz="0" w:space="0" w:color="auto"/>
            <w:left w:val="none" w:sz="0" w:space="0" w:color="auto"/>
            <w:bottom w:val="none" w:sz="0" w:space="0" w:color="auto"/>
            <w:right w:val="none" w:sz="0" w:space="0" w:color="auto"/>
          </w:divBdr>
        </w:div>
        <w:div w:id="1699968065">
          <w:marLeft w:val="640"/>
          <w:marRight w:val="0"/>
          <w:marTop w:val="0"/>
          <w:marBottom w:val="0"/>
          <w:divBdr>
            <w:top w:val="none" w:sz="0" w:space="0" w:color="auto"/>
            <w:left w:val="none" w:sz="0" w:space="0" w:color="auto"/>
            <w:bottom w:val="none" w:sz="0" w:space="0" w:color="auto"/>
            <w:right w:val="none" w:sz="0" w:space="0" w:color="auto"/>
          </w:divBdr>
        </w:div>
        <w:div w:id="38089467">
          <w:marLeft w:val="640"/>
          <w:marRight w:val="0"/>
          <w:marTop w:val="0"/>
          <w:marBottom w:val="0"/>
          <w:divBdr>
            <w:top w:val="none" w:sz="0" w:space="0" w:color="auto"/>
            <w:left w:val="none" w:sz="0" w:space="0" w:color="auto"/>
            <w:bottom w:val="none" w:sz="0" w:space="0" w:color="auto"/>
            <w:right w:val="none" w:sz="0" w:space="0" w:color="auto"/>
          </w:divBdr>
        </w:div>
        <w:div w:id="1487895392">
          <w:marLeft w:val="640"/>
          <w:marRight w:val="0"/>
          <w:marTop w:val="0"/>
          <w:marBottom w:val="0"/>
          <w:divBdr>
            <w:top w:val="none" w:sz="0" w:space="0" w:color="auto"/>
            <w:left w:val="none" w:sz="0" w:space="0" w:color="auto"/>
            <w:bottom w:val="none" w:sz="0" w:space="0" w:color="auto"/>
            <w:right w:val="none" w:sz="0" w:space="0" w:color="auto"/>
          </w:divBdr>
        </w:div>
        <w:div w:id="774907818">
          <w:marLeft w:val="640"/>
          <w:marRight w:val="0"/>
          <w:marTop w:val="0"/>
          <w:marBottom w:val="0"/>
          <w:divBdr>
            <w:top w:val="none" w:sz="0" w:space="0" w:color="auto"/>
            <w:left w:val="none" w:sz="0" w:space="0" w:color="auto"/>
            <w:bottom w:val="none" w:sz="0" w:space="0" w:color="auto"/>
            <w:right w:val="none" w:sz="0" w:space="0" w:color="auto"/>
          </w:divBdr>
        </w:div>
        <w:div w:id="873688758">
          <w:marLeft w:val="640"/>
          <w:marRight w:val="0"/>
          <w:marTop w:val="0"/>
          <w:marBottom w:val="0"/>
          <w:divBdr>
            <w:top w:val="none" w:sz="0" w:space="0" w:color="auto"/>
            <w:left w:val="none" w:sz="0" w:space="0" w:color="auto"/>
            <w:bottom w:val="none" w:sz="0" w:space="0" w:color="auto"/>
            <w:right w:val="none" w:sz="0" w:space="0" w:color="auto"/>
          </w:divBdr>
        </w:div>
        <w:div w:id="2011902828">
          <w:marLeft w:val="640"/>
          <w:marRight w:val="0"/>
          <w:marTop w:val="0"/>
          <w:marBottom w:val="0"/>
          <w:divBdr>
            <w:top w:val="none" w:sz="0" w:space="0" w:color="auto"/>
            <w:left w:val="none" w:sz="0" w:space="0" w:color="auto"/>
            <w:bottom w:val="none" w:sz="0" w:space="0" w:color="auto"/>
            <w:right w:val="none" w:sz="0" w:space="0" w:color="auto"/>
          </w:divBdr>
        </w:div>
        <w:div w:id="1546454102">
          <w:marLeft w:val="640"/>
          <w:marRight w:val="0"/>
          <w:marTop w:val="0"/>
          <w:marBottom w:val="0"/>
          <w:divBdr>
            <w:top w:val="none" w:sz="0" w:space="0" w:color="auto"/>
            <w:left w:val="none" w:sz="0" w:space="0" w:color="auto"/>
            <w:bottom w:val="none" w:sz="0" w:space="0" w:color="auto"/>
            <w:right w:val="none" w:sz="0" w:space="0" w:color="auto"/>
          </w:divBdr>
        </w:div>
        <w:div w:id="1406756939">
          <w:marLeft w:val="640"/>
          <w:marRight w:val="0"/>
          <w:marTop w:val="0"/>
          <w:marBottom w:val="0"/>
          <w:divBdr>
            <w:top w:val="none" w:sz="0" w:space="0" w:color="auto"/>
            <w:left w:val="none" w:sz="0" w:space="0" w:color="auto"/>
            <w:bottom w:val="none" w:sz="0" w:space="0" w:color="auto"/>
            <w:right w:val="none" w:sz="0" w:space="0" w:color="auto"/>
          </w:divBdr>
        </w:div>
        <w:div w:id="1035540764">
          <w:marLeft w:val="640"/>
          <w:marRight w:val="0"/>
          <w:marTop w:val="0"/>
          <w:marBottom w:val="0"/>
          <w:divBdr>
            <w:top w:val="none" w:sz="0" w:space="0" w:color="auto"/>
            <w:left w:val="none" w:sz="0" w:space="0" w:color="auto"/>
            <w:bottom w:val="none" w:sz="0" w:space="0" w:color="auto"/>
            <w:right w:val="none" w:sz="0" w:space="0" w:color="auto"/>
          </w:divBdr>
        </w:div>
        <w:div w:id="1285650594">
          <w:marLeft w:val="640"/>
          <w:marRight w:val="0"/>
          <w:marTop w:val="0"/>
          <w:marBottom w:val="0"/>
          <w:divBdr>
            <w:top w:val="none" w:sz="0" w:space="0" w:color="auto"/>
            <w:left w:val="none" w:sz="0" w:space="0" w:color="auto"/>
            <w:bottom w:val="none" w:sz="0" w:space="0" w:color="auto"/>
            <w:right w:val="none" w:sz="0" w:space="0" w:color="auto"/>
          </w:divBdr>
        </w:div>
        <w:div w:id="11029009">
          <w:marLeft w:val="640"/>
          <w:marRight w:val="0"/>
          <w:marTop w:val="0"/>
          <w:marBottom w:val="0"/>
          <w:divBdr>
            <w:top w:val="none" w:sz="0" w:space="0" w:color="auto"/>
            <w:left w:val="none" w:sz="0" w:space="0" w:color="auto"/>
            <w:bottom w:val="none" w:sz="0" w:space="0" w:color="auto"/>
            <w:right w:val="none" w:sz="0" w:space="0" w:color="auto"/>
          </w:divBdr>
        </w:div>
        <w:div w:id="11954296">
          <w:marLeft w:val="640"/>
          <w:marRight w:val="0"/>
          <w:marTop w:val="0"/>
          <w:marBottom w:val="0"/>
          <w:divBdr>
            <w:top w:val="none" w:sz="0" w:space="0" w:color="auto"/>
            <w:left w:val="none" w:sz="0" w:space="0" w:color="auto"/>
            <w:bottom w:val="none" w:sz="0" w:space="0" w:color="auto"/>
            <w:right w:val="none" w:sz="0" w:space="0" w:color="auto"/>
          </w:divBdr>
        </w:div>
        <w:div w:id="1989357926">
          <w:marLeft w:val="640"/>
          <w:marRight w:val="0"/>
          <w:marTop w:val="0"/>
          <w:marBottom w:val="0"/>
          <w:divBdr>
            <w:top w:val="none" w:sz="0" w:space="0" w:color="auto"/>
            <w:left w:val="none" w:sz="0" w:space="0" w:color="auto"/>
            <w:bottom w:val="none" w:sz="0" w:space="0" w:color="auto"/>
            <w:right w:val="none" w:sz="0" w:space="0" w:color="auto"/>
          </w:divBdr>
        </w:div>
        <w:div w:id="668288736">
          <w:marLeft w:val="640"/>
          <w:marRight w:val="0"/>
          <w:marTop w:val="0"/>
          <w:marBottom w:val="0"/>
          <w:divBdr>
            <w:top w:val="none" w:sz="0" w:space="0" w:color="auto"/>
            <w:left w:val="none" w:sz="0" w:space="0" w:color="auto"/>
            <w:bottom w:val="none" w:sz="0" w:space="0" w:color="auto"/>
            <w:right w:val="none" w:sz="0" w:space="0" w:color="auto"/>
          </w:divBdr>
        </w:div>
        <w:div w:id="386028331">
          <w:marLeft w:val="640"/>
          <w:marRight w:val="0"/>
          <w:marTop w:val="0"/>
          <w:marBottom w:val="0"/>
          <w:divBdr>
            <w:top w:val="none" w:sz="0" w:space="0" w:color="auto"/>
            <w:left w:val="none" w:sz="0" w:space="0" w:color="auto"/>
            <w:bottom w:val="none" w:sz="0" w:space="0" w:color="auto"/>
            <w:right w:val="none" w:sz="0" w:space="0" w:color="auto"/>
          </w:divBdr>
        </w:div>
        <w:div w:id="1266695641">
          <w:marLeft w:val="640"/>
          <w:marRight w:val="0"/>
          <w:marTop w:val="0"/>
          <w:marBottom w:val="0"/>
          <w:divBdr>
            <w:top w:val="none" w:sz="0" w:space="0" w:color="auto"/>
            <w:left w:val="none" w:sz="0" w:space="0" w:color="auto"/>
            <w:bottom w:val="none" w:sz="0" w:space="0" w:color="auto"/>
            <w:right w:val="none" w:sz="0" w:space="0" w:color="auto"/>
          </w:divBdr>
        </w:div>
        <w:div w:id="1154223838">
          <w:marLeft w:val="640"/>
          <w:marRight w:val="0"/>
          <w:marTop w:val="0"/>
          <w:marBottom w:val="0"/>
          <w:divBdr>
            <w:top w:val="none" w:sz="0" w:space="0" w:color="auto"/>
            <w:left w:val="none" w:sz="0" w:space="0" w:color="auto"/>
            <w:bottom w:val="none" w:sz="0" w:space="0" w:color="auto"/>
            <w:right w:val="none" w:sz="0" w:space="0" w:color="auto"/>
          </w:divBdr>
        </w:div>
        <w:div w:id="1940870022">
          <w:marLeft w:val="640"/>
          <w:marRight w:val="0"/>
          <w:marTop w:val="0"/>
          <w:marBottom w:val="0"/>
          <w:divBdr>
            <w:top w:val="none" w:sz="0" w:space="0" w:color="auto"/>
            <w:left w:val="none" w:sz="0" w:space="0" w:color="auto"/>
            <w:bottom w:val="none" w:sz="0" w:space="0" w:color="auto"/>
            <w:right w:val="none" w:sz="0" w:space="0" w:color="auto"/>
          </w:divBdr>
        </w:div>
        <w:div w:id="1752042749">
          <w:marLeft w:val="640"/>
          <w:marRight w:val="0"/>
          <w:marTop w:val="0"/>
          <w:marBottom w:val="0"/>
          <w:divBdr>
            <w:top w:val="none" w:sz="0" w:space="0" w:color="auto"/>
            <w:left w:val="none" w:sz="0" w:space="0" w:color="auto"/>
            <w:bottom w:val="none" w:sz="0" w:space="0" w:color="auto"/>
            <w:right w:val="none" w:sz="0" w:space="0" w:color="auto"/>
          </w:divBdr>
        </w:div>
        <w:div w:id="1343245229">
          <w:marLeft w:val="640"/>
          <w:marRight w:val="0"/>
          <w:marTop w:val="0"/>
          <w:marBottom w:val="0"/>
          <w:divBdr>
            <w:top w:val="none" w:sz="0" w:space="0" w:color="auto"/>
            <w:left w:val="none" w:sz="0" w:space="0" w:color="auto"/>
            <w:bottom w:val="none" w:sz="0" w:space="0" w:color="auto"/>
            <w:right w:val="none" w:sz="0" w:space="0" w:color="auto"/>
          </w:divBdr>
        </w:div>
        <w:div w:id="1107430613">
          <w:marLeft w:val="640"/>
          <w:marRight w:val="0"/>
          <w:marTop w:val="0"/>
          <w:marBottom w:val="0"/>
          <w:divBdr>
            <w:top w:val="none" w:sz="0" w:space="0" w:color="auto"/>
            <w:left w:val="none" w:sz="0" w:space="0" w:color="auto"/>
            <w:bottom w:val="none" w:sz="0" w:space="0" w:color="auto"/>
            <w:right w:val="none" w:sz="0" w:space="0" w:color="auto"/>
          </w:divBdr>
        </w:div>
        <w:div w:id="1408068443">
          <w:marLeft w:val="640"/>
          <w:marRight w:val="0"/>
          <w:marTop w:val="0"/>
          <w:marBottom w:val="0"/>
          <w:divBdr>
            <w:top w:val="none" w:sz="0" w:space="0" w:color="auto"/>
            <w:left w:val="none" w:sz="0" w:space="0" w:color="auto"/>
            <w:bottom w:val="none" w:sz="0" w:space="0" w:color="auto"/>
            <w:right w:val="none" w:sz="0" w:space="0" w:color="auto"/>
          </w:divBdr>
        </w:div>
        <w:div w:id="687558041">
          <w:marLeft w:val="640"/>
          <w:marRight w:val="0"/>
          <w:marTop w:val="0"/>
          <w:marBottom w:val="0"/>
          <w:divBdr>
            <w:top w:val="none" w:sz="0" w:space="0" w:color="auto"/>
            <w:left w:val="none" w:sz="0" w:space="0" w:color="auto"/>
            <w:bottom w:val="none" w:sz="0" w:space="0" w:color="auto"/>
            <w:right w:val="none" w:sz="0" w:space="0" w:color="auto"/>
          </w:divBdr>
        </w:div>
        <w:div w:id="163937606">
          <w:marLeft w:val="640"/>
          <w:marRight w:val="0"/>
          <w:marTop w:val="0"/>
          <w:marBottom w:val="0"/>
          <w:divBdr>
            <w:top w:val="none" w:sz="0" w:space="0" w:color="auto"/>
            <w:left w:val="none" w:sz="0" w:space="0" w:color="auto"/>
            <w:bottom w:val="none" w:sz="0" w:space="0" w:color="auto"/>
            <w:right w:val="none" w:sz="0" w:space="0" w:color="auto"/>
          </w:divBdr>
        </w:div>
        <w:div w:id="620233938">
          <w:marLeft w:val="640"/>
          <w:marRight w:val="0"/>
          <w:marTop w:val="0"/>
          <w:marBottom w:val="0"/>
          <w:divBdr>
            <w:top w:val="none" w:sz="0" w:space="0" w:color="auto"/>
            <w:left w:val="none" w:sz="0" w:space="0" w:color="auto"/>
            <w:bottom w:val="none" w:sz="0" w:space="0" w:color="auto"/>
            <w:right w:val="none" w:sz="0" w:space="0" w:color="auto"/>
          </w:divBdr>
        </w:div>
        <w:div w:id="1855797638">
          <w:marLeft w:val="640"/>
          <w:marRight w:val="0"/>
          <w:marTop w:val="0"/>
          <w:marBottom w:val="0"/>
          <w:divBdr>
            <w:top w:val="none" w:sz="0" w:space="0" w:color="auto"/>
            <w:left w:val="none" w:sz="0" w:space="0" w:color="auto"/>
            <w:bottom w:val="none" w:sz="0" w:space="0" w:color="auto"/>
            <w:right w:val="none" w:sz="0" w:space="0" w:color="auto"/>
          </w:divBdr>
        </w:div>
        <w:div w:id="1550805815">
          <w:marLeft w:val="640"/>
          <w:marRight w:val="0"/>
          <w:marTop w:val="0"/>
          <w:marBottom w:val="0"/>
          <w:divBdr>
            <w:top w:val="none" w:sz="0" w:space="0" w:color="auto"/>
            <w:left w:val="none" w:sz="0" w:space="0" w:color="auto"/>
            <w:bottom w:val="none" w:sz="0" w:space="0" w:color="auto"/>
            <w:right w:val="none" w:sz="0" w:space="0" w:color="auto"/>
          </w:divBdr>
        </w:div>
        <w:div w:id="1206940944">
          <w:marLeft w:val="640"/>
          <w:marRight w:val="0"/>
          <w:marTop w:val="0"/>
          <w:marBottom w:val="0"/>
          <w:divBdr>
            <w:top w:val="none" w:sz="0" w:space="0" w:color="auto"/>
            <w:left w:val="none" w:sz="0" w:space="0" w:color="auto"/>
            <w:bottom w:val="none" w:sz="0" w:space="0" w:color="auto"/>
            <w:right w:val="none" w:sz="0" w:space="0" w:color="auto"/>
          </w:divBdr>
        </w:div>
        <w:div w:id="538587164">
          <w:marLeft w:val="640"/>
          <w:marRight w:val="0"/>
          <w:marTop w:val="0"/>
          <w:marBottom w:val="0"/>
          <w:divBdr>
            <w:top w:val="none" w:sz="0" w:space="0" w:color="auto"/>
            <w:left w:val="none" w:sz="0" w:space="0" w:color="auto"/>
            <w:bottom w:val="none" w:sz="0" w:space="0" w:color="auto"/>
            <w:right w:val="none" w:sz="0" w:space="0" w:color="auto"/>
          </w:divBdr>
        </w:div>
        <w:div w:id="773748196">
          <w:marLeft w:val="640"/>
          <w:marRight w:val="0"/>
          <w:marTop w:val="0"/>
          <w:marBottom w:val="0"/>
          <w:divBdr>
            <w:top w:val="none" w:sz="0" w:space="0" w:color="auto"/>
            <w:left w:val="none" w:sz="0" w:space="0" w:color="auto"/>
            <w:bottom w:val="none" w:sz="0" w:space="0" w:color="auto"/>
            <w:right w:val="none" w:sz="0" w:space="0" w:color="auto"/>
          </w:divBdr>
        </w:div>
        <w:div w:id="1481731960">
          <w:marLeft w:val="640"/>
          <w:marRight w:val="0"/>
          <w:marTop w:val="0"/>
          <w:marBottom w:val="0"/>
          <w:divBdr>
            <w:top w:val="none" w:sz="0" w:space="0" w:color="auto"/>
            <w:left w:val="none" w:sz="0" w:space="0" w:color="auto"/>
            <w:bottom w:val="none" w:sz="0" w:space="0" w:color="auto"/>
            <w:right w:val="none" w:sz="0" w:space="0" w:color="auto"/>
          </w:divBdr>
        </w:div>
        <w:div w:id="1824272758">
          <w:marLeft w:val="640"/>
          <w:marRight w:val="0"/>
          <w:marTop w:val="0"/>
          <w:marBottom w:val="0"/>
          <w:divBdr>
            <w:top w:val="none" w:sz="0" w:space="0" w:color="auto"/>
            <w:left w:val="none" w:sz="0" w:space="0" w:color="auto"/>
            <w:bottom w:val="none" w:sz="0" w:space="0" w:color="auto"/>
            <w:right w:val="none" w:sz="0" w:space="0" w:color="auto"/>
          </w:divBdr>
        </w:div>
        <w:div w:id="321086366">
          <w:marLeft w:val="640"/>
          <w:marRight w:val="0"/>
          <w:marTop w:val="0"/>
          <w:marBottom w:val="0"/>
          <w:divBdr>
            <w:top w:val="none" w:sz="0" w:space="0" w:color="auto"/>
            <w:left w:val="none" w:sz="0" w:space="0" w:color="auto"/>
            <w:bottom w:val="none" w:sz="0" w:space="0" w:color="auto"/>
            <w:right w:val="none" w:sz="0" w:space="0" w:color="auto"/>
          </w:divBdr>
        </w:div>
        <w:div w:id="941112135">
          <w:marLeft w:val="640"/>
          <w:marRight w:val="0"/>
          <w:marTop w:val="0"/>
          <w:marBottom w:val="0"/>
          <w:divBdr>
            <w:top w:val="none" w:sz="0" w:space="0" w:color="auto"/>
            <w:left w:val="none" w:sz="0" w:space="0" w:color="auto"/>
            <w:bottom w:val="none" w:sz="0" w:space="0" w:color="auto"/>
            <w:right w:val="none" w:sz="0" w:space="0" w:color="auto"/>
          </w:divBdr>
        </w:div>
        <w:div w:id="945846966">
          <w:marLeft w:val="640"/>
          <w:marRight w:val="0"/>
          <w:marTop w:val="0"/>
          <w:marBottom w:val="0"/>
          <w:divBdr>
            <w:top w:val="none" w:sz="0" w:space="0" w:color="auto"/>
            <w:left w:val="none" w:sz="0" w:space="0" w:color="auto"/>
            <w:bottom w:val="none" w:sz="0" w:space="0" w:color="auto"/>
            <w:right w:val="none" w:sz="0" w:space="0" w:color="auto"/>
          </w:divBdr>
        </w:div>
        <w:div w:id="970744913">
          <w:marLeft w:val="640"/>
          <w:marRight w:val="0"/>
          <w:marTop w:val="0"/>
          <w:marBottom w:val="0"/>
          <w:divBdr>
            <w:top w:val="none" w:sz="0" w:space="0" w:color="auto"/>
            <w:left w:val="none" w:sz="0" w:space="0" w:color="auto"/>
            <w:bottom w:val="none" w:sz="0" w:space="0" w:color="auto"/>
            <w:right w:val="none" w:sz="0" w:space="0" w:color="auto"/>
          </w:divBdr>
        </w:div>
        <w:div w:id="282927326">
          <w:marLeft w:val="640"/>
          <w:marRight w:val="0"/>
          <w:marTop w:val="0"/>
          <w:marBottom w:val="0"/>
          <w:divBdr>
            <w:top w:val="none" w:sz="0" w:space="0" w:color="auto"/>
            <w:left w:val="none" w:sz="0" w:space="0" w:color="auto"/>
            <w:bottom w:val="none" w:sz="0" w:space="0" w:color="auto"/>
            <w:right w:val="none" w:sz="0" w:space="0" w:color="auto"/>
          </w:divBdr>
        </w:div>
        <w:div w:id="1991322215">
          <w:marLeft w:val="640"/>
          <w:marRight w:val="0"/>
          <w:marTop w:val="0"/>
          <w:marBottom w:val="0"/>
          <w:divBdr>
            <w:top w:val="none" w:sz="0" w:space="0" w:color="auto"/>
            <w:left w:val="none" w:sz="0" w:space="0" w:color="auto"/>
            <w:bottom w:val="none" w:sz="0" w:space="0" w:color="auto"/>
            <w:right w:val="none" w:sz="0" w:space="0" w:color="auto"/>
          </w:divBdr>
        </w:div>
        <w:div w:id="1248266673">
          <w:marLeft w:val="640"/>
          <w:marRight w:val="0"/>
          <w:marTop w:val="0"/>
          <w:marBottom w:val="0"/>
          <w:divBdr>
            <w:top w:val="none" w:sz="0" w:space="0" w:color="auto"/>
            <w:left w:val="none" w:sz="0" w:space="0" w:color="auto"/>
            <w:bottom w:val="none" w:sz="0" w:space="0" w:color="auto"/>
            <w:right w:val="none" w:sz="0" w:space="0" w:color="auto"/>
          </w:divBdr>
        </w:div>
        <w:div w:id="1137726002">
          <w:marLeft w:val="640"/>
          <w:marRight w:val="0"/>
          <w:marTop w:val="0"/>
          <w:marBottom w:val="0"/>
          <w:divBdr>
            <w:top w:val="none" w:sz="0" w:space="0" w:color="auto"/>
            <w:left w:val="none" w:sz="0" w:space="0" w:color="auto"/>
            <w:bottom w:val="none" w:sz="0" w:space="0" w:color="auto"/>
            <w:right w:val="none" w:sz="0" w:space="0" w:color="auto"/>
          </w:divBdr>
        </w:div>
      </w:divsChild>
    </w:div>
    <w:div w:id="1726025314">
      <w:bodyDiv w:val="1"/>
      <w:marLeft w:val="0"/>
      <w:marRight w:val="0"/>
      <w:marTop w:val="0"/>
      <w:marBottom w:val="0"/>
      <w:divBdr>
        <w:top w:val="none" w:sz="0" w:space="0" w:color="auto"/>
        <w:left w:val="none" w:sz="0" w:space="0" w:color="auto"/>
        <w:bottom w:val="none" w:sz="0" w:space="0" w:color="auto"/>
        <w:right w:val="none" w:sz="0" w:space="0" w:color="auto"/>
      </w:divBdr>
      <w:divsChild>
        <w:div w:id="1170488029">
          <w:marLeft w:val="640"/>
          <w:marRight w:val="0"/>
          <w:marTop w:val="0"/>
          <w:marBottom w:val="0"/>
          <w:divBdr>
            <w:top w:val="none" w:sz="0" w:space="0" w:color="auto"/>
            <w:left w:val="none" w:sz="0" w:space="0" w:color="auto"/>
            <w:bottom w:val="none" w:sz="0" w:space="0" w:color="auto"/>
            <w:right w:val="none" w:sz="0" w:space="0" w:color="auto"/>
          </w:divBdr>
        </w:div>
        <w:div w:id="1126661142">
          <w:marLeft w:val="640"/>
          <w:marRight w:val="0"/>
          <w:marTop w:val="0"/>
          <w:marBottom w:val="0"/>
          <w:divBdr>
            <w:top w:val="none" w:sz="0" w:space="0" w:color="auto"/>
            <w:left w:val="none" w:sz="0" w:space="0" w:color="auto"/>
            <w:bottom w:val="none" w:sz="0" w:space="0" w:color="auto"/>
            <w:right w:val="none" w:sz="0" w:space="0" w:color="auto"/>
          </w:divBdr>
        </w:div>
        <w:div w:id="235943712">
          <w:marLeft w:val="640"/>
          <w:marRight w:val="0"/>
          <w:marTop w:val="0"/>
          <w:marBottom w:val="0"/>
          <w:divBdr>
            <w:top w:val="none" w:sz="0" w:space="0" w:color="auto"/>
            <w:left w:val="none" w:sz="0" w:space="0" w:color="auto"/>
            <w:bottom w:val="none" w:sz="0" w:space="0" w:color="auto"/>
            <w:right w:val="none" w:sz="0" w:space="0" w:color="auto"/>
          </w:divBdr>
        </w:div>
        <w:div w:id="1366715030">
          <w:marLeft w:val="640"/>
          <w:marRight w:val="0"/>
          <w:marTop w:val="0"/>
          <w:marBottom w:val="0"/>
          <w:divBdr>
            <w:top w:val="none" w:sz="0" w:space="0" w:color="auto"/>
            <w:left w:val="none" w:sz="0" w:space="0" w:color="auto"/>
            <w:bottom w:val="none" w:sz="0" w:space="0" w:color="auto"/>
            <w:right w:val="none" w:sz="0" w:space="0" w:color="auto"/>
          </w:divBdr>
        </w:div>
        <w:div w:id="729498771">
          <w:marLeft w:val="640"/>
          <w:marRight w:val="0"/>
          <w:marTop w:val="0"/>
          <w:marBottom w:val="0"/>
          <w:divBdr>
            <w:top w:val="none" w:sz="0" w:space="0" w:color="auto"/>
            <w:left w:val="none" w:sz="0" w:space="0" w:color="auto"/>
            <w:bottom w:val="none" w:sz="0" w:space="0" w:color="auto"/>
            <w:right w:val="none" w:sz="0" w:space="0" w:color="auto"/>
          </w:divBdr>
        </w:div>
        <w:div w:id="1614633190">
          <w:marLeft w:val="640"/>
          <w:marRight w:val="0"/>
          <w:marTop w:val="0"/>
          <w:marBottom w:val="0"/>
          <w:divBdr>
            <w:top w:val="none" w:sz="0" w:space="0" w:color="auto"/>
            <w:left w:val="none" w:sz="0" w:space="0" w:color="auto"/>
            <w:bottom w:val="none" w:sz="0" w:space="0" w:color="auto"/>
            <w:right w:val="none" w:sz="0" w:space="0" w:color="auto"/>
          </w:divBdr>
        </w:div>
        <w:div w:id="515266763">
          <w:marLeft w:val="640"/>
          <w:marRight w:val="0"/>
          <w:marTop w:val="0"/>
          <w:marBottom w:val="0"/>
          <w:divBdr>
            <w:top w:val="none" w:sz="0" w:space="0" w:color="auto"/>
            <w:left w:val="none" w:sz="0" w:space="0" w:color="auto"/>
            <w:bottom w:val="none" w:sz="0" w:space="0" w:color="auto"/>
            <w:right w:val="none" w:sz="0" w:space="0" w:color="auto"/>
          </w:divBdr>
        </w:div>
        <w:div w:id="2125273045">
          <w:marLeft w:val="640"/>
          <w:marRight w:val="0"/>
          <w:marTop w:val="0"/>
          <w:marBottom w:val="0"/>
          <w:divBdr>
            <w:top w:val="none" w:sz="0" w:space="0" w:color="auto"/>
            <w:left w:val="none" w:sz="0" w:space="0" w:color="auto"/>
            <w:bottom w:val="none" w:sz="0" w:space="0" w:color="auto"/>
            <w:right w:val="none" w:sz="0" w:space="0" w:color="auto"/>
          </w:divBdr>
        </w:div>
        <w:div w:id="1259606309">
          <w:marLeft w:val="640"/>
          <w:marRight w:val="0"/>
          <w:marTop w:val="0"/>
          <w:marBottom w:val="0"/>
          <w:divBdr>
            <w:top w:val="none" w:sz="0" w:space="0" w:color="auto"/>
            <w:left w:val="none" w:sz="0" w:space="0" w:color="auto"/>
            <w:bottom w:val="none" w:sz="0" w:space="0" w:color="auto"/>
            <w:right w:val="none" w:sz="0" w:space="0" w:color="auto"/>
          </w:divBdr>
        </w:div>
        <w:div w:id="1076560796">
          <w:marLeft w:val="640"/>
          <w:marRight w:val="0"/>
          <w:marTop w:val="0"/>
          <w:marBottom w:val="0"/>
          <w:divBdr>
            <w:top w:val="none" w:sz="0" w:space="0" w:color="auto"/>
            <w:left w:val="none" w:sz="0" w:space="0" w:color="auto"/>
            <w:bottom w:val="none" w:sz="0" w:space="0" w:color="auto"/>
            <w:right w:val="none" w:sz="0" w:space="0" w:color="auto"/>
          </w:divBdr>
        </w:div>
        <w:div w:id="82457022">
          <w:marLeft w:val="640"/>
          <w:marRight w:val="0"/>
          <w:marTop w:val="0"/>
          <w:marBottom w:val="0"/>
          <w:divBdr>
            <w:top w:val="none" w:sz="0" w:space="0" w:color="auto"/>
            <w:left w:val="none" w:sz="0" w:space="0" w:color="auto"/>
            <w:bottom w:val="none" w:sz="0" w:space="0" w:color="auto"/>
            <w:right w:val="none" w:sz="0" w:space="0" w:color="auto"/>
          </w:divBdr>
        </w:div>
        <w:div w:id="1603300081">
          <w:marLeft w:val="640"/>
          <w:marRight w:val="0"/>
          <w:marTop w:val="0"/>
          <w:marBottom w:val="0"/>
          <w:divBdr>
            <w:top w:val="none" w:sz="0" w:space="0" w:color="auto"/>
            <w:left w:val="none" w:sz="0" w:space="0" w:color="auto"/>
            <w:bottom w:val="none" w:sz="0" w:space="0" w:color="auto"/>
            <w:right w:val="none" w:sz="0" w:space="0" w:color="auto"/>
          </w:divBdr>
        </w:div>
        <w:div w:id="1322587753">
          <w:marLeft w:val="640"/>
          <w:marRight w:val="0"/>
          <w:marTop w:val="0"/>
          <w:marBottom w:val="0"/>
          <w:divBdr>
            <w:top w:val="none" w:sz="0" w:space="0" w:color="auto"/>
            <w:left w:val="none" w:sz="0" w:space="0" w:color="auto"/>
            <w:bottom w:val="none" w:sz="0" w:space="0" w:color="auto"/>
            <w:right w:val="none" w:sz="0" w:space="0" w:color="auto"/>
          </w:divBdr>
        </w:div>
        <w:div w:id="994837477">
          <w:marLeft w:val="640"/>
          <w:marRight w:val="0"/>
          <w:marTop w:val="0"/>
          <w:marBottom w:val="0"/>
          <w:divBdr>
            <w:top w:val="none" w:sz="0" w:space="0" w:color="auto"/>
            <w:left w:val="none" w:sz="0" w:space="0" w:color="auto"/>
            <w:bottom w:val="none" w:sz="0" w:space="0" w:color="auto"/>
            <w:right w:val="none" w:sz="0" w:space="0" w:color="auto"/>
          </w:divBdr>
        </w:div>
        <w:div w:id="1774856109">
          <w:marLeft w:val="640"/>
          <w:marRight w:val="0"/>
          <w:marTop w:val="0"/>
          <w:marBottom w:val="0"/>
          <w:divBdr>
            <w:top w:val="none" w:sz="0" w:space="0" w:color="auto"/>
            <w:left w:val="none" w:sz="0" w:space="0" w:color="auto"/>
            <w:bottom w:val="none" w:sz="0" w:space="0" w:color="auto"/>
            <w:right w:val="none" w:sz="0" w:space="0" w:color="auto"/>
          </w:divBdr>
        </w:div>
        <w:div w:id="714087929">
          <w:marLeft w:val="640"/>
          <w:marRight w:val="0"/>
          <w:marTop w:val="0"/>
          <w:marBottom w:val="0"/>
          <w:divBdr>
            <w:top w:val="none" w:sz="0" w:space="0" w:color="auto"/>
            <w:left w:val="none" w:sz="0" w:space="0" w:color="auto"/>
            <w:bottom w:val="none" w:sz="0" w:space="0" w:color="auto"/>
            <w:right w:val="none" w:sz="0" w:space="0" w:color="auto"/>
          </w:divBdr>
        </w:div>
        <w:div w:id="1796869212">
          <w:marLeft w:val="640"/>
          <w:marRight w:val="0"/>
          <w:marTop w:val="0"/>
          <w:marBottom w:val="0"/>
          <w:divBdr>
            <w:top w:val="none" w:sz="0" w:space="0" w:color="auto"/>
            <w:left w:val="none" w:sz="0" w:space="0" w:color="auto"/>
            <w:bottom w:val="none" w:sz="0" w:space="0" w:color="auto"/>
            <w:right w:val="none" w:sz="0" w:space="0" w:color="auto"/>
          </w:divBdr>
        </w:div>
        <w:div w:id="705914977">
          <w:marLeft w:val="640"/>
          <w:marRight w:val="0"/>
          <w:marTop w:val="0"/>
          <w:marBottom w:val="0"/>
          <w:divBdr>
            <w:top w:val="none" w:sz="0" w:space="0" w:color="auto"/>
            <w:left w:val="none" w:sz="0" w:space="0" w:color="auto"/>
            <w:bottom w:val="none" w:sz="0" w:space="0" w:color="auto"/>
            <w:right w:val="none" w:sz="0" w:space="0" w:color="auto"/>
          </w:divBdr>
        </w:div>
        <w:div w:id="2107118000">
          <w:marLeft w:val="640"/>
          <w:marRight w:val="0"/>
          <w:marTop w:val="0"/>
          <w:marBottom w:val="0"/>
          <w:divBdr>
            <w:top w:val="none" w:sz="0" w:space="0" w:color="auto"/>
            <w:left w:val="none" w:sz="0" w:space="0" w:color="auto"/>
            <w:bottom w:val="none" w:sz="0" w:space="0" w:color="auto"/>
            <w:right w:val="none" w:sz="0" w:space="0" w:color="auto"/>
          </w:divBdr>
        </w:div>
        <w:div w:id="211044714">
          <w:marLeft w:val="640"/>
          <w:marRight w:val="0"/>
          <w:marTop w:val="0"/>
          <w:marBottom w:val="0"/>
          <w:divBdr>
            <w:top w:val="none" w:sz="0" w:space="0" w:color="auto"/>
            <w:left w:val="none" w:sz="0" w:space="0" w:color="auto"/>
            <w:bottom w:val="none" w:sz="0" w:space="0" w:color="auto"/>
            <w:right w:val="none" w:sz="0" w:space="0" w:color="auto"/>
          </w:divBdr>
        </w:div>
        <w:div w:id="2045861510">
          <w:marLeft w:val="640"/>
          <w:marRight w:val="0"/>
          <w:marTop w:val="0"/>
          <w:marBottom w:val="0"/>
          <w:divBdr>
            <w:top w:val="none" w:sz="0" w:space="0" w:color="auto"/>
            <w:left w:val="none" w:sz="0" w:space="0" w:color="auto"/>
            <w:bottom w:val="none" w:sz="0" w:space="0" w:color="auto"/>
            <w:right w:val="none" w:sz="0" w:space="0" w:color="auto"/>
          </w:divBdr>
        </w:div>
        <w:div w:id="1571840336">
          <w:marLeft w:val="640"/>
          <w:marRight w:val="0"/>
          <w:marTop w:val="0"/>
          <w:marBottom w:val="0"/>
          <w:divBdr>
            <w:top w:val="none" w:sz="0" w:space="0" w:color="auto"/>
            <w:left w:val="none" w:sz="0" w:space="0" w:color="auto"/>
            <w:bottom w:val="none" w:sz="0" w:space="0" w:color="auto"/>
            <w:right w:val="none" w:sz="0" w:space="0" w:color="auto"/>
          </w:divBdr>
        </w:div>
        <w:div w:id="1711762546">
          <w:marLeft w:val="640"/>
          <w:marRight w:val="0"/>
          <w:marTop w:val="0"/>
          <w:marBottom w:val="0"/>
          <w:divBdr>
            <w:top w:val="none" w:sz="0" w:space="0" w:color="auto"/>
            <w:left w:val="none" w:sz="0" w:space="0" w:color="auto"/>
            <w:bottom w:val="none" w:sz="0" w:space="0" w:color="auto"/>
            <w:right w:val="none" w:sz="0" w:space="0" w:color="auto"/>
          </w:divBdr>
        </w:div>
        <w:div w:id="2035492330">
          <w:marLeft w:val="640"/>
          <w:marRight w:val="0"/>
          <w:marTop w:val="0"/>
          <w:marBottom w:val="0"/>
          <w:divBdr>
            <w:top w:val="none" w:sz="0" w:space="0" w:color="auto"/>
            <w:left w:val="none" w:sz="0" w:space="0" w:color="auto"/>
            <w:bottom w:val="none" w:sz="0" w:space="0" w:color="auto"/>
            <w:right w:val="none" w:sz="0" w:space="0" w:color="auto"/>
          </w:divBdr>
        </w:div>
        <w:div w:id="127094002">
          <w:marLeft w:val="640"/>
          <w:marRight w:val="0"/>
          <w:marTop w:val="0"/>
          <w:marBottom w:val="0"/>
          <w:divBdr>
            <w:top w:val="none" w:sz="0" w:space="0" w:color="auto"/>
            <w:left w:val="none" w:sz="0" w:space="0" w:color="auto"/>
            <w:bottom w:val="none" w:sz="0" w:space="0" w:color="auto"/>
            <w:right w:val="none" w:sz="0" w:space="0" w:color="auto"/>
          </w:divBdr>
        </w:div>
        <w:div w:id="1850753341">
          <w:marLeft w:val="640"/>
          <w:marRight w:val="0"/>
          <w:marTop w:val="0"/>
          <w:marBottom w:val="0"/>
          <w:divBdr>
            <w:top w:val="none" w:sz="0" w:space="0" w:color="auto"/>
            <w:left w:val="none" w:sz="0" w:space="0" w:color="auto"/>
            <w:bottom w:val="none" w:sz="0" w:space="0" w:color="auto"/>
            <w:right w:val="none" w:sz="0" w:space="0" w:color="auto"/>
          </w:divBdr>
        </w:div>
        <w:div w:id="1586575201">
          <w:marLeft w:val="640"/>
          <w:marRight w:val="0"/>
          <w:marTop w:val="0"/>
          <w:marBottom w:val="0"/>
          <w:divBdr>
            <w:top w:val="none" w:sz="0" w:space="0" w:color="auto"/>
            <w:left w:val="none" w:sz="0" w:space="0" w:color="auto"/>
            <w:bottom w:val="none" w:sz="0" w:space="0" w:color="auto"/>
            <w:right w:val="none" w:sz="0" w:space="0" w:color="auto"/>
          </w:divBdr>
        </w:div>
        <w:div w:id="623996743">
          <w:marLeft w:val="640"/>
          <w:marRight w:val="0"/>
          <w:marTop w:val="0"/>
          <w:marBottom w:val="0"/>
          <w:divBdr>
            <w:top w:val="none" w:sz="0" w:space="0" w:color="auto"/>
            <w:left w:val="none" w:sz="0" w:space="0" w:color="auto"/>
            <w:bottom w:val="none" w:sz="0" w:space="0" w:color="auto"/>
            <w:right w:val="none" w:sz="0" w:space="0" w:color="auto"/>
          </w:divBdr>
        </w:div>
        <w:div w:id="215628847">
          <w:marLeft w:val="640"/>
          <w:marRight w:val="0"/>
          <w:marTop w:val="0"/>
          <w:marBottom w:val="0"/>
          <w:divBdr>
            <w:top w:val="none" w:sz="0" w:space="0" w:color="auto"/>
            <w:left w:val="none" w:sz="0" w:space="0" w:color="auto"/>
            <w:bottom w:val="none" w:sz="0" w:space="0" w:color="auto"/>
            <w:right w:val="none" w:sz="0" w:space="0" w:color="auto"/>
          </w:divBdr>
        </w:div>
        <w:div w:id="1765494104">
          <w:marLeft w:val="640"/>
          <w:marRight w:val="0"/>
          <w:marTop w:val="0"/>
          <w:marBottom w:val="0"/>
          <w:divBdr>
            <w:top w:val="none" w:sz="0" w:space="0" w:color="auto"/>
            <w:left w:val="none" w:sz="0" w:space="0" w:color="auto"/>
            <w:bottom w:val="none" w:sz="0" w:space="0" w:color="auto"/>
            <w:right w:val="none" w:sz="0" w:space="0" w:color="auto"/>
          </w:divBdr>
        </w:div>
        <w:div w:id="1080643789">
          <w:marLeft w:val="640"/>
          <w:marRight w:val="0"/>
          <w:marTop w:val="0"/>
          <w:marBottom w:val="0"/>
          <w:divBdr>
            <w:top w:val="none" w:sz="0" w:space="0" w:color="auto"/>
            <w:left w:val="none" w:sz="0" w:space="0" w:color="auto"/>
            <w:bottom w:val="none" w:sz="0" w:space="0" w:color="auto"/>
            <w:right w:val="none" w:sz="0" w:space="0" w:color="auto"/>
          </w:divBdr>
        </w:div>
        <w:div w:id="1808549177">
          <w:marLeft w:val="640"/>
          <w:marRight w:val="0"/>
          <w:marTop w:val="0"/>
          <w:marBottom w:val="0"/>
          <w:divBdr>
            <w:top w:val="none" w:sz="0" w:space="0" w:color="auto"/>
            <w:left w:val="none" w:sz="0" w:space="0" w:color="auto"/>
            <w:bottom w:val="none" w:sz="0" w:space="0" w:color="auto"/>
            <w:right w:val="none" w:sz="0" w:space="0" w:color="auto"/>
          </w:divBdr>
        </w:div>
        <w:div w:id="1248491540">
          <w:marLeft w:val="640"/>
          <w:marRight w:val="0"/>
          <w:marTop w:val="0"/>
          <w:marBottom w:val="0"/>
          <w:divBdr>
            <w:top w:val="none" w:sz="0" w:space="0" w:color="auto"/>
            <w:left w:val="none" w:sz="0" w:space="0" w:color="auto"/>
            <w:bottom w:val="none" w:sz="0" w:space="0" w:color="auto"/>
            <w:right w:val="none" w:sz="0" w:space="0" w:color="auto"/>
          </w:divBdr>
        </w:div>
        <w:div w:id="877160684">
          <w:marLeft w:val="640"/>
          <w:marRight w:val="0"/>
          <w:marTop w:val="0"/>
          <w:marBottom w:val="0"/>
          <w:divBdr>
            <w:top w:val="none" w:sz="0" w:space="0" w:color="auto"/>
            <w:left w:val="none" w:sz="0" w:space="0" w:color="auto"/>
            <w:bottom w:val="none" w:sz="0" w:space="0" w:color="auto"/>
            <w:right w:val="none" w:sz="0" w:space="0" w:color="auto"/>
          </w:divBdr>
        </w:div>
        <w:div w:id="1415473657">
          <w:marLeft w:val="640"/>
          <w:marRight w:val="0"/>
          <w:marTop w:val="0"/>
          <w:marBottom w:val="0"/>
          <w:divBdr>
            <w:top w:val="none" w:sz="0" w:space="0" w:color="auto"/>
            <w:left w:val="none" w:sz="0" w:space="0" w:color="auto"/>
            <w:bottom w:val="none" w:sz="0" w:space="0" w:color="auto"/>
            <w:right w:val="none" w:sz="0" w:space="0" w:color="auto"/>
          </w:divBdr>
        </w:div>
        <w:div w:id="565914879">
          <w:marLeft w:val="640"/>
          <w:marRight w:val="0"/>
          <w:marTop w:val="0"/>
          <w:marBottom w:val="0"/>
          <w:divBdr>
            <w:top w:val="none" w:sz="0" w:space="0" w:color="auto"/>
            <w:left w:val="none" w:sz="0" w:space="0" w:color="auto"/>
            <w:bottom w:val="none" w:sz="0" w:space="0" w:color="auto"/>
            <w:right w:val="none" w:sz="0" w:space="0" w:color="auto"/>
          </w:divBdr>
        </w:div>
        <w:div w:id="916673120">
          <w:marLeft w:val="640"/>
          <w:marRight w:val="0"/>
          <w:marTop w:val="0"/>
          <w:marBottom w:val="0"/>
          <w:divBdr>
            <w:top w:val="none" w:sz="0" w:space="0" w:color="auto"/>
            <w:left w:val="none" w:sz="0" w:space="0" w:color="auto"/>
            <w:bottom w:val="none" w:sz="0" w:space="0" w:color="auto"/>
            <w:right w:val="none" w:sz="0" w:space="0" w:color="auto"/>
          </w:divBdr>
        </w:div>
        <w:div w:id="1111244826">
          <w:marLeft w:val="640"/>
          <w:marRight w:val="0"/>
          <w:marTop w:val="0"/>
          <w:marBottom w:val="0"/>
          <w:divBdr>
            <w:top w:val="none" w:sz="0" w:space="0" w:color="auto"/>
            <w:left w:val="none" w:sz="0" w:space="0" w:color="auto"/>
            <w:bottom w:val="none" w:sz="0" w:space="0" w:color="auto"/>
            <w:right w:val="none" w:sz="0" w:space="0" w:color="auto"/>
          </w:divBdr>
        </w:div>
        <w:div w:id="1228079266">
          <w:marLeft w:val="640"/>
          <w:marRight w:val="0"/>
          <w:marTop w:val="0"/>
          <w:marBottom w:val="0"/>
          <w:divBdr>
            <w:top w:val="none" w:sz="0" w:space="0" w:color="auto"/>
            <w:left w:val="none" w:sz="0" w:space="0" w:color="auto"/>
            <w:bottom w:val="none" w:sz="0" w:space="0" w:color="auto"/>
            <w:right w:val="none" w:sz="0" w:space="0" w:color="auto"/>
          </w:divBdr>
        </w:div>
        <w:div w:id="1010832769">
          <w:marLeft w:val="640"/>
          <w:marRight w:val="0"/>
          <w:marTop w:val="0"/>
          <w:marBottom w:val="0"/>
          <w:divBdr>
            <w:top w:val="none" w:sz="0" w:space="0" w:color="auto"/>
            <w:left w:val="none" w:sz="0" w:space="0" w:color="auto"/>
            <w:bottom w:val="none" w:sz="0" w:space="0" w:color="auto"/>
            <w:right w:val="none" w:sz="0" w:space="0" w:color="auto"/>
          </w:divBdr>
        </w:div>
        <w:div w:id="163254010">
          <w:marLeft w:val="640"/>
          <w:marRight w:val="0"/>
          <w:marTop w:val="0"/>
          <w:marBottom w:val="0"/>
          <w:divBdr>
            <w:top w:val="none" w:sz="0" w:space="0" w:color="auto"/>
            <w:left w:val="none" w:sz="0" w:space="0" w:color="auto"/>
            <w:bottom w:val="none" w:sz="0" w:space="0" w:color="auto"/>
            <w:right w:val="none" w:sz="0" w:space="0" w:color="auto"/>
          </w:divBdr>
        </w:div>
        <w:div w:id="587811925">
          <w:marLeft w:val="640"/>
          <w:marRight w:val="0"/>
          <w:marTop w:val="0"/>
          <w:marBottom w:val="0"/>
          <w:divBdr>
            <w:top w:val="none" w:sz="0" w:space="0" w:color="auto"/>
            <w:left w:val="none" w:sz="0" w:space="0" w:color="auto"/>
            <w:bottom w:val="none" w:sz="0" w:space="0" w:color="auto"/>
            <w:right w:val="none" w:sz="0" w:space="0" w:color="auto"/>
          </w:divBdr>
        </w:div>
      </w:divsChild>
    </w:div>
    <w:div w:id="1913660635">
      <w:bodyDiv w:val="1"/>
      <w:marLeft w:val="0"/>
      <w:marRight w:val="0"/>
      <w:marTop w:val="0"/>
      <w:marBottom w:val="0"/>
      <w:divBdr>
        <w:top w:val="none" w:sz="0" w:space="0" w:color="auto"/>
        <w:left w:val="none" w:sz="0" w:space="0" w:color="auto"/>
        <w:bottom w:val="none" w:sz="0" w:space="0" w:color="auto"/>
        <w:right w:val="none" w:sz="0" w:space="0" w:color="auto"/>
      </w:divBdr>
      <w:divsChild>
        <w:div w:id="1577134213">
          <w:marLeft w:val="640"/>
          <w:marRight w:val="0"/>
          <w:marTop w:val="0"/>
          <w:marBottom w:val="0"/>
          <w:divBdr>
            <w:top w:val="none" w:sz="0" w:space="0" w:color="auto"/>
            <w:left w:val="none" w:sz="0" w:space="0" w:color="auto"/>
            <w:bottom w:val="none" w:sz="0" w:space="0" w:color="auto"/>
            <w:right w:val="none" w:sz="0" w:space="0" w:color="auto"/>
          </w:divBdr>
        </w:div>
        <w:div w:id="2120559645">
          <w:marLeft w:val="640"/>
          <w:marRight w:val="0"/>
          <w:marTop w:val="0"/>
          <w:marBottom w:val="0"/>
          <w:divBdr>
            <w:top w:val="none" w:sz="0" w:space="0" w:color="auto"/>
            <w:left w:val="none" w:sz="0" w:space="0" w:color="auto"/>
            <w:bottom w:val="none" w:sz="0" w:space="0" w:color="auto"/>
            <w:right w:val="none" w:sz="0" w:space="0" w:color="auto"/>
          </w:divBdr>
        </w:div>
        <w:div w:id="2084909846">
          <w:marLeft w:val="640"/>
          <w:marRight w:val="0"/>
          <w:marTop w:val="0"/>
          <w:marBottom w:val="0"/>
          <w:divBdr>
            <w:top w:val="none" w:sz="0" w:space="0" w:color="auto"/>
            <w:left w:val="none" w:sz="0" w:space="0" w:color="auto"/>
            <w:bottom w:val="none" w:sz="0" w:space="0" w:color="auto"/>
            <w:right w:val="none" w:sz="0" w:space="0" w:color="auto"/>
          </w:divBdr>
        </w:div>
        <w:div w:id="1796630427">
          <w:marLeft w:val="640"/>
          <w:marRight w:val="0"/>
          <w:marTop w:val="0"/>
          <w:marBottom w:val="0"/>
          <w:divBdr>
            <w:top w:val="none" w:sz="0" w:space="0" w:color="auto"/>
            <w:left w:val="none" w:sz="0" w:space="0" w:color="auto"/>
            <w:bottom w:val="none" w:sz="0" w:space="0" w:color="auto"/>
            <w:right w:val="none" w:sz="0" w:space="0" w:color="auto"/>
          </w:divBdr>
        </w:div>
        <w:div w:id="1196457206">
          <w:marLeft w:val="640"/>
          <w:marRight w:val="0"/>
          <w:marTop w:val="0"/>
          <w:marBottom w:val="0"/>
          <w:divBdr>
            <w:top w:val="none" w:sz="0" w:space="0" w:color="auto"/>
            <w:left w:val="none" w:sz="0" w:space="0" w:color="auto"/>
            <w:bottom w:val="none" w:sz="0" w:space="0" w:color="auto"/>
            <w:right w:val="none" w:sz="0" w:space="0" w:color="auto"/>
          </w:divBdr>
        </w:div>
        <w:div w:id="188841667">
          <w:marLeft w:val="640"/>
          <w:marRight w:val="0"/>
          <w:marTop w:val="0"/>
          <w:marBottom w:val="0"/>
          <w:divBdr>
            <w:top w:val="none" w:sz="0" w:space="0" w:color="auto"/>
            <w:left w:val="none" w:sz="0" w:space="0" w:color="auto"/>
            <w:bottom w:val="none" w:sz="0" w:space="0" w:color="auto"/>
            <w:right w:val="none" w:sz="0" w:space="0" w:color="auto"/>
          </w:divBdr>
        </w:div>
        <w:div w:id="506604687">
          <w:marLeft w:val="640"/>
          <w:marRight w:val="0"/>
          <w:marTop w:val="0"/>
          <w:marBottom w:val="0"/>
          <w:divBdr>
            <w:top w:val="none" w:sz="0" w:space="0" w:color="auto"/>
            <w:left w:val="none" w:sz="0" w:space="0" w:color="auto"/>
            <w:bottom w:val="none" w:sz="0" w:space="0" w:color="auto"/>
            <w:right w:val="none" w:sz="0" w:space="0" w:color="auto"/>
          </w:divBdr>
        </w:div>
        <w:div w:id="1845822073">
          <w:marLeft w:val="640"/>
          <w:marRight w:val="0"/>
          <w:marTop w:val="0"/>
          <w:marBottom w:val="0"/>
          <w:divBdr>
            <w:top w:val="none" w:sz="0" w:space="0" w:color="auto"/>
            <w:left w:val="none" w:sz="0" w:space="0" w:color="auto"/>
            <w:bottom w:val="none" w:sz="0" w:space="0" w:color="auto"/>
            <w:right w:val="none" w:sz="0" w:space="0" w:color="auto"/>
          </w:divBdr>
        </w:div>
        <w:div w:id="1376546617">
          <w:marLeft w:val="640"/>
          <w:marRight w:val="0"/>
          <w:marTop w:val="0"/>
          <w:marBottom w:val="0"/>
          <w:divBdr>
            <w:top w:val="none" w:sz="0" w:space="0" w:color="auto"/>
            <w:left w:val="none" w:sz="0" w:space="0" w:color="auto"/>
            <w:bottom w:val="none" w:sz="0" w:space="0" w:color="auto"/>
            <w:right w:val="none" w:sz="0" w:space="0" w:color="auto"/>
          </w:divBdr>
        </w:div>
        <w:div w:id="167794192">
          <w:marLeft w:val="640"/>
          <w:marRight w:val="0"/>
          <w:marTop w:val="0"/>
          <w:marBottom w:val="0"/>
          <w:divBdr>
            <w:top w:val="none" w:sz="0" w:space="0" w:color="auto"/>
            <w:left w:val="none" w:sz="0" w:space="0" w:color="auto"/>
            <w:bottom w:val="none" w:sz="0" w:space="0" w:color="auto"/>
            <w:right w:val="none" w:sz="0" w:space="0" w:color="auto"/>
          </w:divBdr>
        </w:div>
        <w:div w:id="1421297716">
          <w:marLeft w:val="640"/>
          <w:marRight w:val="0"/>
          <w:marTop w:val="0"/>
          <w:marBottom w:val="0"/>
          <w:divBdr>
            <w:top w:val="none" w:sz="0" w:space="0" w:color="auto"/>
            <w:left w:val="none" w:sz="0" w:space="0" w:color="auto"/>
            <w:bottom w:val="none" w:sz="0" w:space="0" w:color="auto"/>
            <w:right w:val="none" w:sz="0" w:space="0" w:color="auto"/>
          </w:divBdr>
        </w:div>
        <w:div w:id="99028090">
          <w:marLeft w:val="640"/>
          <w:marRight w:val="0"/>
          <w:marTop w:val="0"/>
          <w:marBottom w:val="0"/>
          <w:divBdr>
            <w:top w:val="none" w:sz="0" w:space="0" w:color="auto"/>
            <w:left w:val="none" w:sz="0" w:space="0" w:color="auto"/>
            <w:bottom w:val="none" w:sz="0" w:space="0" w:color="auto"/>
            <w:right w:val="none" w:sz="0" w:space="0" w:color="auto"/>
          </w:divBdr>
        </w:div>
        <w:div w:id="724329121">
          <w:marLeft w:val="640"/>
          <w:marRight w:val="0"/>
          <w:marTop w:val="0"/>
          <w:marBottom w:val="0"/>
          <w:divBdr>
            <w:top w:val="none" w:sz="0" w:space="0" w:color="auto"/>
            <w:left w:val="none" w:sz="0" w:space="0" w:color="auto"/>
            <w:bottom w:val="none" w:sz="0" w:space="0" w:color="auto"/>
            <w:right w:val="none" w:sz="0" w:space="0" w:color="auto"/>
          </w:divBdr>
        </w:div>
        <w:div w:id="1829590977">
          <w:marLeft w:val="640"/>
          <w:marRight w:val="0"/>
          <w:marTop w:val="0"/>
          <w:marBottom w:val="0"/>
          <w:divBdr>
            <w:top w:val="none" w:sz="0" w:space="0" w:color="auto"/>
            <w:left w:val="none" w:sz="0" w:space="0" w:color="auto"/>
            <w:bottom w:val="none" w:sz="0" w:space="0" w:color="auto"/>
            <w:right w:val="none" w:sz="0" w:space="0" w:color="auto"/>
          </w:divBdr>
        </w:div>
        <w:div w:id="584997220">
          <w:marLeft w:val="640"/>
          <w:marRight w:val="0"/>
          <w:marTop w:val="0"/>
          <w:marBottom w:val="0"/>
          <w:divBdr>
            <w:top w:val="none" w:sz="0" w:space="0" w:color="auto"/>
            <w:left w:val="none" w:sz="0" w:space="0" w:color="auto"/>
            <w:bottom w:val="none" w:sz="0" w:space="0" w:color="auto"/>
            <w:right w:val="none" w:sz="0" w:space="0" w:color="auto"/>
          </w:divBdr>
        </w:div>
        <w:div w:id="2145076182">
          <w:marLeft w:val="640"/>
          <w:marRight w:val="0"/>
          <w:marTop w:val="0"/>
          <w:marBottom w:val="0"/>
          <w:divBdr>
            <w:top w:val="none" w:sz="0" w:space="0" w:color="auto"/>
            <w:left w:val="none" w:sz="0" w:space="0" w:color="auto"/>
            <w:bottom w:val="none" w:sz="0" w:space="0" w:color="auto"/>
            <w:right w:val="none" w:sz="0" w:space="0" w:color="auto"/>
          </w:divBdr>
        </w:div>
        <w:div w:id="192623191">
          <w:marLeft w:val="640"/>
          <w:marRight w:val="0"/>
          <w:marTop w:val="0"/>
          <w:marBottom w:val="0"/>
          <w:divBdr>
            <w:top w:val="none" w:sz="0" w:space="0" w:color="auto"/>
            <w:left w:val="none" w:sz="0" w:space="0" w:color="auto"/>
            <w:bottom w:val="none" w:sz="0" w:space="0" w:color="auto"/>
            <w:right w:val="none" w:sz="0" w:space="0" w:color="auto"/>
          </w:divBdr>
        </w:div>
        <w:div w:id="986399048">
          <w:marLeft w:val="640"/>
          <w:marRight w:val="0"/>
          <w:marTop w:val="0"/>
          <w:marBottom w:val="0"/>
          <w:divBdr>
            <w:top w:val="none" w:sz="0" w:space="0" w:color="auto"/>
            <w:left w:val="none" w:sz="0" w:space="0" w:color="auto"/>
            <w:bottom w:val="none" w:sz="0" w:space="0" w:color="auto"/>
            <w:right w:val="none" w:sz="0" w:space="0" w:color="auto"/>
          </w:divBdr>
        </w:div>
        <w:div w:id="2009138435">
          <w:marLeft w:val="640"/>
          <w:marRight w:val="0"/>
          <w:marTop w:val="0"/>
          <w:marBottom w:val="0"/>
          <w:divBdr>
            <w:top w:val="none" w:sz="0" w:space="0" w:color="auto"/>
            <w:left w:val="none" w:sz="0" w:space="0" w:color="auto"/>
            <w:bottom w:val="none" w:sz="0" w:space="0" w:color="auto"/>
            <w:right w:val="none" w:sz="0" w:space="0" w:color="auto"/>
          </w:divBdr>
        </w:div>
        <w:div w:id="1189953971">
          <w:marLeft w:val="640"/>
          <w:marRight w:val="0"/>
          <w:marTop w:val="0"/>
          <w:marBottom w:val="0"/>
          <w:divBdr>
            <w:top w:val="none" w:sz="0" w:space="0" w:color="auto"/>
            <w:left w:val="none" w:sz="0" w:space="0" w:color="auto"/>
            <w:bottom w:val="none" w:sz="0" w:space="0" w:color="auto"/>
            <w:right w:val="none" w:sz="0" w:space="0" w:color="auto"/>
          </w:divBdr>
        </w:div>
        <w:div w:id="310405668">
          <w:marLeft w:val="640"/>
          <w:marRight w:val="0"/>
          <w:marTop w:val="0"/>
          <w:marBottom w:val="0"/>
          <w:divBdr>
            <w:top w:val="none" w:sz="0" w:space="0" w:color="auto"/>
            <w:left w:val="none" w:sz="0" w:space="0" w:color="auto"/>
            <w:bottom w:val="none" w:sz="0" w:space="0" w:color="auto"/>
            <w:right w:val="none" w:sz="0" w:space="0" w:color="auto"/>
          </w:divBdr>
        </w:div>
        <w:div w:id="328825351">
          <w:marLeft w:val="640"/>
          <w:marRight w:val="0"/>
          <w:marTop w:val="0"/>
          <w:marBottom w:val="0"/>
          <w:divBdr>
            <w:top w:val="none" w:sz="0" w:space="0" w:color="auto"/>
            <w:left w:val="none" w:sz="0" w:space="0" w:color="auto"/>
            <w:bottom w:val="none" w:sz="0" w:space="0" w:color="auto"/>
            <w:right w:val="none" w:sz="0" w:space="0" w:color="auto"/>
          </w:divBdr>
        </w:div>
        <w:div w:id="210503049">
          <w:marLeft w:val="640"/>
          <w:marRight w:val="0"/>
          <w:marTop w:val="0"/>
          <w:marBottom w:val="0"/>
          <w:divBdr>
            <w:top w:val="none" w:sz="0" w:space="0" w:color="auto"/>
            <w:left w:val="none" w:sz="0" w:space="0" w:color="auto"/>
            <w:bottom w:val="none" w:sz="0" w:space="0" w:color="auto"/>
            <w:right w:val="none" w:sz="0" w:space="0" w:color="auto"/>
          </w:divBdr>
        </w:div>
        <w:div w:id="1911501882">
          <w:marLeft w:val="640"/>
          <w:marRight w:val="0"/>
          <w:marTop w:val="0"/>
          <w:marBottom w:val="0"/>
          <w:divBdr>
            <w:top w:val="none" w:sz="0" w:space="0" w:color="auto"/>
            <w:left w:val="none" w:sz="0" w:space="0" w:color="auto"/>
            <w:bottom w:val="none" w:sz="0" w:space="0" w:color="auto"/>
            <w:right w:val="none" w:sz="0" w:space="0" w:color="auto"/>
          </w:divBdr>
        </w:div>
        <w:div w:id="468401706">
          <w:marLeft w:val="640"/>
          <w:marRight w:val="0"/>
          <w:marTop w:val="0"/>
          <w:marBottom w:val="0"/>
          <w:divBdr>
            <w:top w:val="none" w:sz="0" w:space="0" w:color="auto"/>
            <w:left w:val="none" w:sz="0" w:space="0" w:color="auto"/>
            <w:bottom w:val="none" w:sz="0" w:space="0" w:color="auto"/>
            <w:right w:val="none" w:sz="0" w:space="0" w:color="auto"/>
          </w:divBdr>
        </w:div>
        <w:div w:id="1603106417">
          <w:marLeft w:val="640"/>
          <w:marRight w:val="0"/>
          <w:marTop w:val="0"/>
          <w:marBottom w:val="0"/>
          <w:divBdr>
            <w:top w:val="none" w:sz="0" w:space="0" w:color="auto"/>
            <w:left w:val="none" w:sz="0" w:space="0" w:color="auto"/>
            <w:bottom w:val="none" w:sz="0" w:space="0" w:color="auto"/>
            <w:right w:val="none" w:sz="0" w:space="0" w:color="auto"/>
          </w:divBdr>
        </w:div>
        <w:div w:id="2056347237">
          <w:marLeft w:val="640"/>
          <w:marRight w:val="0"/>
          <w:marTop w:val="0"/>
          <w:marBottom w:val="0"/>
          <w:divBdr>
            <w:top w:val="none" w:sz="0" w:space="0" w:color="auto"/>
            <w:left w:val="none" w:sz="0" w:space="0" w:color="auto"/>
            <w:bottom w:val="none" w:sz="0" w:space="0" w:color="auto"/>
            <w:right w:val="none" w:sz="0" w:space="0" w:color="auto"/>
          </w:divBdr>
        </w:div>
        <w:div w:id="1913850521">
          <w:marLeft w:val="640"/>
          <w:marRight w:val="0"/>
          <w:marTop w:val="0"/>
          <w:marBottom w:val="0"/>
          <w:divBdr>
            <w:top w:val="none" w:sz="0" w:space="0" w:color="auto"/>
            <w:left w:val="none" w:sz="0" w:space="0" w:color="auto"/>
            <w:bottom w:val="none" w:sz="0" w:space="0" w:color="auto"/>
            <w:right w:val="none" w:sz="0" w:space="0" w:color="auto"/>
          </w:divBdr>
        </w:div>
        <w:div w:id="668561365">
          <w:marLeft w:val="640"/>
          <w:marRight w:val="0"/>
          <w:marTop w:val="0"/>
          <w:marBottom w:val="0"/>
          <w:divBdr>
            <w:top w:val="none" w:sz="0" w:space="0" w:color="auto"/>
            <w:left w:val="none" w:sz="0" w:space="0" w:color="auto"/>
            <w:bottom w:val="none" w:sz="0" w:space="0" w:color="auto"/>
            <w:right w:val="none" w:sz="0" w:space="0" w:color="auto"/>
          </w:divBdr>
        </w:div>
        <w:div w:id="1555120923">
          <w:marLeft w:val="640"/>
          <w:marRight w:val="0"/>
          <w:marTop w:val="0"/>
          <w:marBottom w:val="0"/>
          <w:divBdr>
            <w:top w:val="none" w:sz="0" w:space="0" w:color="auto"/>
            <w:left w:val="none" w:sz="0" w:space="0" w:color="auto"/>
            <w:bottom w:val="none" w:sz="0" w:space="0" w:color="auto"/>
            <w:right w:val="none" w:sz="0" w:space="0" w:color="auto"/>
          </w:divBdr>
        </w:div>
        <w:div w:id="117648756">
          <w:marLeft w:val="640"/>
          <w:marRight w:val="0"/>
          <w:marTop w:val="0"/>
          <w:marBottom w:val="0"/>
          <w:divBdr>
            <w:top w:val="none" w:sz="0" w:space="0" w:color="auto"/>
            <w:left w:val="none" w:sz="0" w:space="0" w:color="auto"/>
            <w:bottom w:val="none" w:sz="0" w:space="0" w:color="auto"/>
            <w:right w:val="none" w:sz="0" w:space="0" w:color="auto"/>
          </w:divBdr>
        </w:div>
        <w:div w:id="1489126668">
          <w:marLeft w:val="640"/>
          <w:marRight w:val="0"/>
          <w:marTop w:val="0"/>
          <w:marBottom w:val="0"/>
          <w:divBdr>
            <w:top w:val="none" w:sz="0" w:space="0" w:color="auto"/>
            <w:left w:val="none" w:sz="0" w:space="0" w:color="auto"/>
            <w:bottom w:val="none" w:sz="0" w:space="0" w:color="auto"/>
            <w:right w:val="none" w:sz="0" w:space="0" w:color="auto"/>
          </w:divBdr>
        </w:div>
        <w:div w:id="92014971">
          <w:marLeft w:val="640"/>
          <w:marRight w:val="0"/>
          <w:marTop w:val="0"/>
          <w:marBottom w:val="0"/>
          <w:divBdr>
            <w:top w:val="none" w:sz="0" w:space="0" w:color="auto"/>
            <w:left w:val="none" w:sz="0" w:space="0" w:color="auto"/>
            <w:bottom w:val="none" w:sz="0" w:space="0" w:color="auto"/>
            <w:right w:val="none" w:sz="0" w:space="0" w:color="auto"/>
          </w:divBdr>
        </w:div>
        <w:div w:id="808939363">
          <w:marLeft w:val="640"/>
          <w:marRight w:val="0"/>
          <w:marTop w:val="0"/>
          <w:marBottom w:val="0"/>
          <w:divBdr>
            <w:top w:val="none" w:sz="0" w:space="0" w:color="auto"/>
            <w:left w:val="none" w:sz="0" w:space="0" w:color="auto"/>
            <w:bottom w:val="none" w:sz="0" w:space="0" w:color="auto"/>
            <w:right w:val="none" w:sz="0" w:space="0" w:color="auto"/>
          </w:divBdr>
        </w:div>
        <w:div w:id="1600260709">
          <w:marLeft w:val="640"/>
          <w:marRight w:val="0"/>
          <w:marTop w:val="0"/>
          <w:marBottom w:val="0"/>
          <w:divBdr>
            <w:top w:val="none" w:sz="0" w:space="0" w:color="auto"/>
            <w:left w:val="none" w:sz="0" w:space="0" w:color="auto"/>
            <w:bottom w:val="none" w:sz="0" w:space="0" w:color="auto"/>
            <w:right w:val="none" w:sz="0" w:space="0" w:color="auto"/>
          </w:divBdr>
        </w:div>
        <w:div w:id="1562400298">
          <w:marLeft w:val="640"/>
          <w:marRight w:val="0"/>
          <w:marTop w:val="0"/>
          <w:marBottom w:val="0"/>
          <w:divBdr>
            <w:top w:val="none" w:sz="0" w:space="0" w:color="auto"/>
            <w:left w:val="none" w:sz="0" w:space="0" w:color="auto"/>
            <w:bottom w:val="none" w:sz="0" w:space="0" w:color="auto"/>
            <w:right w:val="none" w:sz="0" w:space="0" w:color="auto"/>
          </w:divBdr>
        </w:div>
        <w:div w:id="881404257">
          <w:marLeft w:val="640"/>
          <w:marRight w:val="0"/>
          <w:marTop w:val="0"/>
          <w:marBottom w:val="0"/>
          <w:divBdr>
            <w:top w:val="none" w:sz="0" w:space="0" w:color="auto"/>
            <w:left w:val="none" w:sz="0" w:space="0" w:color="auto"/>
            <w:bottom w:val="none" w:sz="0" w:space="0" w:color="auto"/>
            <w:right w:val="none" w:sz="0" w:space="0" w:color="auto"/>
          </w:divBdr>
        </w:div>
        <w:div w:id="251397852">
          <w:marLeft w:val="640"/>
          <w:marRight w:val="0"/>
          <w:marTop w:val="0"/>
          <w:marBottom w:val="0"/>
          <w:divBdr>
            <w:top w:val="none" w:sz="0" w:space="0" w:color="auto"/>
            <w:left w:val="none" w:sz="0" w:space="0" w:color="auto"/>
            <w:bottom w:val="none" w:sz="0" w:space="0" w:color="auto"/>
            <w:right w:val="none" w:sz="0" w:space="0" w:color="auto"/>
          </w:divBdr>
        </w:div>
        <w:div w:id="1035354879">
          <w:marLeft w:val="640"/>
          <w:marRight w:val="0"/>
          <w:marTop w:val="0"/>
          <w:marBottom w:val="0"/>
          <w:divBdr>
            <w:top w:val="none" w:sz="0" w:space="0" w:color="auto"/>
            <w:left w:val="none" w:sz="0" w:space="0" w:color="auto"/>
            <w:bottom w:val="none" w:sz="0" w:space="0" w:color="auto"/>
            <w:right w:val="none" w:sz="0" w:space="0" w:color="auto"/>
          </w:divBdr>
        </w:div>
        <w:div w:id="1036349032">
          <w:marLeft w:val="640"/>
          <w:marRight w:val="0"/>
          <w:marTop w:val="0"/>
          <w:marBottom w:val="0"/>
          <w:divBdr>
            <w:top w:val="none" w:sz="0" w:space="0" w:color="auto"/>
            <w:left w:val="none" w:sz="0" w:space="0" w:color="auto"/>
            <w:bottom w:val="none" w:sz="0" w:space="0" w:color="auto"/>
            <w:right w:val="none" w:sz="0" w:space="0" w:color="auto"/>
          </w:divBdr>
        </w:div>
        <w:div w:id="1168864386">
          <w:marLeft w:val="640"/>
          <w:marRight w:val="0"/>
          <w:marTop w:val="0"/>
          <w:marBottom w:val="0"/>
          <w:divBdr>
            <w:top w:val="none" w:sz="0" w:space="0" w:color="auto"/>
            <w:left w:val="none" w:sz="0" w:space="0" w:color="auto"/>
            <w:bottom w:val="none" w:sz="0" w:space="0" w:color="auto"/>
            <w:right w:val="none" w:sz="0" w:space="0" w:color="auto"/>
          </w:divBdr>
        </w:div>
        <w:div w:id="1406337220">
          <w:marLeft w:val="640"/>
          <w:marRight w:val="0"/>
          <w:marTop w:val="0"/>
          <w:marBottom w:val="0"/>
          <w:divBdr>
            <w:top w:val="none" w:sz="0" w:space="0" w:color="auto"/>
            <w:left w:val="none" w:sz="0" w:space="0" w:color="auto"/>
            <w:bottom w:val="none" w:sz="0" w:space="0" w:color="auto"/>
            <w:right w:val="none" w:sz="0" w:space="0" w:color="auto"/>
          </w:divBdr>
        </w:div>
      </w:divsChild>
    </w:div>
    <w:div w:id="1927417195">
      <w:bodyDiv w:val="1"/>
      <w:marLeft w:val="0"/>
      <w:marRight w:val="0"/>
      <w:marTop w:val="0"/>
      <w:marBottom w:val="0"/>
      <w:divBdr>
        <w:top w:val="none" w:sz="0" w:space="0" w:color="auto"/>
        <w:left w:val="none" w:sz="0" w:space="0" w:color="auto"/>
        <w:bottom w:val="none" w:sz="0" w:space="0" w:color="auto"/>
        <w:right w:val="none" w:sz="0" w:space="0" w:color="auto"/>
      </w:divBdr>
      <w:divsChild>
        <w:div w:id="304167135">
          <w:marLeft w:val="640"/>
          <w:marRight w:val="0"/>
          <w:marTop w:val="0"/>
          <w:marBottom w:val="0"/>
          <w:divBdr>
            <w:top w:val="none" w:sz="0" w:space="0" w:color="auto"/>
            <w:left w:val="none" w:sz="0" w:space="0" w:color="auto"/>
            <w:bottom w:val="none" w:sz="0" w:space="0" w:color="auto"/>
            <w:right w:val="none" w:sz="0" w:space="0" w:color="auto"/>
          </w:divBdr>
        </w:div>
        <w:div w:id="1767924117">
          <w:marLeft w:val="640"/>
          <w:marRight w:val="0"/>
          <w:marTop w:val="0"/>
          <w:marBottom w:val="0"/>
          <w:divBdr>
            <w:top w:val="none" w:sz="0" w:space="0" w:color="auto"/>
            <w:left w:val="none" w:sz="0" w:space="0" w:color="auto"/>
            <w:bottom w:val="none" w:sz="0" w:space="0" w:color="auto"/>
            <w:right w:val="none" w:sz="0" w:space="0" w:color="auto"/>
          </w:divBdr>
        </w:div>
        <w:div w:id="619846938">
          <w:marLeft w:val="640"/>
          <w:marRight w:val="0"/>
          <w:marTop w:val="0"/>
          <w:marBottom w:val="0"/>
          <w:divBdr>
            <w:top w:val="none" w:sz="0" w:space="0" w:color="auto"/>
            <w:left w:val="none" w:sz="0" w:space="0" w:color="auto"/>
            <w:bottom w:val="none" w:sz="0" w:space="0" w:color="auto"/>
            <w:right w:val="none" w:sz="0" w:space="0" w:color="auto"/>
          </w:divBdr>
        </w:div>
        <w:div w:id="1991707830">
          <w:marLeft w:val="640"/>
          <w:marRight w:val="0"/>
          <w:marTop w:val="0"/>
          <w:marBottom w:val="0"/>
          <w:divBdr>
            <w:top w:val="none" w:sz="0" w:space="0" w:color="auto"/>
            <w:left w:val="none" w:sz="0" w:space="0" w:color="auto"/>
            <w:bottom w:val="none" w:sz="0" w:space="0" w:color="auto"/>
            <w:right w:val="none" w:sz="0" w:space="0" w:color="auto"/>
          </w:divBdr>
        </w:div>
        <w:div w:id="663045826">
          <w:marLeft w:val="640"/>
          <w:marRight w:val="0"/>
          <w:marTop w:val="0"/>
          <w:marBottom w:val="0"/>
          <w:divBdr>
            <w:top w:val="none" w:sz="0" w:space="0" w:color="auto"/>
            <w:left w:val="none" w:sz="0" w:space="0" w:color="auto"/>
            <w:bottom w:val="none" w:sz="0" w:space="0" w:color="auto"/>
            <w:right w:val="none" w:sz="0" w:space="0" w:color="auto"/>
          </w:divBdr>
        </w:div>
        <w:div w:id="301925791">
          <w:marLeft w:val="640"/>
          <w:marRight w:val="0"/>
          <w:marTop w:val="0"/>
          <w:marBottom w:val="0"/>
          <w:divBdr>
            <w:top w:val="none" w:sz="0" w:space="0" w:color="auto"/>
            <w:left w:val="none" w:sz="0" w:space="0" w:color="auto"/>
            <w:bottom w:val="none" w:sz="0" w:space="0" w:color="auto"/>
            <w:right w:val="none" w:sz="0" w:space="0" w:color="auto"/>
          </w:divBdr>
        </w:div>
        <w:div w:id="1057359373">
          <w:marLeft w:val="640"/>
          <w:marRight w:val="0"/>
          <w:marTop w:val="0"/>
          <w:marBottom w:val="0"/>
          <w:divBdr>
            <w:top w:val="none" w:sz="0" w:space="0" w:color="auto"/>
            <w:left w:val="none" w:sz="0" w:space="0" w:color="auto"/>
            <w:bottom w:val="none" w:sz="0" w:space="0" w:color="auto"/>
            <w:right w:val="none" w:sz="0" w:space="0" w:color="auto"/>
          </w:divBdr>
        </w:div>
        <w:div w:id="836965237">
          <w:marLeft w:val="640"/>
          <w:marRight w:val="0"/>
          <w:marTop w:val="0"/>
          <w:marBottom w:val="0"/>
          <w:divBdr>
            <w:top w:val="none" w:sz="0" w:space="0" w:color="auto"/>
            <w:left w:val="none" w:sz="0" w:space="0" w:color="auto"/>
            <w:bottom w:val="none" w:sz="0" w:space="0" w:color="auto"/>
            <w:right w:val="none" w:sz="0" w:space="0" w:color="auto"/>
          </w:divBdr>
        </w:div>
        <w:div w:id="244650743">
          <w:marLeft w:val="640"/>
          <w:marRight w:val="0"/>
          <w:marTop w:val="0"/>
          <w:marBottom w:val="0"/>
          <w:divBdr>
            <w:top w:val="none" w:sz="0" w:space="0" w:color="auto"/>
            <w:left w:val="none" w:sz="0" w:space="0" w:color="auto"/>
            <w:bottom w:val="none" w:sz="0" w:space="0" w:color="auto"/>
            <w:right w:val="none" w:sz="0" w:space="0" w:color="auto"/>
          </w:divBdr>
        </w:div>
        <w:div w:id="678699168">
          <w:marLeft w:val="640"/>
          <w:marRight w:val="0"/>
          <w:marTop w:val="0"/>
          <w:marBottom w:val="0"/>
          <w:divBdr>
            <w:top w:val="none" w:sz="0" w:space="0" w:color="auto"/>
            <w:left w:val="none" w:sz="0" w:space="0" w:color="auto"/>
            <w:bottom w:val="none" w:sz="0" w:space="0" w:color="auto"/>
            <w:right w:val="none" w:sz="0" w:space="0" w:color="auto"/>
          </w:divBdr>
        </w:div>
        <w:div w:id="642581990">
          <w:marLeft w:val="640"/>
          <w:marRight w:val="0"/>
          <w:marTop w:val="0"/>
          <w:marBottom w:val="0"/>
          <w:divBdr>
            <w:top w:val="none" w:sz="0" w:space="0" w:color="auto"/>
            <w:left w:val="none" w:sz="0" w:space="0" w:color="auto"/>
            <w:bottom w:val="none" w:sz="0" w:space="0" w:color="auto"/>
            <w:right w:val="none" w:sz="0" w:space="0" w:color="auto"/>
          </w:divBdr>
        </w:div>
        <w:div w:id="1255211654">
          <w:marLeft w:val="640"/>
          <w:marRight w:val="0"/>
          <w:marTop w:val="0"/>
          <w:marBottom w:val="0"/>
          <w:divBdr>
            <w:top w:val="none" w:sz="0" w:space="0" w:color="auto"/>
            <w:left w:val="none" w:sz="0" w:space="0" w:color="auto"/>
            <w:bottom w:val="none" w:sz="0" w:space="0" w:color="auto"/>
            <w:right w:val="none" w:sz="0" w:space="0" w:color="auto"/>
          </w:divBdr>
        </w:div>
        <w:div w:id="1265457791">
          <w:marLeft w:val="640"/>
          <w:marRight w:val="0"/>
          <w:marTop w:val="0"/>
          <w:marBottom w:val="0"/>
          <w:divBdr>
            <w:top w:val="none" w:sz="0" w:space="0" w:color="auto"/>
            <w:left w:val="none" w:sz="0" w:space="0" w:color="auto"/>
            <w:bottom w:val="none" w:sz="0" w:space="0" w:color="auto"/>
            <w:right w:val="none" w:sz="0" w:space="0" w:color="auto"/>
          </w:divBdr>
        </w:div>
        <w:div w:id="1723097011">
          <w:marLeft w:val="640"/>
          <w:marRight w:val="0"/>
          <w:marTop w:val="0"/>
          <w:marBottom w:val="0"/>
          <w:divBdr>
            <w:top w:val="none" w:sz="0" w:space="0" w:color="auto"/>
            <w:left w:val="none" w:sz="0" w:space="0" w:color="auto"/>
            <w:bottom w:val="none" w:sz="0" w:space="0" w:color="auto"/>
            <w:right w:val="none" w:sz="0" w:space="0" w:color="auto"/>
          </w:divBdr>
        </w:div>
        <w:div w:id="2134404087">
          <w:marLeft w:val="640"/>
          <w:marRight w:val="0"/>
          <w:marTop w:val="0"/>
          <w:marBottom w:val="0"/>
          <w:divBdr>
            <w:top w:val="none" w:sz="0" w:space="0" w:color="auto"/>
            <w:left w:val="none" w:sz="0" w:space="0" w:color="auto"/>
            <w:bottom w:val="none" w:sz="0" w:space="0" w:color="auto"/>
            <w:right w:val="none" w:sz="0" w:space="0" w:color="auto"/>
          </w:divBdr>
        </w:div>
        <w:div w:id="493568458">
          <w:marLeft w:val="640"/>
          <w:marRight w:val="0"/>
          <w:marTop w:val="0"/>
          <w:marBottom w:val="0"/>
          <w:divBdr>
            <w:top w:val="none" w:sz="0" w:space="0" w:color="auto"/>
            <w:left w:val="none" w:sz="0" w:space="0" w:color="auto"/>
            <w:bottom w:val="none" w:sz="0" w:space="0" w:color="auto"/>
            <w:right w:val="none" w:sz="0" w:space="0" w:color="auto"/>
          </w:divBdr>
        </w:div>
        <w:div w:id="13701421">
          <w:marLeft w:val="640"/>
          <w:marRight w:val="0"/>
          <w:marTop w:val="0"/>
          <w:marBottom w:val="0"/>
          <w:divBdr>
            <w:top w:val="none" w:sz="0" w:space="0" w:color="auto"/>
            <w:left w:val="none" w:sz="0" w:space="0" w:color="auto"/>
            <w:bottom w:val="none" w:sz="0" w:space="0" w:color="auto"/>
            <w:right w:val="none" w:sz="0" w:space="0" w:color="auto"/>
          </w:divBdr>
        </w:div>
        <w:div w:id="2027756315">
          <w:marLeft w:val="640"/>
          <w:marRight w:val="0"/>
          <w:marTop w:val="0"/>
          <w:marBottom w:val="0"/>
          <w:divBdr>
            <w:top w:val="none" w:sz="0" w:space="0" w:color="auto"/>
            <w:left w:val="none" w:sz="0" w:space="0" w:color="auto"/>
            <w:bottom w:val="none" w:sz="0" w:space="0" w:color="auto"/>
            <w:right w:val="none" w:sz="0" w:space="0" w:color="auto"/>
          </w:divBdr>
        </w:div>
        <w:div w:id="2001500791">
          <w:marLeft w:val="640"/>
          <w:marRight w:val="0"/>
          <w:marTop w:val="0"/>
          <w:marBottom w:val="0"/>
          <w:divBdr>
            <w:top w:val="none" w:sz="0" w:space="0" w:color="auto"/>
            <w:left w:val="none" w:sz="0" w:space="0" w:color="auto"/>
            <w:bottom w:val="none" w:sz="0" w:space="0" w:color="auto"/>
            <w:right w:val="none" w:sz="0" w:space="0" w:color="auto"/>
          </w:divBdr>
        </w:div>
        <w:div w:id="1614551686">
          <w:marLeft w:val="640"/>
          <w:marRight w:val="0"/>
          <w:marTop w:val="0"/>
          <w:marBottom w:val="0"/>
          <w:divBdr>
            <w:top w:val="none" w:sz="0" w:space="0" w:color="auto"/>
            <w:left w:val="none" w:sz="0" w:space="0" w:color="auto"/>
            <w:bottom w:val="none" w:sz="0" w:space="0" w:color="auto"/>
            <w:right w:val="none" w:sz="0" w:space="0" w:color="auto"/>
          </w:divBdr>
        </w:div>
        <w:div w:id="672686830">
          <w:marLeft w:val="640"/>
          <w:marRight w:val="0"/>
          <w:marTop w:val="0"/>
          <w:marBottom w:val="0"/>
          <w:divBdr>
            <w:top w:val="none" w:sz="0" w:space="0" w:color="auto"/>
            <w:left w:val="none" w:sz="0" w:space="0" w:color="auto"/>
            <w:bottom w:val="none" w:sz="0" w:space="0" w:color="auto"/>
            <w:right w:val="none" w:sz="0" w:space="0" w:color="auto"/>
          </w:divBdr>
        </w:div>
        <w:div w:id="1814519016">
          <w:marLeft w:val="640"/>
          <w:marRight w:val="0"/>
          <w:marTop w:val="0"/>
          <w:marBottom w:val="0"/>
          <w:divBdr>
            <w:top w:val="none" w:sz="0" w:space="0" w:color="auto"/>
            <w:left w:val="none" w:sz="0" w:space="0" w:color="auto"/>
            <w:bottom w:val="none" w:sz="0" w:space="0" w:color="auto"/>
            <w:right w:val="none" w:sz="0" w:space="0" w:color="auto"/>
          </w:divBdr>
        </w:div>
        <w:div w:id="1335571868">
          <w:marLeft w:val="640"/>
          <w:marRight w:val="0"/>
          <w:marTop w:val="0"/>
          <w:marBottom w:val="0"/>
          <w:divBdr>
            <w:top w:val="none" w:sz="0" w:space="0" w:color="auto"/>
            <w:left w:val="none" w:sz="0" w:space="0" w:color="auto"/>
            <w:bottom w:val="none" w:sz="0" w:space="0" w:color="auto"/>
            <w:right w:val="none" w:sz="0" w:space="0" w:color="auto"/>
          </w:divBdr>
        </w:div>
        <w:div w:id="914555996">
          <w:marLeft w:val="640"/>
          <w:marRight w:val="0"/>
          <w:marTop w:val="0"/>
          <w:marBottom w:val="0"/>
          <w:divBdr>
            <w:top w:val="none" w:sz="0" w:space="0" w:color="auto"/>
            <w:left w:val="none" w:sz="0" w:space="0" w:color="auto"/>
            <w:bottom w:val="none" w:sz="0" w:space="0" w:color="auto"/>
            <w:right w:val="none" w:sz="0" w:space="0" w:color="auto"/>
          </w:divBdr>
        </w:div>
        <w:div w:id="1045716796">
          <w:marLeft w:val="640"/>
          <w:marRight w:val="0"/>
          <w:marTop w:val="0"/>
          <w:marBottom w:val="0"/>
          <w:divBdr>
            <w:top w:val="none" w:sz="0" w:space="0" w:color="auto"/>
            <w:left w:val="none" w:sz="0" w:space="0" w:color="auto"/>
            <w:bottom w:val="none" w:sz="0" w:space="0" w:color="auto"/>
            <w:right w:val="none" w:sz="0" w:space="0" w:color="auto"/>
          </w:divBdr>
        </w:div>
        <w:div w:id="412361584">
          <w:marLeft w:val="640"/>
          <w:marRight w:val="0"/>
          <w:marTop w:val="0"/>
          <w:marBottom w:val="0"/>
          <w:divBdr>
            <w:top w:val="none" w:sz="0" w:space="0" w:color="auto"/>
            <w:left w:val="none" w:sz="0" w:space="0" w:color="auto"/>
            <w:bottom w:val="none" w:sz="0" w:space="0" w:color="auto"/>
            <w:right w:val="none" w:sz="0" w:space="0" w:color="auto"/>
          </w:divBdr>
        </w:div>
        <w:div w:id="103231805">
          <w:marLeft w:val="640"/>
          <w:marRight w:val="0"/>
          <w:marTop w:val="0"/>
          <w:marBottom w:val="0"/>
          <w:divBdr>
            <w:top w:val="none" w:sz="0" w:space="0" w:color="auto"/>
            <w:left w:val="none" w:sz="0" w:space="0" w:color="auto"/>
            <w:bottom w:val="none" w:sz="0" w:space="0" w:color="auto"/>
            <w:right w:val="none" w:sz="0" w:space="0" w:color="auto"/>
          </w:divBdr>
        </w:div>
        <w:div w:id="1958100546">
          <w:marLeft w:val="640"/>
          <w:marRight w:val="0"/>
          <w:marTop w:val="0"/>
          <w:marBottom w:val="0"/>
          <w:divBdr>
            <w:top w:val="none" w:sz="0" w:space="0" w:color="auto"/>
            <w:left w:val="none" w:sz="0" w:space="0" w:color="auto"/>
            <w:bottom w:val="none" w:sz="0" w:space="0" w:color="auto"/>
            <w:right w:val="none" w:sz="0" w:space="0" w:color="auto"/>
          </w:divBdr>
        </w:div>
        <w:div w:id="8528031">
          <w:marLeft w:val="640"/>
          <w:marRight w:val="0"/>
          <w:marTop w:val="0"/>
          <w:marBottom w:val="0"/>
          <w:divBdr>
            <w:top w:val="none" w:sz="0" w:space="0" w:color="auto"/>
            <w:left w:val="none" w:sz="0" w:space="0" w:color="auto"/>
            <w:bottom w:val="none" w:sz="0" w:space="0" w:color="auto"/>
            <w:right w:val="none" w:sz="0" w:space="0" w:color="auto"/>
          </w:divBdr>
        </w:div>
        <w:div w:id="328366503">
          <w:marLeft w:val="640"/>
          <w:marRight w:val="0"/>
          <w:marTop w:val="0"/>
          <w:marBottom w:val="0"/>
          <w:divBdr>
            <w:top w:val="none" w:sz="0" w:space="0" w:color="auto"/>
            <w:left w:val="none" w:sz="0" w:space="0" w:color="auto"/>
            <w:bottom w:val="none" w:sz="0" w:space="0" w:color="auto"/>
            <w:right w:val="none" w:sz="0" w:space="0" w:color="auto"/>
          </w:divBdr>
        </w:div>
        <w:div w:id="465049795">
          <w:marLeft w:val="640"/>
          <w:marRight w:val="0"/>
          <w:marTop w:val="0"/>
          <w:marBottom w:val="0"/>
          <w:divBdr>
            <w:top w:val="none" w:sz="0" w:space="0" w:color="auto"/>
            <w:left w:val="none" w:sz="0" w:space="0" w:color="auto"/>
            <w:bottom w:val="none" w:sz="0" w:space="0" w:color="auto"/>
            <w:right w:val="none" w:sz="0" w:space="0" w:color="auto"/>
          </w:divBdr>
        </w:div>
        <w:div w:id="2120443342">
          <w:marLeft w:val="640"/>
          <w:marRight w:val="0"/>
          <w:marTop w:val="0"/>
          <w:marBottom w:val="0"/>
          <w:divBdr>
            <w:top w:val="none" w:sz="0" w:space="0" w:color="auto"/>
            <w:left w:val="none" w:sz="0" w:space="0" w:color="auto"/>
            <w:bottom w:val="none" w:sz="0" w:space="0" w:color="auto"/>
            <w:right w:val="none" w:sz="0" w:space="0" w:color="auto"/>
          </w:divBdr>
        </w:div>
        <w:div w:id="815141967">
          <w:marLeft w:val="640"/>
          <w:marRight w:val="0"/>
          <w:marTop w:val="0"/>
          <w:marBottom w:val="0"/>
          <w:divBdr>
            <w:top w:val="none" w:sz="0" w:space="0" w:color="auto"/>
            <w:left w:val="none" w:sz="0" w:space="0" w:color="auto"/>
            <w:bottom w:val="none" w:sz="0" w:space="0" w:color="auto"/>
            <w:right w:val="none" w:sz="0" w:space="0" w:color="auto"/>
          </w:divBdr>
        </w:div>
        <w:div w:id="400716692">
          <w:marLeft w:val="640"/>
          <w:marRight w:val="0"/>
          <w:marTop w:val="0"/>
          <w:marBottom w:val="0"/>
          <w:divBdr>
            <w:top w:val="none" w:sz="0" w:space="0" w:color="auto"/>
            <w:left w:val="none" w:sz="0" w:space="0" w:color="auto"/>
            <w:bottom w:val="none" w:sz="0" w:space="0" w:color="auto"/>
            <w:right w:val="none" w:sz="0" w:space="0" w:color="auto"/>
          </w:divBdr>
        </w:div>
        <w:div w:id="528614752">
          <w:marLeft w:val="640"/>
          <w:marRight w:val="0"/>
          <w:marTop w:val="0"/>
          <w:marBottom w:val="0"/>
          <w:divBdr>
            <w:top w:val="none" w:sz="0" w:space="0" w:color="auto"/>
            <w:left w:val="none" w:sz="0" w:space="0" w:color="auto"/>
            <w:bottom w:val="none" w:sz="0" w:space="0" w:color="auto"/>
            <w:right w:val="none" w:sz="0" w:space="0" w:color="auto"/>
          </w:divBdr>
        </w:div>
        <w:div w:id="877544566">
          <w:marLeft w:val="640"/>
          <w:marRight w:val="0"/>
          <w:marTop w:val="0"/>
          <w:marBottom w:val="0"/>
          <w:divBdr>
            <w:top w:val="none" w:sz="0" w:space="0" w:color="auto"/>
            <w:left w:val="none" w:sz="0" w:space="0" w:color="auto"/>
            <w:bottom w:val="none" w:sz="0" w:space="0" w:color="auto"/>
            <w:right w:val="none" w:sz="0" w:space="0" w:color="auto"/>
          </w:divBdr>
        </w:div>
        <w:div w:id="253244421">
          <w:marLeft w:val="640"/>
          <w:marRight w:val="0"/>
          <w:marTop w:val="0"/>
          <w:marBottom w:val="0"/>
          <w:divBdr>
            <w:top w:val="none" w:sz="0" w:space="0" w:color="auto"/>
            <w:left w:val="none" w:sz="0" w:space="0" w:color="auto"/>
            <w:bottom w:val="none" w:sz="0" w:space="0" w:color="auto"/>
            <w:right w:val="none" w:sz="0" w:space="0" w:color="auto"/>
          </w:divBdr>
        </w:div>
        <w:div w:id="855459039">
          <w:marLeft w:val="640"/>
          <w:marRight w:val="0"/>
          <w:marTop w:val="0"/>
          <w:marBottom w:val="0"/>
          <w:divBdr>
            <w:top w:val="none" w:sz="0" w:space="0" w:color="auto"/>
            <w:left w:val="none" w:sz="0" w:space="0" w:color="auto"/>
            <w:bottom w:val="none" w:sz="0" w:space="0" w:color="auto"/>
            <w:right w:val="none" w:sz="0" w:space="0" w:color="auto"/>
          </w:divBdr>
        </w:div>
        <w:div w:id="976571955">
          <w:marLeft w:val="640"/>
          <w:marRight w:val="0"/>
          <w:marTop w:val="0"/>
          <w:marBottom w:val="0"/>
          <w:divBdr>
            <w:top w:val="none" w:sz="0" w:space="0" w:color="auto"/>
            <w:left w:val="none" w:sz="0" w:space="0" w:color="auto"/>
            <w:bottom w:val="none" w:sz="0" w:space="0" w:color="auto"/>
            <w:right w:val="none" w:sz="0" w:space="0" w:color="auto"/>
          </w:divBdr>
        </w:div>
        <w:div w:id="343481642">
          <w:marLeft w:val="640"/>
          <w:marRight w:val="0"/>
          <w:marTop w:val="0"/>
          <w:marBottom w:val="0"/>
          <w:divBdr>
            <w:top w:val="none" w:sz="0" w:space="0" w:color="auto"/>
            <w:left w:val="none" w:sz="0" w:space="0" w:color="auto"/>
            <w:bottom w:val="none" w:sz="0" w:space="0" w:color="auto"/>
            <w:right w:val="none" w:sz="0" w:space="0" w:color="auto"/>
          </w:divBdr>
        </w:div>
        <w:div w:id="1820919218">
          <w:marLeft w:val="640"/>
          <w:marRight w:val="0"/>
          <w:marTop w:val="0"/>
          <w:marBottom w:val="0"/>
          <w:divBdr>
            <w:top w:val="none" w:sz="0" w:space="0" w:color="auto"/>
            <w:left w:val="none" w:sz="0" w:space="0" w:color="auto"/>
            <w:bottom w:val="none" w:sz="0" w:space="0" w:color="auto"/>
            <w:right w:val="none" w:sz="0" w:space="0" w:color="auto"/>
          </w:divBdr>
        </w:div>
        <w:div w:id="2044331004">
          <w:marLeft w:val="640"/>
          <w:marRight w:val="0"/>
          <w:marTop w:val="0"/>
          <w:marBottom w:val="0"/>
          <w:divBdr>
            <w:top w:val="none" w:sz="0" w:space="0" w:color="auto"/>
            <w:left w:val="none" w:sz="0" w:space="0" w:color="auto"/>
            <w:bottom w:val="none" w:sz="0" w:space="0" w:color="auto"/>
            <w:right w:val="none" w:sz="0" w:space="0" w:color="auto"/>
          </w:divBdr>
        </w:div>
      </w:divsChild>
    </w:div>
    <w:div w:id="1937595736">
      <w:bodyDiv w:val="1"/>
      <w:marLeft w:val="0"/>
      <w:marRight w:val="0"/>
      <w:marTop w:val="0"/>
      <w:marBottom w:val="0"/>
      <w:divBdr>
        <w:top w:val="none" w:sz="0" w:space="0" w:color="auto"/>
        <w:left w:val="none" w:sz="0" w:space="0" w:color="auto"/>
        <w:bottom w:val="none" w:sz="0" w:space="0" w:color="auto"/>
        <w:right w:val="none" w:sz="0" w:space="0" w:color="auto"/>
      </w:divBdr>
      <w:divsChild>
        <w:div w:id="1554193050">
          <w:marLeft w:val="640"/>
          <w:marRight w:val="0"/>
          <w:marTop w:val="0"/>
          <w:marBottom w:val="0"/>
          <w:divBdr>
            <w:top w:val="none" w:sz="0" w:space="0" w:color="auto"/>
            <w:left w:val="none" w:sz="0" w:space="0" w:color="auto"/>
            <w:bottom w:val="none" w:sz="0" w:space="0" w:color="auto"/>
            <w:right w:val="none" w:sz="0" w:space="0" w:color="auto"/>
          </w:divBdr>
        </w:div>
        <w:div w:id="615647221">
          <w:marLeft w:val="640"/>
          <w:marRight w:val="0"/>
          <w:marTop w:val="0"/>
          <w:marBottom w:val="0"/>
          <w:divBdr>
            <w:top w:val="none" w:sz="0" w:space="0" w:color="auto"/>
            <w:left w:val="none" w:sz="0" w:space="0" w:color="auto"/>
            <w:bottom w:val="none" w:sz="0" w:space="0" w:color="auto"/>
            <w:right w:val="none" w:sz="0" w:space="0" w:color="auto"/>
          </w:divBdr>
        </w:div>
        <w:div w:id="1467703989">
          <w:marLeft w:val="640"/>
          <w:marRight w:val="0"/>
          <w:marTop w:val="0"/>
          <w:marBottom w:val="0"/>
          <w:divBdr>
            <w:top w:val="none" w:sz="0" w:space="0" w:color="auto"/>
            <w:left w:val="none" w:sz="0" w:space="0" w:color="auto"/>
            <w:bottom w:val="none" w:sz="0" w:space="0" w:color="auto"/>
            <w:right w:val="none" w:sz="0" w:space="0" w:color="auto"/>
          </w:divBdr>
        </w:div>
        <w:div w:id="1628660140">
          <w:marLeft w:val="640"/>
          <w:marRight w:val="0"/>
          <w:marTop w:val="0"/>
          <w:marBottom w:val="0"/>
          <w:divBdr>
            <w:top w:val="none" w:sz="0" w:space="0" w:color="auto"/>
            <w:left w:val="none" w:sz="0" w:space="0" w:color="auto"/>
            <w:bottom w:val="none" w:sz="0" w:space="0" w:color="auto"/>
            <w:right w:val="none" w:sz="0" w:space="0" w:color="auto"/>
          </w:divBdr>
        </w:div>
        <w:div w:id="717978505">
          <w:marLeft w:val="640"/>
          <w:marRight w:val="0"/>
          <w:marTop w:val="0"/>
          <w:marBottom w:val="0"/>
          <w:divBdr>
            <w:top w:val="none" w:sz="0" w:space="0" w:color="auto"/>
            <w:left w:val="none" w:sz="0" w:space="0" w:color="auto"/>
            <w:bottom w:val="none" w:sz="0" w:space="0" w:color="auto"/>
            <w:right w:val="none" w:sz="0" w:space="0" w:color="auto"/>
          </w:divBdr>
        </w:div>
        <w:div w:id="1473595477">
          <w:marLeft w:val="640"/>
          <w:marRight w:val="0"/>
          <w:marTop w:val="0"/>
          <w:marBottom w:val="0"/>
          <w:divBdr>
            <w:top w:val="none" w:sz="0" w:space="0" w:color="auto"/>
            <w:left w:val="none" w:sz="0" w:space="0" w:color="auto"/>
            <w:bottom w:val="none" w:sz="0" w:space="0" w:color="auto"/>
            <w:right w:val="none" w:sz="0" w:space="0" w:color="auto"/>
          </w:divBdr>
        </w:div>
        <w:div w:id="195847727">
          <w:marLeft w:val="640"/>
          <w:marRight w:val="0"/>
          <w:marTop w:val="0"/>
          <w:marBottom w:val="0"/>
          <w:divBdr>
            <w:top w:val="none" w:sz="0" w:space="0" w:color="auto"/>
            <w:left w:val="none" w:sz="0" w:space="0" w:color="auto"/>
            <w:bottom w:val="none" w:sz="0" w:space="0" w:color="auto"/>
            <w:right w:val="none" w:sz="0" w:space="0" w:color="auto"/>
          </w:divBdr>
        </w:div>
        <w:div w:id="804857156">
          <w:marLeft w:val="640"/>
          <w:marRight w:val="0"/>
          <w:marTop w:val="0"/>
          <w:marBottom w:val="0"/>
          <w:divBdr>
            <w:top w:val="none" w:sz="0" w:space="0" w:color="auto"/>
            <w:left w:val="none" w:sz="0" w:space="0" w:color="auto"/>
            <w:bottom w:val="none" w:sz="0" w:space="0" w:color="auto"/>
            <w:right w:val="none" w:sz="0" w:space="0" w:color="auto"/>
          </w:divBdr>
        </w:div>
        <w:div w:id="1165433354">
          <w:marLeft w:val="640"/>
          <w:marRight w:val="0"/>
          <w:marTop w:val="0"/>
          <w:marBottom w:val="0"/>
          <w:divBdr>
            <w:top w:val="none" w:sz="0" w:space="0" w:color="auto"/>
            <w:left w:val="none" w:sz="0" w:space="0" w:color="auto"/>
            <w:bottom w:val="none" w:sz="0" w:space="0" w:color="auto"/>
            <w:right w:val="none" w:sz="0" w:space="0" w:color="auto"/>
          </w:divBdr>
        </w:div>
        <w:div w:id="151264455">
          <w:marLeft w:val="640"/>
          <w:marRight w:val="0"/>
          <w:marTop w:val="0"/>
          <w:marBottom w:val="0"/>
          <w:divBdr>
            <w:top w:val="none" w:sz="0" w:space="0" w:color="auto"/>
            <w:left w:val="none" w:sz="0" w:space="0" w:color="auto"/>
            <w:bottom w:val="none" w:sz="0" w:space="0" w:color="auto"/>
            <w:right w:val="none" w:sz="0" w:space="0" w:color="auto"/>
          </w:divBdr>
        </w:div>
        <w:div w:id="335421533">
          <w:marLeft w:val="640"/>
          <w:marRight w:val="0"/>
          <w:marTop w:val="0"/>
          <w:marBottom w:val="0"/>
          <w:divBdr>
            <w:top w:val="none" w:sz="0" w:space="0" w:color="auto"/>
            <w:left w:val="none" w:sz="0" w:space="0" w:color="auto"/>
            <w:bottom w:val="none" w:sz="0" w:space="0" w:color="auto"/>
            <w:right w:val="none" w:sz="0" w:space="0" w:color="auto"/>
          </w:divBdr>
        </w:div>
        <w:div w:id="377508629">
          <w:marLeft w:val="640"/>
          <w:marRight w:val="0"/>
          <w:marTop w:val="0"/>
          <w:marBottom w:val="0"/>
          <w:divBdr>
            <w:top w:val="none" w:sz="0" w:space="0" w:color="auto"/>
            <w:left w:val="none" w:sz="0" w:space="0" w:color="auto"/>
            <w:bottom w:val="none" w:sz="0" w:space="0" w:color="auto"/>
            <w:right w:val="none" w:sz="0" w:space="0" w:color="auto"/>
          </w:divBdr>
        </w:div>
        <w:div w:id="1900676015">
          <w:marLeft w:val="640"/>
          <w:marRight w:val="0"/>
          <w:marTop w:val="0"/>
          <w:marBottom w:val="0"/>
          <w:divBdr>
            <w:top w:val="none" w:sz="0" w:space="0" w:color="auto"/>
            <w:left w:val="none" w:sz="0" w:space="0" w:color="auto"/>
            <w:bottom w:val="none" w:sz="0" w:space="0" w:color="auto"/>
            <w:right w:val="none" w:sz="0" w:space="0" w:color="auto"/>
          </w:divBdr>
        </w:div>
        <w:div w:id="1771007684">
          <w:marLeft w:val="640"/>
          <w:marRight w:val="0"/>
          <w:marTop w:val="0"/>
          <w:marBottom w:val="0"/>
          <w:divBdr>
            <w:top w:val="none" w:sz="0" w:space="0" w:color="auto"/>
            <w:left w:val="none" w:sz="0" w:space="0" w:color="auto"/>
            <w:bottom w:val="none" w:sz="0" w:space="0" w:color="auto"/>
            <w:right w:val="none" w:sz="0" w:space="0" w:color="auto"/>
          </w:divBdr>
        </w:div>
        <w:div w:id="218789825">
          <w:marLeft w:val="640"/>
          <w:marRight w:val="0"/>
          <w:marTop w:val="0"/>
          <w:marBottom w:val="0"/>
          <w:divBdr>
            <w:top w:val="none" w:sz="0" w:space="0" w:color="auto"/>
            <w:left w:val="none" w:sz="0" w:space="0" w:color="auto"/>
            <w:bottom w:val="none" w:sz="0" w:space="0" w:color="auto"/>
            <w:right w:val="none" w:sz="0" w:space="0" w:color="auto"/>
          </w:divBdr>
        </w:div>
        <w:div w:id="1676808087">
          <w:marLeft w:val="640"/>
          <w:marRight w:val="0"/>
          <w:marTop w:val="0"/>
          <w:marBottom w:val="0"/>
          <w:divBdr>
            <w:top w:val="none" w:sz="0" w:space="0" w:color="auto"/>
            <w:left w:val="none" w:sz="0" w:space="0" w:color="auto"/>
            <w:bottom w:val="none" w:sz="0" w:space="0" w:color="auto"/>
            <w:right w:val="none" w:sz="0" w:space="0" w:color="auto"/>
          </w:divBdr>
        </w:div>
        <w:div w:id="457336212">
          <w:marLeft w:val="640"/>
          <w:marRight w:val="0"/>
          <w:marTop w:val="0"/>
          <w:marBottom w:val="0"/>
          <w:divBdr>
            <w:top w:val="none" w:sz="0" w:space="0" w:color="auto"/>
            <w:left w:val="none" w:sz="0" w:space="0" w:color="auto"/>
            <w:bottom w:val="none" w:sz="0" w:space="0" w:color="auto"/>
            <w:right w:val="none" w:sz="0" w:space="0" w:color="auto"/>
          </w:divBdr>
        </w:div>
        <w:div w:id="2001691741">
          <w:marLeft w:val="640"/>
          <w:marRight w:val="0"/>
          <w:marTop w:val="0"/>
          <w:marBottom w:val="0"/>
          <w:divBdr>
            <w:top w:val="none" w:sz="0" w:space="0" w:color="auto"/>
            <w:left w:val="none" w:sz="0" w:space="0" w:color="auto"/>
            <w:bottom w:val="none" w:sz="0" w:space="0" w:color="auto"/>
            <w:right w:val="none" w:sz="0" w:space="0" w:color="auto"/>
          </w:divBdr>
        </w:div>
        <w:div w:id="1960911356">
          <w:marLeft w:val="640"/>
          <w:marRight w:val="0"/>
          <w:marTop w:val="0"/>
          <w:marBottom w:val="0"/>
          <w:divBdr>
            <w:top w:val="none" w:sz="0" w:space="0" w:color="auto"/>
            <w:left w:val="none" w:sz="0" w:space="0" w:color="auto"/>
            <w:bottom w:val="none" w:sz="0" w:space="0" w:color="auto"/>
            <w:right w:val="none" w:sz="0" w:space="0" w:color="auto"/>
          </w:divBdr>
        </w:div>
        <w:div w:id="1458141473">
          <w:marLeft w:val="640"/>
          <w:marRight w:val="0"/>
          <w:marTop w:val="0"/>
          <w:marBottom w:val="0"/>
          <w:divBdr>
            <w:top w:val="none" w:sz="0" w:space="0" w:color="auto"/>
            <w:left w:val="none" w:sz="0" w:space="0" w:color="auto"/>
            <w:bottom w:val="none" w:sz="0" w:space="0" w:color="auto"/>
            <w:right w:val="none" w:sz="0" w:space="0" w:color="auto"/>
          </w:divBdr>
        </w:div>
        <w:div w:id="615478200">
          <w:marLeft w:val="640"/>
          <w:marRight w:val="0"/>
          <w:marTop w:val="0"/>
          <w:marBottom w:val="0"/>
          <w:divBdr>
            <w:top w:val="none" w:sz="0" w:space="0" w:color="auto"/>
            <w:left w:val="none" w:sz="0" w:space="0" w:color="auto"/>
            <w:bottom w:val="none" w:sz="0" w:space="0" w:color="auto"/>
            <w:right w:val="none" w:sz="0" w:space="0" w:color="auto"/>
          </w:divBdr>
        </w:div>
        <w:div w:id="142894097">
          <w:marLeft w:val="640"/>
          <w:marRight w:val="0"/>
          <w:marTop w:val="0"/>
          <w:marBottom w:val="0"/>
          <w:divBdr>
            <w:top w:val="none" w:sz="0" w:space="0" w:color="auto"/>
            <w:left w:val="none" w:sz="0" w:space="0" w:color="auto"/>
            <w:bottom w:val="none" w:sz="0" w:space="0" w:color="auto"/>
            <w:right w:val="none" w:sz="0" w:space="0" w:color="auto"/>
          </w:divBdr>
        </w:div>
        <w:div w:id="39481517">
          <w:marLeft w:val="640"/>
          <w:marRight w:val="0"/>
          <w:marTop w:val="0"/>
          <w:marBottom w:val="0"/>
          <w:divBdr>
            <w:top w:val="none" w:sz="0" w:space="0" w:color="auto"/>
            <w:left w:val="none" w:sz="0" w:space="0" w:color="auto"/>
            <w:bottom w:val="none" w:sz="0" w:space="0" w:color="auto"/>
            <w:right w:val="none" w:sz="0" w:space="0" w:color="auto"/>
          </w:divBdr>
        </w:div>
        <w:div w:id="1021978197">
          <w:marLeft w:val="640"/>
          <w:marRight w:val="0"/>
          <w:marTop w:val="0"/>
          <w:marBottom w:val="0"/>
          <w:divBdr>
            <w:top w:val="none" w:sz="0" w:space="0" w:color="auto"/>
            <w:left w:val="none" w:sz="0" w:space="0" w:color="auto"/>
            <w:bottom w:val="none" w:sz="0" w:space="0" w:color="auto"/>
            <w:right w:val="none" w:sz="0" w:space="0" w:color="auto"/>
          </w:divBdr>
        </w:div>
        <w:div w:id="197620239">
          <w:marLeft w:val="640"/>
          <w:marRight w:val="0"/>
          <w:marTop w:val="0"/>
          <w:marBottom w:val="0"/>
          <w:divBdr>
            <w:top w:val="none" w:sz="0" w:space="0" w:color="auto"/>
            <w:left w:val="none" w:sz="0" w:space="0" w:color="auto"/>
            <w:bottom w:val="none" w:sz="0" w:space="0" w:color="auto"/>
            <w:right w:val="none" w:sz="0" w:space="0" w:color="auto"/>
          </w:divBdr>
        </w:div>
        <w:div w:id="1161695581">
          <w:marLeft w:val="640"/>
          <w:marRight w:val="0"/>
          <w:marTop w:val="0"/>
          <w:marBottom w:val="0"/>
          <w:divBdr>
            <w:top w:val="none" w:sz="0" w:space="0" w:color="auto"/>
            <w:left w:val="none" w:sz="0" w:space="0" w:color="auto"/>
            <w:bottom w:val="none" w:sz="0" w:space="0" w:color="auto"/>
            <w:right w:val="none" w:sz="0" w:space="0" w:color="auto"/>
          </w:divBdr>
        </w:div>
        <w:div w:id="514271511">
          <w:marLeft w:val="640"/>
          <w:marRight w:val="0"/>
          <w:marTop w:val="0"/>
          <w:marBottom w:val="0"/>
          <w:divBdr>
            <w:top w:val="none" w:sz="0" w:space="0" w:color="auto"/>
            <w:left w:val="none" w:sz="0" w:space="0" w:color="auto"/>
            <w:bottom w:val="none" w:sz="0" w:space="0" w:color="auto"/>
            <w:right w:val="none" w:sz="0" w:space="0" w:color="auto"/>
          </w:divBdr>
        </w:div>
        <w:div w:id="2066222410">
          <w:marLeft w:val="640"/>
          <w:marRight w:val="0"/>
          <w:marTop w:val="0"/>
          <w:marBottom w:val="0"/>
          <w:divBdr>
            <w:top w:val="none" w:sz="0" w:space="0" w:color="auto"/>
            <w:left w:val="none" w:sz="0" w:space="0" w:color="auto"/>
            <w:bottom w:val="none" w:sz="0" w:space="0" w:color="auto"/>
            <w:right w:val="none" w:sz="0" w:space="0" w:color="auto"/>
          </w:divBdr>
        </w:div>
        <w:div w:id="1579825319">
          <w:marLeft w:val="640"/>
          <w:marRight w:val="0"/>
          <w:marTop w:val="0"/>
          <w:marBottom w:val="0"/>
          <w:divBdr>
            <w:top w:val="none" w:sz="0" w:space="0" w:color="auto"/>
            <w:left w:val="none" w:sz="0" w:space="0" w:color="auto"/>
            <w:bottom w:val="none" w:sz="0" w:space="0" w:color="auto"/>
            <w:right w:val="none" w:sz="0" w:space="0" w:color="auto"/>
          </w:divBdr>
        </w:div>
        <w:div w:id="1975410340">
          <w:marLeft w:val="640"/>
          <w:marRight w:val="0"/>
          <w:marTop w:val="0"/>
          <w:marBottom w:val="0"/>
          <w:divBdr>
            <w:top w:val="none" w:sz="0" w:space="0" w:color="auto"/>
            <w:left w:val="none" w:sz="0" w:space="0" w:color="auto"/>
            <w:bottom w:val="none" w:sz="0" w:space="0" w:color="auto"/>
            <w:right w:val="none" w:sz="0" w:space="0" w:color="auto"/>
          </w:divBdr>
        </w:div>
        <w:div w:id="1494640361">
          <w:marLeft w:val="640"/>
          <w:marRight w:val="0"/>
          <w:marTop w:val="0"/>
          <w:marBottom w:val="0"/>
          <w:divBdr>
            <w:top w:val="none" w:sz="0" w:space="0" w:color="auto"/>
            <w:left w:val="none" w:sz="0" w:space="0" w:color="auto"/>
            <w:bottom w:val="none" w:sz="0" w:space="0" w:color="auto"/>
            <w:right w:val="none" w:sz="0" w:space="0" w:color="auto"/>
          </w:divBdr>
        </w:div>
        <w:div w:id="216866906">
          <w:marLeft w:val="640"/>
          <w:marRight w:val="0"/>
          <w:marTop w:val="0"/>
          <w:marBottom w:val="0"/>
          <w:divBdr>
            <w:top w:val="none" w:sz="0" w:space="0" w:color="auto"/>
            <w:left w:val="none" w:sz="0" w:space="0" w:color="auto"/>
            <w:bottom w:val="none" w:sz="0" w:space="0" w:color="auto"/>
            <w:right w:val="none" w:sz="0" w:space="0" w:color="auto"/>
          </w:divBdr>
        </w:div>
        <w:div w:id="509871857">
          <w:marLeft w:val="640"/>
          <w:marRight w:val="0"/>
          <w:marTop w:val="0"/>
          <w:marBottom w:val="0"/>
          <w:divBdr>
            <w:top w:val="none" w:sz="0" w:space="0" w:color="auto"/>
            <w:left w:val="none" w:sz="0" w:space="0" w:color="auto"/>
            <w:bottom w:val="none" w:sz="0" w:space="0" w:color="auto"/>
            <w:right w:val="none" w:sz="0" w:space="0" w:color="auto"/>
          </w:divBdr>
        </w:div>
        <w:div w:id="1475610209">
          <w:marLeft w:val="640"/>
          <w:marRight w:val="0"/>
          <w:marTop w:val="0"/>
          <w:marBottom w:val="0"/>
          <w:divBdr>
            <w:top w:val="none" w:sz="0" w:space="0" w:color="auto"/>
            <w:left w:val="none" w:sz="0" w:space="0" w:color="auto"/>
            <w:bottom w:val="none" w:sz="0" w:space="0" w:color="auto"/>
            <w:right w:val="none" w:sz="0" w:space="0" w:color="auto"/>
          </w:divBdr>
        </w:div>
        <w:div w:id="1367606660">
          <w:marLeft w:val="640"/>
          <w:marRight w:val="0"/>
          <w:marTop w:val="0"/>
          <w:marBottom w:val="0"/>
          <w:divBdr>
            <w:top w:val="none" w:sz="0" w:space="0" w:color="auto"/>
            <w:left w:val="none" w:sz="0" w:space="0" w:color="auto"/>
            <w:bottom w:val="none" w:sz="0" w:space="0" w:color="auto"/>
            <w:right w:val="none" w:sz="0" w:space="0" w:color="auto"/>
          </w:divBdr>
        </w:div>
        <w:div w:id="520120454">
          <w:marLeft w:val="640"/>
          <w:marRight w:val="0"/>
          <w:marTop w:val="0"/>
          <w:marBottom w:val="0"/>
          <w:divBdr>
            <w:top w:val="none" w:sz="0" w:space="0" w:color="auto"/>
            <w:left w:val="none" w:sz="0" w:space="0" w:color="auto"/>
            <w:bottom w:val="none" w:sz="0" w:space="0" w:color="auto"/>
            <w:right w:val="none" w:sz="0" w:space="0" w:color="auto"/>
          </w:divBdr>
        </w:div>
        <w:div w:id="2052797839">
          <w:marLeft w:val="640"/>
          <w:marRight w:val="0"/>
          <w:marTop w:val="0"/>
          <w:marBottom w:val="0"/>
          <w:divBdr>
            <w:top w:val="none" w:sz="0" w:space="0" w:color="auto"/>
            <w:left w:val="none" w:sz="0" w:space="0" w:color="auto"/>
            <w:bottom w:val="none" w:sz="0" w:space="0" w:color="auto"/>
            <w:right w:val="none" w:sz="0" w:space="0" w:color="auto"/>
          </w:divBdr>
        </w:div>
        <w:div w:id="1279528668">
          <w:marLeft w:val="640"/>
          <w:marRight w:val="0"/>
          <w:marTop w:val="0"/>
          <w:marBottom w:val="0"/>
          <w:divBdr>
            <w:top w:val="none" w:sz="0" w:space="0" w:color="auto"/>
            <w:left w:val="none" w:sz="0" w:space="0" w:color="auto"/>
            <w:bottom w:val="none" w:sz="0" w:space="0" w:color="auto"/>
            <w:right w:val="none" w:sz="0" w:space="0" w:color="auto"/>
          </w:divBdr>
        </w:div>
        <w:div w:id="221605248">
          <w:marLeft w:val="640"/>
          <w:marRight w:val="0"/>
          <w:marTop w:val="0"/>
          <w:marBottom w:val="0"/>
          <w:divBdr>
            <w:top w:val="none" w:sz="0" w:space="0" w:color="auto"/>
            <w:left w:val="none" w:sz="0" w:space="0" w:color="auto"/>
            <w:bottom w:val="none" w:sz="0" w:space="0" w:color="auto"/>
            <w:right w:val="none" w:sz="0" w:space="0" w:color="auto"/>
          </w:divBdr>
        </w:div>
        <w:div w:id="1929535217">
          <w:marLeft w:val="640"/>
          <w:marRight w:val="0"/>
          <w:marTop w:val="0"/>
          <w:marBottom w:val="0"/>
          <w:divBdr>
            <w:top w:val="none" w:sz="0" w:space="0" w:color="auto"/>
            <w:left w:val="none" w:sz="0" w:space="0" w:color="auto"/>
            <w:bottom w:val="none" w:sz="0" w:space="0" w:color="auto"/>
            <w:right w:val="none" w:sz="0" w:space="0" w:color="auto"/>
          </w:divBdr>
        </w:div>
        <w:div w:id="1476408604">
          <w:marLeft w:val="640"/>
          <w:marRight w:val="0"/>
          <w:marTop w:val="0"/>
          <w:marBottom w:val="0"/>
          <w:divBdr>
            <w:top w:val="none" w:sz="0" w:space="0" w:color="auto"/>
            <w:left w:val="none" w:sz="0" w:space="0" w:color="auto"/>
            <w:bottom w:val="none" w:sz="0" w:space="0" w:color="auto"/>
            <w:right w:val="none" w:sz="0" w:space="0" w:color="auto"/>
          </w:divBdr>
        </w:div>
        <w:div w:id="246766308">
          <w:marLeft w:val="640"/>
          <w:marRight w:val="0"/>
          <w:marTop w:val="0"/>
          <w:marBottom w:val="0"/>
          <w:divBdr>
            <w:top w:val="none" w:sz="0" w:space="0" w:color="auto"/>
            <w:left w:val="none" w:sz="0" w:space="0" w:color="auto"/>
            <w:bottom w:val="none" w:sz="0" w:space="0" w:color="auto"/>
            <w:right w:val="none" w:sz="0" w:space="0" w:color="auto"/>
          </w:divBdr>
        </w:div>
      </w:divsChild>
    </w:div>
    <w:div w:id="1973821422">
      <w:bodyDiv w:val="1"/>
      <w:marLeft w:val="0"/>
      <w:marRight w:val="0"/>
      <w:marTop w:val="0"/>
      <w:marBottom w:val="0"/>
      <w:divBdr>
        <w:top w:val="none" w:sz="0" w:space="0" w:color="auto"/>
        <w:left w:val="none" w:sz="0" w:space="0" w:color="auto"/>
        <w:bottom w:val="none" w:sz="0" w:space="0" w:color="auto"/>
        <w:right w:val="none" w:sz="0" w:space="0" w:color="auto"/>
      </w:divBdr>
      <w:divsChild>
        <w:div w:id="228732853">
          <w:marLeft w:val="640"/>
          <w:marRight w:val="0"/>
          <w:marTop w:val="0"/>
          <w:marBottom w:val="0"/>
          <w:divBdr>
            <w:top w:val="none" w:sz="0" w:space="0" w:color="auto"/>
            <w:left w:val="none" w:sz="0" w:space="0" w:color="auto"/>
            <w:bottom w:val="none" w:sz="0" w:space="0" w:color="auto"/>
            <w:right w:val="none" w:sz="0" w:space="0" w:color="auto"/>
          </w:divBdr>
        </w:div>
        <w:div w:id="1138033959">
          <w:marLeft w:val="640"/>
          <w:marRight w:val="0"/>
          <w:marTop w:val="0"/>
          <w:marBottom w:val="0"/>
          <w:divBdr>
            <w:top w:val="none" w:sz="0" w:space="0" w:color="auto"/>
            <w:left w:val="none" w:sz="0" w:space="0" w:color="auto"/>
            <w:bottom w:val="none" w:sz="0" w:space="0" w:color="auto"/>
            <w:right w:val="none" w:sz="0" w:space="0" w:color="auto"/>
          </w:divBdr>
        </w:div>
        <w:div w:id="527840024">
          <w:marLeft w:val="640"/>
          <w:marRight w:val="0"/>
          <w:marTop w:val="0"/>
          <w:marBottom w:val="0"/>
          <w:divBdr>
            <w:top w:val="none" w:sz="0" w:space="0" w:color="auto"/>
            <w:left w:val="none" w:sz="0" w:space="0" w:color="auto"/>
            <w:bottom w:val="none" w:sz="0" w:space="0" w:color="auto"/>
            <w:right w:val="none" w:sz="0" w:space="0" w:color="auto"/>
          </w:divBdr>
        </w:div>
        <w:div w:id="993215565">
          <w:marLeft w:val="640"/>
          <w:marRight w:val="0"/>
          <w:marTop w:val="0"/>
          <w:marBottom w:val="0"/>
          <w:divBdr>
            <w:top w:val="none" w:sz="0" w:space="0" w:color="auto"/>
            <w:left w:val="none" w:sz="0" w:space="0" w:color="auto"/>
            <w:bottom w:val="none" w:sz="0" w:space="0" w:color="auto"/>
            <w:right w:val="none" w:sz="0" w:space="0" w:color="auto"/>
          </w:divBdr>
        </w:div>
        <w:div w:id="1510292031">
          <w:marLeft w:val="640"/>
          <w:marRight w:val="0"/>
          <w:marTop w:val="0"/>
          <w:marBottom w:val="0"/>
          <w:divBdr>
            <w:top w:val="none" w:sz="0" w:space="0" w:color="auto"/>
            <w:left w:val="none" w:sz="0" w:space="0" w:color="auto"/>
            <w:bottom w:val="none" w:sz="0" w:space="0" w:color="auto"/>
            <w:right w:val="none" w:sz="0" w:space="0" w:color="auto"/>
          </w:divBdr>
        </w:div>
        <w:div w:id="786967512">
          <w:marLeft w:val="640"/>
          <w:marRight w:val="0"/>
          <w:marTop w:val="0"/>
          <w:marBottom w:val="0"/>
          <w:divBdr>
            <w:top w:val="none" w:sz="0" w:space="0" w:color="auto"/>
            <w:left w:val="none" w:sz="0" w:space="0" w:color="auto"/>
            <w:bottom w:val="none" w:sz="0" w:space="0" w:color="auto"/>
            <w:right w:val="none" w:sz="0" w:space="0" w:color="auto"/>
          </w:divBdr>
        </w:div>
        <w:div w:id="170920492">
          <w:marLeft w:val="640"/>
          <w:marRight w:val="0"/>
          <w:marTop w:val="0"/>
          <w:marBottom w:val="0"/>
          <w:divBdr>
            <w:top w:val="none" w:sz="0" w:space="0" w:color="auto"/>
            <w:left w:val="none" w:sz="0" w:space="0" w:color="auto"/>
            <w:bottom w:val="none" w:sz="0" w:space="0" w:color="auto"/>
            <w:right w:val="none" w:sz="0" w:space="0" w:color="auto"/>
          </w:divBdr>
        </w:div>
        <w:div w:id="1133257332">
          <w:marLeft w:val="640"/>
          <w:marRight w:val="0"/>
          <w:marTop w:val="0"/>
          <w:marBottom w:val="0"/>
          <w:divBdr>
            <w:top w:val="none" w:sz="0" w:space="0" w:color="auto"/>
            <w:left w:val="none" w:sz="0" w:space="0" w:color="auto"/>
            <w:bottom w:val="none" w:sz="0" w:space="0" w:color="auto"/>
            <w:right w:val="none" w:sz="0" w:space="0" w:color="auto"/>
          </w:divBdr>
        </w:div>
        <w:div w:id="1292244515">
          <w:marLeft w:val="640"/>
          <w:marRight w:val="0"/>
          <w:marTop w:val="0"/>
          <w:marBottom w:val="0"/>
          <w:divBdr>
            <w:top w:val="none" w:sz="0" w:space="0" w:color="auto"/>
            <w:left w:val="none" w:sz="0" w:space="0" w:color="auto"/>
            <w:bottom w:val="none" w:sz="0" w:space="0" w:color="auto"/>
            <w:right w:val="none" w:sz="0" w:space="0" w:color="auto"/>
          </w:divBdr>
        </w:div>
        <w:div w:id="1551652406">
          <w:marLeft w:val="640"/>
          <w:marRight w:val="0"/>
          <w:marTop w:val="0"/>
          <w:marBottom w:val="0"/>
          <w:divBdr>
            <w:top w:val="none" w:sz="0" w:space="0" w:color="auto"/>
            <w:left w:val="none" w:sz="0" w:space="0" w:color="auto"/>
            <w:bottom w:val="none" w:sz="0" w:space="0" w:color="auto"/>
            <w:right w:val="none" w:sz="0" w:space="0" w:color="auto"/>
          </w:divBdr>
        </w:div>
        <w:div w:id="1726686526">
          <w:marLeft w:val="640"/>
          <w:marRight w:val="0"/>
          <w:marTop w:val="0"/>
          <w:marBottom w:val="0"/>
          <w:divBdr>
            <w:top w:val="none" w:sz="0" w:space="0" w:color="auto"/>
            <w:left w:val="none" w:sz="0" w:space="0" w:color="auto"/>
            <w:bottom w:val="none" w:sz="0" w:space="0" w:color="auto"/>
            <w:right w:val="none" w:sz="0" w:space="0" w:color="auto"/>
          </w:divBdr>
        </w:div>
        <w:div w:id="1517380001">
          <w:marLeft w:val="640"/>
          <w:marRight w:val="0"/>
          <w:marTop w:val="0"/>
          <w:marBottom w:val="0"/>
          <w:divBdr>
            <w:top w:val="none" w:sz="0" w:space="0" w:color="auto"/>
            <w:left w:val="none" w:sz="0" w:space="0" w:color="auto"/>
            <w:bottom w:val="none" w:sz="0" w:space="0" w:color="auto"/>
            <w:right w:val="none" w:sz="0" w:space="0" w:color="auto"/>
          </w:divBdr>
        </w:div>
        <w:div w:id="157422393">
          <w:marLeft w:val="640"/>
          <w:marRight w:val="0"/>
          <w:marTop w:val="0"/>
          <w:marBottom w:val="0"/>
          <w:divBdr>
            <w:top w:val="none" w:sz="0" w:space="0" w:color="auto"/>
            <w:left w:val="none" w:sz="0" w:space="0" w:color="auto"/>
            <w:bottom w:val="none" w:sz="0" w:space="0" w:color="auto"/>
            <w:right w:val="none" w:sz="0" w:space="0" w:color="auto"/>
          </w:divBdr>
        </w:div>
        <w:div w:id="188570328">
          <w:marLeft w:val="640"/>
          <w:marRight w:val="0"/>
          <w:marTop w:val="0"/>
          <w:marBottom w:val="0"/>
          <w:divBdr>
            <w:top w:val="none" w:sz="0" w:space="0" w:color="auto"/>
            <w:left w:val="none" w:sz="0" w:space="0" w:color="auto"/>
            <w:bottom w:val="none" w:sz="0" w:space="0" w:color="auto"/>
            <w:right w:val="none" w:sz="0" w:space="0" w:color="auto"/>
          </w:divBdr>
        </w:div>
        <w:div w:id="1043402739">
          <w:marLeft w:val="640"/>
          <w:marRight w:val="0"/>
          <w:marTop w:val="0"/>
          <w:marBottom w:val="0"/>
          <w:divBdr>
            <w:top w:val="none" w:sz="0" w:space="0" w:color="auto"/>
            <w:left w:val="none" w:sz="0" w:space="0" w:color="auto"/>
            <w:bottom w:val="none" w:sz="0" w:space="0" w:color="auto"/>
            <w:right w:val="none" w:sz="0" w:space="0" w:color="auto"/>
          </w:divBdr>
        </w:div>
        <w:div w:id="1900359393">
          <w:marLeft w:val="640"/>
          <w:marRight w:val="0"/>
          <w:marTop w:val="0"/>
          <w:marBottom w:val="0"/>
          <w:divBdr>
            <w:top w:val="none" w:sz="0" w:space="0" w:color="auto"/>
            <w:left w:val="none" w:sz="0" w:space="0" w:color="auto"/>
            <w:bottom w:val="none" w:sz="0" w:space="0" w:color="auto"/>
            <w:right w:val="none" w:sz="0" w:space="0" w:color="auto"/>
          </w:divBdr>
        </w:div>
        <w:div w:id="2029481624">
          <w:marLeft w:val="640"/>
          <w:marRight w:val="0"/>
          <w:marTop w:val="0"/>
          <w:marBottom w:val="0"/>
          <w:divBdr>
            <w:top w:val="none" w:sz="0" w:space="0" w:color="auto"/>
            <w:left w:val="none" w:sz="0" w:space="0" w:color="auto"/>
            <w:bottom w:val="none" w:sz="0" w:space="0" w:color="auto"/>
            <w:right w:val="none" w:sz="0" w:space="0" w:color="auto"/>
          </w:divBdr>
        </w:div>
        <w:div w:id="1550917017">
          <w:marLeft w:val="640"/>
          <w:marRight w:val="0"/>
          <w:marTop w:val="0"/>
          <w:marBottom w:val="0"/>
          <w:divBdr>
            <w:top w:val="none" w:sz="0" w:space="0" w:color="auto"/>
            <w:left w:val="none" w:sz="0" w:space="0" w:color="auto"/>
            <w:bottom w:val="none" w:sz="0" w:space="0" w:color="auto"/>
            <w:right w:val="none" w:sz="0" w:space="0" w:color="auto"/>
          </w:divBdr>
        </w:div>
        <w:div w:id="278538747">
          <w:marLeft w:val="640"/>
          <w:marRight w:val="0"/>
          <w:marTop w:val="0"/>
          <w:marBottom w:val="0"/>
          <w:divBdr>
            <w:top w:val="none" w:sz="0" w:space="0" w:color="auto"/>
            <w:left w:val="none" w:sz="0" w:space="0" w:color="auto"/>
            <w:bottom w:val="none" w:sz="0" w:space="0" w:color="auto"/>
            <w:right w:val="none" w:sz="0" w:space="0" w:color="auto"/>
          </w:divBdr>
        </w:div>
        <w:div w:id="469055190">
          <w:marLeft w:val="640"/>
          <w:marRight w:val="0"/>
          <w:marTop w:val="0"/>
          <w:marBottom w:val="0"/>
          <w:divBdr>
            <w:top w:val="none" w:sz="0" w:space="0" w:color="auto"/>
            <w:left w:val="none" w:sz="0" w:space="0" w:color="auto"/>
            <w:bottom w:val="none" w:sz="0" w:space="0" w:color="auto"/>
            <w:right w:val="none" w:sz="0" w:space="0" w:color="auto"/>
          </w:divBdr>
        </w:div>
        <w:div w:id="1517576054">
          <w:marLeft w:val="640"/>
          <w:marRight w:val="0"/>
          <w:marTop w:val="0"/>
          <w:marBottom w:val="0"/>
          <w:divBdr>
            <w:top w:val="none" w:sz="0" w:space="0" w:color="auto"/>
            <w:left w:val="none" w:sz="0" w:space="0" w:color="auto"/>
            <w:bottom w:val="none" w:sz="0" w:space="0" w:color="auto"/>
            <w:right w:val="none" w:sz="0" w:space="0" w:color="auto"/>
          </w:divBdr>
        </w:div>
        <w:div w:id="1323267335">
          <w:marLeft w:val="640"/>
          <w:marRight w:val="0"/>
          <w:marTop w:val="0"/>
          <w:marBottom w:val="0"/>
          <w:divBdr>
            <w:top w:val="none" w:sz="0" w:space="0" w:color="auto"/>
            <w:left w:val="none" w:sz="0" w:space="0" w:color="auto"/>
            <w:bottom w:val="none" w:sz="0" w:space="0" w:color="auto"/>
            <w:right w:val="none" w:sz="0" w:space="0" w:color="auto"/>
          </w:divBdr>
        </w:div>
        <w:div w:id="917177610">
          <w:marLeft w:val="640"/>
          <w:marRight w:val="0"/>
          <w:marTop w:val="0"/>
          <w:marBottom w:val="0"/>
          <w:divBdr>
            <w:top w:val="none" w:sz="0" w:space="0" w:color="auto"/>
            <w:left w:val="none" w:sz="0" w:space="0" w:color="auto"/>
            <w:bottom w:val="none" w:sz="0" w:space="0" w:color="auto"/>
            <w:right w:val="none" w:sz="0" w:space="0" w:color="auto"/>
          </w:divBdr>
        </w:div>
        <w:div w:id="1487238390">
          <w:marLeft w:val="640"/>
          <w:marRight w:val="0"/>
          <w:marTop w:val="0"/>
          <w:marBottom w:val="0"/>
          <w:divBdr>
            <w:top w:val="none" w:sz="0" w:space="0" w:color="auto"/>
            <w:left w:val="none" w:sz="0" w:space="0" w:color="auto"/>
            <w:bottom w:val="none" w:sz="0" w:space="0" w:color="auto"/>
            <w:right w:val="none" w:sz="0" w:space="0" w:color="auto"/>
          </w:divBdr>
        </w:div>
        <w:div w:id="760446912">
          <w:marLeft w:val="640"/>
          <w:marRight w:val="0"/>
          <w:marTop w:val="0"/>
          <w:marBottom w:val="0"/>
          <w:divBdr>
            <w:top w:val="none" w:sz="0" w:space="0" w:color="auto"/>
            <w:left w:val="none" w:sz="0" w:space="0" w:color="auto"/>
            <w:bottom w:val="none" w:sz="0" w:space="0" w:color="auto"/>
            <w:right w:val="none" w:sz="0" w:space="0" w:color="auto"/>
          </w:divBdr>
        </w:div>
        <w:div w:id="154344845">
          <w:marLeft w:val="640"/>
          <w:marRight w:val="0"/>
          <w:marTop w:val="0"/>
          <w:marBottom w:val="0"/>
          <w:divBdr>
            <w:top w:val="none" w:sz="0" w:space="0" w:color="auto"/>
            <w:left w:val="none" w:sz="0" w:space="0" w:color="auto"/>
            <w:bottom w:val="none" w:sz="0" w:space="0" w:color="auto"/>
            <w:right w:val="none" w:sz="0" w:space="0" w:color="auto"/>
          </w:divBdr>
        </w:div>
        <w:div w:id="1026640240">
          <w:marLeft w:val="640"/>
          <w:marRight w:val="0"/>
          <w:marTop w:val="0"/>
          <w:marBottom w:val="0"/>
          <w:divBdr>
            <w:top w:val="none" w:sz="0" w:space="0" w:color="auto"/>
            <w:left w:val="none" w:sz="0" w:space="0" w:color="auto"/>
            <w:bottom w:val="none" w:sz="0" w:space="0" w:color="auto"/>
            <w:right w:val="none" w:sz="0" w:space="0" w:color="auto"/>
          </w:divBdr>
        </w:div>
        <w:div w:id="1609964967">
          <w:marLeft w:val="640"/>
          <w:marRight w:val="0"/>
          <w:marTop w:val="0"/>
          <w:marBottom w:val="0"/>
          <w:divBdr>
            <w:top w:val="none" w:sz="0" w:space="0" w:color="auto"/>
            <w:left w:val="none" w:sz="0" w:space="0" w:color="auto"/>
            <w:bottom w:val="none" w:sz="0" w:space="0" w:color="auto"/>
            <w:right w:val="none" w:sz="0" w:space="0" w:color="auto"/>
          </w:divBdr>
        </w:div>
        <w:div w:id="239945042">
          <w:marLeft w:val="640"/>
          <w:marRight w:val="0"/>
          <w:marTop w:val="0"/>
          <w:marBottom w:val="0"/>
          <w:divBdr>
            <w:top w:val="none" w:sz="0" w:space="0" w:color="auto"/>
            <w:left w:val="none" w:sz="0" w:space="0" w:color="auto"/>
            <w:bottom w:val="none" w:sz="0" w:space="0" w:color="auto"/>
            <w:right w:val="none" w:sz="0" w:space="0" w:color="auto"/>
          </w:divBdr>
        </w:div>
        <w:div w:id="80807426">
          <w:marLeft w:val="640"/>
          <w:marRight w:val="0"/>
          <w:marTop w:val="0"/>
          <w:marBottom w:val="0"/>
          <w:divBdr>
            <w:top w:val="none" w:sz="0" w:space="0" w:color="auto"/>
            <w:left w:val="none" w:sz="0" w:space="0" w:color="auto"/>
            <w:bottom w:val="none" w:sz="0" w:space="0" w:color="auto"/>
            <w:right w:val="none" w:sz="0" w:space="0" w:color="auto"/>
          </w:divBdr>
        </w:div>
        <w:div w:id="272521499">
          <w:marLeft w:val="640"/>
          <w:marRight w:val="0"/>
          <w:marTop w:val="0"/>
          <w:marBottom w:val="0"/>
          <w:divBdr>
            <w:top w:val="none" w:sz="0" w:space="0" w:color="auto"/>
            <w:left w:val="none" w:sz="0" w:space="0" w:color="auto"/>
            <w:bottom w:val="none" w:sz="0" w:space="0" w:color="auto"/>
            <w:right w:val="none" w:sz="0" w:space="0" w:color="auto"/>
          </w:divBdr>
        </w:div>
        <w:div w:id="1997297947">
          <w:marLeft w:val="640"/>
          <w:marRight w:val="0"/>
          <w:marTop w:val="0"/>
          <w:marBottom w:val="0"/>
          <w:divBdr>
            <w:top w:val="none" w:sz="0" w:space="0" w:color="auto"/>
            <w:left w:val="none" w:sz="0" w:space="0" w:color="auto"/>
            <w:bottom w:val="none" w:sz="0" w:space="0" w:color="auto"/>
            <w:right w:val="none" w:sz="0" w:space="0" w:color="auto"/>
          </w:divBdr>
        </w:div>
        <w:div w:id="222254589">
          <w:marLeft w:val="640"/>
          <w:marRight w:val="0"/>
          <w:marTop w:val="0"/>
          <w:marBottom w:val="0"/>
          <w:divBdr>
            <w:top w:val="none" w:sz="0" w:space="0" w:color="auto"/>
            <w:left w:val="none" w:sz="0" w:space="0" w:color="auto"/>
            <w:bottom w:val="none" w:sz="0" w:space="0" w:color="auto"/>
            <w:right w:val="none" w:sz="0" w:space="0" w:color="auto"/>
          </w:divBdr>
        </w:div>
        <w:div w:id="1672365739">
          <w:marLeft w:val="640"/>
          <w:marRight w:val="0"/>
          <w:marTop w:val="0"/>
          <w:marBottom w:val="0"/>
          <w:divBdr>
            <w:top w:val="none" w:sz="0" w:space="0" w:color="auto"/>
            <w:left w:val="none" w:sz="0" w:space="0" w:color="auto"/>
            <w:bottom w:val="none" w:sz="0" w:space="0" w:color="auto"/>
            <w:right w:val="none" w:sz="0" w:space="0" w:color="auto"/>
          </w:divBdr>
        </w:div>
        <w:div w:id="910238773">
          <w:marLeft w:val="640"/>
          <w:marRight w:val="0"/>
          <w:marTop w:val="0"/>
          <w:marBottom w:val="0"/>
          <w:divBdr>
            <w:top w:val="none" w:sz="0" w:space="0" w:color="auto"/>
            <w:left w:val="none" w:sz="0" w:space="0" w:color="auto"/>
            <w:bottom w:val="none" w:sz="0" w:space="0" w:color="auto"/>
            <w:right w:val="none" w:sz="0" w:space="0" w:color="auto"/>
          </w:divBdr>
        </w:div>
        <w:div w:id="674260944">
          <w:marLeft w:val="640"/>
          <w:marRight w:val="0"/>
          <w:marTop w:val="0"/>
          <w:marBottom w:val="0"/>
          <w:divBdr>
            <w:top w:val="none" w:sz="0" w:space="0" w:color="auto"/>
            <w:left w:val="none" w:sz="0" w:space="0" w:color="auto"/>
            <w:bottom w:val="none" w:sz="0" w:space="0" w:color="auto"/>
            <w:right w:val="none" w:sz="0" w:space="0" w:color="auto"/>
          </w:divBdr>
        </w:div>
        <w:div w:id="1112239776">
          <w:marLeft w:val="640"/>
          <w:marRight w:val="0"/>
          <w:marTop w:val="0"/>
          <w:marBottom w:val="0"/>
          <w:divBdr>
            <w:top w:val="none" w:sz="0" w:space="0" w:color="auto"/>
            <w:left w:val="none" w:sz="0" w:space="0" w:color="auto"/>
            <w:bottom w:val="none" w:sz="0" w:space="0" w:color="auto"/>
            <w:right w:val="none" w:sz="0" w:space="0" w:color="auto"/>
          </w:divBdr>
        </w:div>
        <w:div w:id="726992190">
          <w:marLeft w:val="640"/>
          <w:marRight w:val="0"/>
          <w:marTop w:val="0"/>
          <w:marBottom w:val="0"/>
          <w:divBdr>
            <w:top w:val="none" w:sz="0" w:space="0" w:color="auto"/>
            <w:left w:val="none" w:sz="0" w:space="0" w:color="auto"/>
            <w:bottom w:val="none" w:sz="0" w:space="0" w:color="auto"/>
            <w:right w:val="none" w:sz="0" w:space="0" w:color="auto"/>
          </w:divBdr>
        </w:div>
        <w:div w:id="803500169">
          <w:marLeft w:val="640"/>
          <w:marRight w:val="0"/>
          <w:marTop w:val="0"/>
          <w:marBottom w:val="0"/>
          <w:divBdr>
            <w:top w:val="none" w:sz="0" w:space="0" w:color="auto"/>
            <w:left w:val="none" w:sz="0" w:space="0" w:color="auto"/>
            <w:bottom w:val="none" w:sz="0" w:space="0" w:color="auto"/>
            <w:right w:val="none" w:sz="0" w:space="0" w:color="auto"/>
          </w:divBdr>
        </w:div>
        <w:div w:id="1454788972">
          <w:marLeft w:val="640"/>
          <w:marRight w:val="0"/>
          <w:marTop w:val="0"/>
          <w:marBottom w:val="0"/>
          <w:divBdr>
            <w:top w:val="none" w:sz="0" w:space="0" w:color="auto"/>
            <w:left w:val="none" w:sz="0" w:space="0" w:color="auto"/>
            <w:bottom w:val="none" w:sz="0" w:space="0" w:color="auto"/>
            <w:right w:val="none" w:sz="0" w:space="0" w:color="auto"/>
          </w:divBdr>
        </w:div>
        <w:div w:id="1175996614">
          <w:marLeft w:val="640"/>
          <w:marRight w:val="0"/>
          <w:marTop w:val="0"/>
          <w:marBottom w:val="0"/>
          <w:divBdr>
            <w:top w:val="none" w:sz="0" w:space="0" w:color="auto"/>
            <w:left w:val="none" w:sz="0" w:space="0" w:color="auto"/>
            <w:bottom w:val="none" w:sz="0" w:space="0" w:color="auto"/>
            <w:right w:val="none" w:sz="0" w:space="0" w:color="auto"/>
          </w:divBdr>
        </w:div>
        <w:div w:id="2012953577">
          <w:marLeft w:val="640"/>
          <w:marRight w:val="0"/>
          <w:marTop w:val="0"/>
          <w:marBottom w:val="0"/>
          <w:divBdr>
            <w:top w:val="none" w:sz="0" w:space="0" w:color="auto"/>
            <w:left w:val="none" w:sz="0" w:space="0" w:color="auto"/>
            <w:bottom w:val="none" w:sz="0" w:space="0" w:color="auto"/>
            <w:right w:val="none" w:sz="0" w:space="0" w:color="auto"/>
          </w:divBdr>
        </w:div>
      </w:divsChild>
    </w:div>
    <w:div w:id="2052727512">
      <w:bodyDiv w:val="1"/>
      <w:marLeft w:val="0"/>
      <w:marRight w:val="0"/>
      <w:marTop w:val="0"/>
      <w:marBottom w:val="0"/>
      <w:divBdr>
        <w:top w:val="none" w:sz="0" w:space="0" w:color="auto"/>
        <w:left w:val="none" w:sz="0" w:space="0" w:color="auto"/>
        <w:bottom w:val="none" w:sz="0" w:space="0" w:color="auto"/>
        <w:right w:val="none" w:sz="0" w:space="0" w:color="auto"/>
      </w:divBdr>
      <w:divsChild>
        <w:div w:id="833491170">
          <w:marLeft w:val="640"/>
          <w:marRight w:val="0"/>
          <w:marTop w:val="0"/>
          <w:marBottom w:val="0"/>
          <w:divBdr>
            <w:top w:val="none" w:sz="0" w:space="0" w:color="auto"/>
            <w:left w:val="none" w:sz="0" w:space="0" w:color="auto"/>
            <w:bottom w:val="none" w:sz="0" w:space="0" w:color="auto"/>
            <w:right w:val="none" w:sz="0" w:space="0" w:color="auto"/>
          </w:divBdr>
        </w:div>
        <w:div w:id="764887976">
          <w:marLeft w:val="640"/>
          <w:marRight w:val="0"/>
          <w:marTop w:val="0"/>
          <w:marBottom w:val="0"/>
          <w:divBdr>
            <w:top w:val="none" w:sz="0" w:space="0" w:color="auto"/>
            <w:left w:val="none" w:sz="0" w:space="0" w:color="auto"/>
            <w:bottom w:val="none" w:sz="0" w:space="0" w:color="auto"/>
            <w:right w:val="none" w:sz="0" w:space="0" w:color="auto"/>
          </w:divBdr>
        </w:div>
        <w:div w:id="848057358">
          <w:marLeft w:val="640"/>
          <w:marRight w:val="0"/>
          <w:marTop w:val="0"/>
          <w:marBottom w:val="0"/>
          <w:divBdr>
            <w:top w:val="none" w:sz="0" w:space="0" w:color="auto"/>
            <w:left w:val="none" w:sz="0" w:space="0" w:color="auto"/>
            <w:bottom w:val="none" w:sz="0" w:space="0" w:color="auto"/>
            <w:right w:val="none" w:sz="0" w:space="0" w:color="auto"/>
          </w:divBdr>
        </w:div>
        <w:div w:id="1068528556">
          <w:marLeft w:val="640"/>
          <w:marRight w:val="0"/>
          <w:marTop w:val="0"/>
          <w:marBottom w:val="0"/>
          <w:divBdr>
            <w:top w:val="none" w:sz="0" w:space="0" w:color="auto"/>
            <w:left w:val="none" w:sz="0" w:space="0" w:color="auto"/>
            <w:bottom w:val="none" w:sz="0" w:space="0" w:color="auto"/>
            <w:right w:val="none" w:sz="0" w:space="0" w:color="auto"/>
          </w:divBdr>
        </w:div>
        <w:div w:id="785126968">
          <w:marLeft w:val="640"/>
          <w:marRight w:val="0"/>
          <w:marTop w:val="0"/>
          <w:marBottom w:val="0"/>
          <w:divBdr>
            <w:top w:val="none" w:sz="0" w:space="0" w:color="auto"/>
            <w:left w:val="none" w:sz="0" w:space="0" w:color="auto"/>
            <w:bottom w:val="none" w:sz="0" w:space="0" w:color="auto"/>
            <w:right w:val="none" w:sz="0" w:space="0" w:color="auto"/>
          </w:divBdr>
        </w:div>
        <w:div w:id="66192065">
          <w:marLeft w:val="640"/>
          <w:marRight w:val="0"/>
          <w:marTop w:val="0"/>
          <w:marBottom w:val="0"/>
          <w:divBdr>
            <w:top w:val="none" w:sz="0" w:space="0" w:color="auto"/>
            <w:left w:val="none" w:sz="0" w:space="0" w:color="auto"/>
            <w:bottom w:val="none" w:sz="0" w:space="0" w:color="auto"/>
            <w:right w:val="none" w:sz="0" w:space="0" w:color="auto"/>
          </w:divBdr>
        </w:div>
        <w:div w:id="879821390">
          <w:marLeft w:val="640"/>
          <w:marRight w:val="0"/>
          <w:marTop w:val="0"/>
          <w:marBottom w:val="0"/>
          <w:divBdr>
            <w:top w:val="none" w:sz="0" w:space="0" w:color="auto"/>
            <w:left w:val="none" w:sz="0" w:space="0" w:color="auto"/>
            <w:bottom w:val="none" w:sz="0" w:space="0" w:color="auto"/>
            <w:right w:val="none" w:sz="0" w:space="0" w:color="auto"/>
          </w:divBdr>
        </w:div>
        <w:div w:id="1688021269">
          <w:marLeft w:val="640"/>
          <w:marRight w:val="0"/>
          <w:marTop w:val="0"/>
          <w:marBottom w:val="0"/>
          <w:divBdr>
            <w:top w:val="none" w:sz="0" w:space="0" w:color="auto"/>
            <w:left w:val="none" w:sz="0" w:space="0" w:color="auto"/>
            <w:bottom w:val="none" w:sz="0" w:space="0" w:color="auto"/>
            <w:right w:val="none" w:sz="0" w:space="0" w:color="auto"/>
          </w:divBdr>
        </w:div>
        <w:div w:id="419327501">
          <w:marLeft w:val="640"/>
          <w:marRight w:val="0"/>
          <w:marTop w:val="0"/>
          <w:marBottom w:val="0"/>
          <w:divBdr>
            <w:top w:val="none" w:sz="0" w:space="0" w:color="auto"/>
            <w:left w:val="none" w:sz="0" w:space="0" w:color="auto"/>
            <w:bottom w:val="none" w:sz="0" w:space="0" w:color="auto"/>
            <w:right w:val="none" w:sz="0" w:space="0" w:color="auto"/>
          </w:divBdr>
        </w:div>
        <w:div w:id="570426664">
          <w:marLeft w:val="640"/>
          <w:marRight w:val="0"/>
          <w:marTop w:val="0"/>
          <w:marBottom w:val="0"/>
          <w:divBdr>
            <w:top w:val="none" w:sz="0" w:space="0" w:color="auto"/>
            <w:left w:val="none" w:sz="0" w:space="0" w:color="auto"/>
            <w:bottom w:val="none" w:sz="0" w:space="0" w:color="auto"/>
            <w:right w:val="none" w:sz="0" w:space="0" w:color="auto"/>
          </w:divBdr>
        </w:div>
        <w:div w:id="1473719935">
          <w:marLeft w:val="640"/>
          <w:marRight w:val="0"/>
          <w:marTop w:val="0"/>
          <w:marBottom w:val="0"/>
          <w:divBdr>
            <w:top w:val="none" w:sz="0" w:space="0" w:color="auto"/>
            <w:left w:val="none" w:sz="0" w:space="0" w:color="auto"/>
            <w:bottom w:val="none" w:sz="0" w:space="0" w:color="auto"/>
            <w:right w:val="none" w:sz="0" w:space="0" w:color="auto"/>
          </w:divBdr>
        </w:div>
        <w:div w:id="1604806156">
          <w:marLeft w:val="640"/>
          <w:marRight w:val="0"/>
          <w:marTop w:val="0"/>
          <w:marBottom w:val="0"/>
          <w:divBdr>
            <w:top w:val="none" w:sz="0" w:space="0" w:color="auto"/>
            <w:left w:val="none" w:sz="0" w:space="0" w:color="auto"/>
            <w:bottom w:val="none" w:sz="0" w:space="0" w:color="auto"/>
            <w:right w:val="none" w:sz="0" w:space="0" w:color="auto"/>
          </w:divBdr>
        </w:div>
        <w:div w:id="1986809721">
          <w:marLeft w:val="640"/>
          <w:marRight w:val="0"/>
          <w:marTop w:val="0"/>
          <w:marBottom w:val="0"/>
          <w:divBdr>
            <w:top w:val="none" w:sz="0" w:space="0" w:color="auto"/>
            <w:left w:val="none" w:sz="0" w:space="0" w:color="auto"/>
            <w:bottom w:val="none" w:sz="0" w:space="0" w:color="auto"/>
            <w:right w:val="none" w:sz="0" w:space="0" w:color="auto"/>
          </w:divBdr>
        </w:div>
        <w:div w:id="16123995">
          <w:marLeft w:val="640"/>
          <w:marRight w:val="0"/>
          <w:marTop w:val="0"/>
          <w:marBottom w:val="0"/>
          <w:divBdr>
            <w:top w:val="none" w:sz="0" w:space="0" w:color="auto"/>
            <w:left w:val="none" w:sz="0" w:space="0" w:color="auto"/>
            <w:bottom w:val="none" w:sz="0" w:space="0" w:color="auto"/>
            <w:right w:val="none" w:sz="0" w:space="0" w:color="auto"/>
          </w:divBdr>
        </w:div>
        <w:div w:id="205723653">
          <w:marLeft w:val="640"/>
          <w:marRight w:val="0"/>
          <w:marTop w:val="0"/>
          <w:marBottom w:val="0"/>
          <w:divBdr>
            <w:top w:val="none" w:sz="0" w:space="0" w:color="auto"/>
            <w:left w:val="none" w:sz="0" w:space="0" w:color="auto"/>
            <w:bottom w:val="none" w:sz="0" w:space="0" w:color="auto"/>
            <w:right w:val="none" w:sz="0" w:space="0" w:color="auto"/>
          </w:divBdr>
        </w:div>
        <w:div w:id="27416385">
          <w:marLeft w:val="640"/>
          <w:marRight w:val="0"/>
          <w:marTop w:val="0"/>
          <w:marBottom w:val="0"/>
          <w:divBdr>
            <w:top w:val="none" w:sz="0" w:space="0" w:color="auto"/>
            <w:left w:val="none" w:sz="0" w:space="0" w:color="auto"/>
            <w:bottom w:val="none" w:sz="0" w:space="0" w:color="auto"/>
            <w:right w:val="none" w:sz="0" w:space="0" w:color="auto"/>
          </w:divBdr>
        </w:div>
        <w:div w:id="64031840">
          <w:marLeft w:val="640"/>
          <w:marRight w:val="0"/>
          <w:marTop w:val="0"/>
          <w:marBottom w:val="0"/>
          <w:divBdr>
            <w:top w:val="none" w:sz="0" w:space="0" w:color="auto"/>
            <w:left w:val="none" w:sz="0" w:space="0" w:color="auto"/>
            <w:bottom w:val="none" w:sz="0" w:space="0" w:color="auto"/>
            <w:right w:val="none" w:sz="0" w:space="0" w:color="auto"/>
          </w:divBdr>
        </w:div>
        <w:div w:id="1091581070">
          <w:marLeft w:val="640"/>
          <w:marRight w:val="0"/>
          <w:marTop w:val="0"/>
          <w:marBottom w:val="0"/>
          <w:divBdr>
            <w:top w:val="none" w:sz="0" w:space="0" w:color="auto"/>
            <w:left w:val="none" w:sz="0" w:space="0" w:color="auto"/>
            <w:bottom w:val="none" w:sz="0" w:space="0" w:color="auto"/>
            <w:right w:val="none" w:sz="0" w:space="0" w:color="auto"/>
          </w:divBdr>
        </w:div>
        <w:div w:id="1138183655">
          <w:marLeft w:val="640"/>
          <w:marRight w:val="0"/>
          <w:marTop w:val="0"/>
          <w:marBottom w:val="0"/>
          <w:divBdr>
            <w:top w:val="none" w:sz="0" w:space="0" w:color="auto"/>
            <w:left w:val="none" w:sz="0" w:space="0" w:color="auto"/>
            <w:bottom w:val="none" w:sz="0" w:space="0" w:color="auto"/>
            <w:right w:val="none" w:sz="0" w:space="0" w:color="auto"/>
          </w:divBdr>
        </w:div>
        <w:div w:id="801188024">
          <w:marLeft w:val="640"/>
          <w:marRight w:val="0"/>
          <w:marTop w:val="0"/>
          <w:marBottom w:val="0"/>
          <w:divBdr>
            <w:top w:val="none" w:sz="0" w:space="0" w:color="auto"/>
            <w:left w:val="none" w:sz="0" w:space="0" w:color="auto"/>
            <w:bottom w:val="none" w:sz="0" w:space="0" w:color="auto"/>
            <w:right w:val="none" w:sz="0" w:space="0" w:color="auto"/>
          </w:divBdr>
        </w:div>
        <w:div w:id="564680426">
          <w:marLeft w:val="640"/>
          <w:marRight w:val="0"/>
          <w:marTop w:val="0"/>
          <w:marBottom w:val="0"/>
          <w:divBdr>
            <w:top w:val="none" w:sz="0" w:space="0" w:color="auto"/>
            <w:left w:val="none" w:sz="0" w:space="0" w:color="auto"/>
            <w:bottom w:val="none" w:sz="0" w:space="0" w:color="auto"/>
            <w:right w:val="none" w:sz="0" w:space="0" w:color="auto"/>
          </w:divBdr>
        </w:div>
        <w:div w:id="1661737042">
          <w:marLeft w:val="640"/>
          <w:marRight w:val="0"/>
          <w:marTop w:val="0"/>
          <w:marBottom w:val="0"/>
          <w:divBdr>
            <w:top w:val="none" w:sz="0" w:space="0" w:color="auto"/>
            <w:left w:val="none" w:sz="0" w:space="0" w:color="auto"/>
            <w:bottom w:val="none" w:sz="0" w:space="0" w:color="auto"/>
            <w:right w:val="none" w:sz="0" w:space="0" w:color="auto"/>
          </w:divBdr>
        </w:div>
        <w:div w:id="190388091">
          <w:marLeft w:val="640"/>
          <w:marRight w:val="0"/>
          <w:marTop w:val="0"/>
          <w:marBottom w:val="0"/>
          <w:divBdr>
            <w:top w:val="none" w:sz="0" w:space="0" w:color="auto"/>
            <w:left w:val="none" w:sz="0" w:space="0" w:color="auto"/>
            <w:bottom w:val="none" w:sz="0" w:space="0" w:color="auto"/>
            <w:right w:val="none" w:sz="0" w:space="0" w:color="auto"/>
          </w:divBdr>
        </w:div>
        <w:div w:id="1680889396">
          <w:marLeft w:val="640"/>
          <w:marRight w:val="0"/>
          <w:marTop w:val="0"/>
          <w:marBottom w:val="0"/>
          <w:divBdr>
            <w:top w:val="none" w:sz="0" w:space="0" w:color="auto"/>
            <w:left w:val="none" w:sz="0" w:space="0" w:color="auto"/>
            <w:bottom w:val="none" w:sz="0" w:space="0" w:color="auto"/>
            <w:right w:val="none" w:sz="0" w:space="0" w:color="auto"/>
          </w:divBdr>
        </w:div>
        <w:div w:id="416680261">
          <w:marLeft w:val="640"/>
          <w:marRight w:val="0"/>
          <w:marTop w:val="0"/>
          <w:marBottom w:val="0"/>
          <w:divBdr>
            <w:top w:val="none" w:sz="0" w:space="0" w:color="auto"/>
            <w:left w:val="none" w:sz="0" w:space="0" w:color="auto"/>
            <w:bottom w:val="none" w:sz="0" w:space="0" w:color="auto"/>
            <w:right w:val="none" w:sz="0" w:space="0" w:color="auto"/>
          </w:divBdr>
        </w:div>
        <w:div w:id="668214827">
          <w:marLeft w:val="640"/>
          <w:marRight w:val="0"/>
          <w:marTop w:val="0"/>
          <w:marBottom w:val="0"/>
          <w:divBdr>
            <w:top w:val="none" w:sz="0" w:space="0" w:color="auto"/>
            <w:left w:val="none" w:sz="0" w:space="0" w:color="auto"/>
            <w:bottom w:val="none" w:sz="0" w:space="0" w:color="auto"/>
            <w:right w:val="none" w:sz="0" w:space="0" w:color="auto"/>
          </w:divBdr>
        </w:div>
        <w:div w:id="1079868998">
          <w:marLeft w:val="640"/>
          <w:marRight w:val="0"/>
          <w:marTop w:val="0"/>
          <w:marBottom w:val="0"/>
          <w:divBdr>
            <w:top w:val="none" w:sz="0" w:space="0" w:color="auto"/>
            <w:left w:val="none" w:sz="0" w:space="0" w:color="auto"/>
            <w:bottom w:val="none" w:sz="0" w:space="0" w:color="auto"/>
            <w:right w:val="none" w:sz="0" w:space="0" w:color="auto"/>
          </w:divBdr>
        </w:div>
        <w:div w:id="1586451342">
          <w:marLeft w:val="640"/>
          <w:marRight w:val="0"/>
          <w:marTop w:val="0"/>
          <w:marBottom w:val="0"/>
          <w:divBdr>
            <w:top w:val="none" w:sz="0" w:space="0" w:color="auto"/>
            <w:left w:val="none" w:sz="0" w:space="0" w:color="auto"/>
            <w:bottom w:val="none" w:sz="0" w:space="0" w:color="auto"/>
            <w:right w:val="none" w:sz="0" w:space="0" w:color="auto"/>
          </w:divBdr>
        </w:div>
        <w:div w:id="369762304">
          <w:marLeft w:val="640"/>
          <w:marRight w:val="0"/>
          <w:marTop w:val="0"/>
          <w:marBottom w:val="0"/>
          <w:divBdr>
            <w:top w:val="none" w:sz="0" w:space="0" w:color="auto"/>
            <w:left w:val="none" w:sz="0" w:space="0" w:color="auto"/>
            <w:bottom w:val="none" w:sz="0" w:space="0" w:color="auto"/>
            <w:right w:val="none" w:sz="0" w:space="0" w:color="auto"/>
          </w:divBdr>
        </w:div>
        <w:div w:id="909343732">
          <w:marLeft w:val="640"/>
          <w:marRight w:val="0"/>
          <w:marTop w:val="0"/>
          <w:marBottom w:val="0"/>
          <w:divBdr>
            <w:top w:val="none" w:sz="0" w:space="0" w:color="auto"/>
            <w:left w:val="none" w:sz="0" w:space="0" w:color="auto"/>
            <w:bottom w:val="none" w:sz="0" w:space="0" w:color="auto"/>
            <w:right w:val="none" w:sz="0" w:space="0" w:color="auto"/>
          </w:divBdr>
        </w:div>
        <w:div w:id="1719355240">
          <w:marLeft w:val="640"/>
          <w:marRight w:val="0"/>
          <w:marTop w:val="0"/>
          <w:marBottom w:val="0"/>
          <w:divBdr>
            <w:top w:val="none" w:sz="0" w:space="0" w:color="auto"/>
            <w:left w:val="none" w:sz="0" w:space="0" w:color="auto"/>
            <w:bottom w:val="none" w:sz="0" w:space="0" w:color="auto"/>
            <w:right w:val="none" w:sz="0" w:space="0" w:color="auto"/>
          </w:divBdr>
        </w:div>
        <w:div w:id="277416746">
          <w:marLeft w:val="640"/>
          <w:marRight w:val="0"/>
          <w:marTop w:val="0"/>
          <w:marBottom w:val="0"/>
          <w:divBdr>
            <w:top w:val="none" w:sz="0" w:space="0" w:color="auto"/>
            <w:left w:val="none" w:sz="0" w:space="0" w:color="auto"/>
            <w:bottom w:val="none" w:sz="0" w:space="0" w:color="auto"/>
            <w:right w:val="none" w:sz="0" w:space="0" w:color="auto"/>
          </w:divBdr>
        </w:div>
        <w:div w:id="1292591716">
          <w:marLeft w:val="640"/>
          <w:marRight w:val="0"/>
          <w:marTop w:val="0"/>
          <w:marBottom w:val="0"/>
          <w:divBdr>
            <w:top w:val="none" w:sz="0" w:space="0" w:color="auto"/>
            <w:left w:val="none" w:sz="0" w:space="0" w:color="auto"/>
            <w:bottom w:val="none" w:sz="0" w:space="0" w:color="auto"/>
            <w:right w:val="none" w:sz="0" w:space="0" w:color="auto"/>
          </w:divBdr>
        </w:div>
        <w:div w:id="864249751">
          <w:marLeft w:val="640"/>
          <w:marRight w:val="0"/>
          <w:marTop w:val="0"/>
          <w:marBottom w:val="0"/>
          <w:divBdr>
            <w:top w:val="none" w:sz="0" w:space="0" w:color="auto"/>
            <w:left w:val="none" w:sz="0" w:space="0" w:color="auto"/>
            <w:bottom w:val="none" w:sz="0" w:space="0" w:color="auto"/>
            <w:right w:val="none" w:sz="0" w:space="0" w:color="auto"/>
          </w:divBdr>
        </w:div>
        <w:div w:id="1120537417">
          <w:marLeft w:val="640"/>
          <w:marRight w:val="0"/>
          <w:marTop w:val="0"/>
          <w:marBottom w:val="0"/>
          <w:divBdr>
            <w:top w:val="none" w:sz="0" w:space="0" w:color="auto"/>
            <w:left w:val="none" w:sz="0" w:space="0" w:color="auto"/>
            <w:bottom w:val="none" w:sz="0" w:space="0" w:color="auto"/>
            <w:right w:val="none" w:sz="0" w:space="0" w:color="auto"/>
          </w:divBdr>
        </w:div>
        <w:div w:id="1768387790">
          <w:marLeft w:val="640"/>
          <w:marRight w:val="0"/>
          <w:marTop w:val="0"/>
          <w:marBottom w:val="0"/>
          <w:divBdr>
            <w:top w:val="none" w:sz="0" w:space="0" w:color="auto"/>
            <w:left w:val="none" w:sz="0" w:space="0" w:color="auto"/>
            <w:bottom w:val="none" w:sz="0" w:space="0" w:color="auto"/>
            <w:right w:val="none" w:sz="0" w:space="0" w:color="auto"/>
          </w:divBdr>
        </w:div>
        <w:div w:id="851842965">
          <w:marLeft w:val="640"/>
          <w:marRight w:val="0"/>
          <w:marTop w:val="0"/>
          <w:marBottom w:val="0"/>
          <w:divBdr>
            <w:top w:val="none" w:sz="0" w:space="0" w:color="auto"/>
            <w:left w:val="none" w:sz="0" w:space="0" w:color="auto"/>
            <w:bottom w:val="none" w:sz="0" w:space="0" w:color="auto"/>
            <w:right w:val="none" w:sz="0" w:space="0" w:color="auto"/>
          </w:divBdr>
        </w:div>
        <w:div w:id="828908021">
          <w:marLeft w:val="640"/>
          <w:marRight w:val="0"/>
          <w:marTop w:val="0"/>
          <w:marBottom w:val="0"/>
          <w:divBdr>
            <w:top w:val="none" w:sz="0" w:space="0" w:color="auto"/>
            <w:left w:val="none" w:sz="0" w:space="0" w:color="auto"/>
            <w:bottom w:val="none" w:sz="0" w:space="0" w:color="auto"/>
            <w:right w:val="none" w:sz="0" w:space="0" w:color="auto"/>
          </w:divBdr>
        </w:div>
        <w:div w:id="923996902">
          <w:marLeft w:val="640"/>
          <w:marRight w:val="0"/>
          <w:marTop w:val="0"/>
          <w:marBottom w:val="0"/>
          <w:divBdr>
            <w:top w:val="none" w:sz="0" w:space="0" w:color="auto"/>
            <w:left w:val="none" w:sz="0" w:space="0" w:color="auto"/>
            <w:bottom w:val="none" w:sz="0" w:space="0" w:color="auto"/>
            <w:right w:val="none" w:sz="0" w:space="0" w:color="auto"/>
          </w:divBdr>
        </w:div>
        <w:div w:id="322854114">
          <w:marLeft w:val="640"/>
          <w:marRight w:val="0"/>
          <w:marTop w:val="0"/>
          <w:marBottom w:val="0"/>
          <w:divBdr>
            <w:top w:val="none" w:sz="0" w:space="0" w:color="auto"/>
            <w:left w:val="none" w:sz="0" w:space="0" w:color="auto"/>
            <w:bottom w:val="none" w:sz="0" w:space="0" w:color="auto"/>
            <w:right w:val="none" w:sz="0" w:space="0" w:color="auto"/>
          </w:divBdr>
        </w:div>
        <w:div w:id="9643582">
          <w:marLeft w:val="640"/>
          <w:marRight w:val="0"/>
          <w:marTop w:val="0"/>
          <w:marBottom w:val="0"/>
          <w:divBdr>
            <w:top w:val="none" w:sz="0" w:space="0" w:color="auto"/>
            <w:left w:val="none" w:sz="0" w:space="0" w:color="auto"/>
            <w:bottom w:val="none" w:sz="0" w:space="0" w:color="auto"/>
            <w:right w:val="none" w:sz="0" w:space="0" w:color="auto"/>
          </w:divBdr>
        </w:div>
        <w:div w:id="434255502">
          <w:marLeft w:val="640"/>
          <w:marRight w:val="0"/>
          <w:marTop w:val="0"/>
          <w:marBottom w:val="0"/>
          <w:divBdr>
            <w:top w:val="none" w:sz="0" w:space="0" w:color="auto"/>
            <w:left w:val="none" w:sz="0" w:space="0" w:color="auto"/>
            <w:bottom w:val="none" w:sz="0" w:space="0" w:color="auto"/>
            <w:right w:val="none" w:sz="0" w:space="0" w:color="auto"/>
          </w:divBdr>
        </w:div>
      </w:divsChild>
    </w:div>
    <w:div w:id="2096123446">
      <w:bodyDiv w:val="1"/>
      <w:marLeft w:val="0"/>
      <w:marRight w:val="0"/>
      <w:marTop w:val="0"/>
      <w:marBottom w:val="0"/>
      <w:divBdr>
        <w:top w:val="none" w:sz="0" w:space="0" w:color="auto"/>
        <w:left w:val="none" w:sz="0" w:space="0" w:color="auto"/>
        <w:bottom w:val="none" w:sz="0" w:space="0" w:color="auto"/>
        <w:right w:val="none" w:sz="0" w:space="0" w:color="auto"/>
      </w:divBdr>
      <w:divsChild>
        <w:div w:id="1982156338">
          <w:marLeft w:val="640"/>
          <w:marRight w:val="0"/>
          <w:marTop w:val="0"/>
          <w:marBottom w:val="0"/>
          <w:divBdr>
            <w:top w:val="none" w:sz="0" w:space="0" w:color="auto"/>
            <w:left w:val="none" w:sz="0" w:space="0" w:color="auto"/>
            <w:bottom w:val="none" w:sz="0" w:space="0" w:color="auto"/>
            <w:right w:val="none" w:sz="0" w:space="0" w:color="auto"/>
          </w:divBdr>
        </w:div>
        <w:div w:id="2088307128">
          <w:marLeft w:val="640"/>
          <w:marRight w:val="0"/>
          <w:marTop w:val="0"/>
          <w:marBottom w:val="0"/>
          <w:divBdr>
            <w:top w:val="none" w:sz="0" w:space="0" w:color="auto"/>
            <w:left w:val="none" w:sz="0" w:space="0" w:color="auto"/>
            <w:bottom w:val="none" w:sz="0" w:space="0" w:color="auto"/>
            <w:right w:val="none" w:sz="0" w:space="0" w:color="auto"/>
          </w:divBdr>
        </w:div>
        <w:div w:id="1878203566">
          <w:marLeft w:val="640"/>
          <w:marRight w:val="0"/>
          <w:marTop w:val="0"/>
          <w:marBottom w:val="0"/>
          <w:divBdr>
            <w:top w:val="none" w:sz="0" w:space="0" w:color="auto"/>
            <w:left w:val="none" w:sz="0" w:space="0" w:color="auto"/>
            <w:bottom w:val="none" w:sz="0" w:space="0" w:color="auto"/>
            <w:right w:val="none" w:sz="0" w:space="0" w:color="auto"/>
          </w:divBdr>
        </w:div>
        <w:div w:id="1474518078">
          <w:marLeft w:val="640"/>
          <w:marRight w:val="0"/>
          <w:marTop w:val="0"/>
          <w:marBottom w:val="0"/>
          <w:divBdr>
            <w:top w:val="none" w:sz="0" w:space="0" w:color="auto"/>
            <w:left w:val="none" w:sz="0" w:space="0" w:color="auto"/>
            <w:bottom w:val="none" w:sz="0" w:space="0" w:color="auto"/>
            <w:right w:val="none" w:sz="0" w:space="0" w:color="auto"/>
          </w:divBdr>
        </w:div>
        <w:div w:id="1368918158">
          <w:marLeft w:val="640"/>
          <w:marRight w:val="0"/>
          <w:marTop w:val="0"/>
          <w:marBottom w:val="0"/>
          <w:divBdr>
            <w:top w:val="none" w:sz="0" w:space="0" w:color="auto"/>
            <w:left w:val="none" w:sz="0" w:space="0" w:color="auto"/>
            <w:bottom w:val="none" w:sz="0" w:space="0" w:color="auto"/>
            <w:right w:val="none" w:sz="0" w:space="0" w:color="auto"/>
          </w:divBdr>
        </w:div>
        <w:div w:id="1030498174">
          <w:marLeft w:val="640"/>
          <w:marRight w:val="0"/>
          <w:marTop w:val="0"/>
          <w:marBottom w:val="0"/>
          <w:divBdr>
            <w:top w:val="none" w:sz="0" w:space="0" w:color="auto"/>
            <w:left w:val="none" w:sz="0" w:space="0" w:color="auto"/>
            <w:bottom w:val="none" w:sz="0" w:space="0" w:color="auto"/>
            <w:right w:val="none" w:sz="0" w:space="0" w:color="auto"/>
          </w:divBdr>
        </w:div>
        <w:div w:id="865172154">
          <w:marLeft w:val="640"/>
          <w:marRight w:val="0"/>
          <w:marTop w:val="0"/>
          <w:marBottom w:val="0"/>
          <w:divBdr>
            <w:top w:val="none" w:sz="0" w:space="0" w:color="auto"/>
            <w:left w:val="none" w:sz="0" w:space="0" w:color="auto"/>
            <w:bottom w:val="none" w:sz="0" w:space="0" w:color="auto"/>
            <w:right w:val="none" w:sz="0" w:space="0" w:color="auto"/>
          </w:divBdr>
        </w:div>
        <w:div w:id="1717388881">
          <w:marLeft w:val="640"/>
          <w:marRight w:val="0"/>
          <w:marTop w:val="0"/>
          <w:marBottom w:val="0"/>
          <w:divBdr>
            <w:top w:val="none" w:sz="0" w:space="0" w:color="auto"/>
            <w:left w:val="none" w:sz="0" w:space="0" w:color="auto"/>
            <w:bottom w:val="none" w:sz="0" w:space="0" w:color="auto"/>
            <w:right w:val="none" w:sz="0" w:space="0" w:color="auto"/>
          </w:divBdr>
        </w:div>
        <w:div w:id="590286271">
          <w:marLeft w:val="640"/>
          <w:marRight w:val="0"/>
          <w:marTop w:val="0"/>
          <w:marBottom w:val="0"/>
          <w:divBdr>
            <w:top w:val="none" w:sz="0" w:space="0" w:color="auto"/>
            <w:left w:val="none" w:sz="0" w:space="0" w:color="auto"/>
            <w:bottom w:val="none" w:sz="0" w:space="0" w:color="auto"/>
            <w:right w:val="none" w:sz="0" w:space="0" w:color="auto"/>
          </w:divBdr>
        </w:div>
        <w:div w:id="1417481217">
          <w:marLeft w:val="640"/>
          <w:marRight w:val="0"/>
          <w:marTop w:val="0"/>
          <w:marBottom w:val="0"/>
          <w:divBdr>
            <w:top w:val="none" w:sz="0" w:space="0" w:color="auto"/>
            <w:left w:val="none" w:sz="0" w:space="0" w:color="auto"/>
            <w:bottom w:val="none" w:sz="0" w:space="0" w:color="auto"/>
            <w:right w:val="none" w:sz="0" w:space="0" w:color="auto"/>
          </w:divBdr>
        </w:div>
        <w:div w:id="377511817">
          <w:marLeft w:val="640"/>
          <w:marRight w:val="0"/>
          <w:marTop w:val="0"/>
          <w:marBottom w:val="0"/>
          <w:divBdr>
            <w:top w:val="none" w:sz="0" w:space="0" w:color="auto"/>
            <w:left w:val="none" w:sz="0" w:space="0" w:color="auto"/>
            <w:bottom w:val="none" w:sz="0" w:space="0" w:color="auto"/>
            <w:right w:val="none" w:sz="0" w:space="0" w:color="auto"/>
          </w:divBdr>
        </w:div>
        <w:div w:id="1065955279">
          <w:marLeft w:val="640"/>
          <w:marRight w:val="0"/>
          <w:marTop w:val="0"/>
          <w:marBottom w:val="0"/>
          <w:divBdr>
            <w:top w:val="none" w:sz="0" w:space="0" w:color="auto"/>
            <w:left w:val="none" w:sz="0" w:space="0" w:color="auto"/>
            <w:bottom w:val="none" w:sz="0" w:space="0" w:color="auto"/>
            <w:right w:val="none" w:sz="0" w:space="0" w:color="auto"/>
          </w:divBdr>
        </w:div>
        <w:div w:id="1098913389">
          <w:marLeft w:val="640"/>
          <w:marRight w:val="0"/>
          <w:marTop w:val="0"/>
          <w:marBottom w:val="0"/>
          <w:divBdr>
            <w:top w:val="none" w:sz="0" w:space="0" w:color="auto"/>
            <w:left w:val="none" w:sz="0" w:space="0" w:color="auto"/>
            <w:bottom w:val="none" w:sz="0" w:space="0" w:color="auto"/>
            <w:right w:val="none" w:sz="0" w:space="0" w:color="auto"/>
          </w:divBdr>
        </w:div>
        <w:div w:id="1633052649">
          <w:marLeft w:val="640"/>
          <w:marRight w:val="0"/>
          <w:marTop w:val="0"/>
          <w:marBottom w:val="0"/>
          <w:divBdr>
            <w:top w:val="none" w:sz="0" w:space="0" w:color="auto"/>
            <w:left w:val="none" w:sz="0" w:space="0" w:color="auto"/>
            <w:bottom w:val="none" w:sz="0" w:space="0" w:color="auto"/>
            <w:right w:val="none" w:sz="0" w:space="0" w:color="auto"/>
          </w:divBdr>
        </w:div>
        <w:div w:id="2001692202">
          <w:marLeft w:val="640"/>
          <w:marRight w:val="0"/>
          <w:marTop w:val="0"/>
          <w:marBottom w:val="0"/>
          <w:divBdr>
            <w:top w:val="none" w:sz="0" w:space="0" w:color="auto"/>
            <w:left w:val="none" w:sz="0" w:space="0" w:color="auto"/>
            <w:bottom w:val="none" w:sz="0" w:space="0" w:color="auto"/>
            <w:right w:val="none" w:sz="0" w:space="0" w:color="auto"/>
          </w:divBdr>
        </w:div>
        <w:div w:id="1980064596">
          <w:marLeft w:val="640"/>
          <w:marRight w:val="0"/>
          <w:marTop w:val="0"/>
          <w:marBottom w:val="0"/>
          <w:divBdr>
            <w:top w:val="none" w:sz="0" w:space="0" w:color="auto"/>
            <w:left w:val="none" w:sz="0" w:space="0" w:color="auto"/>
            <w:bottom w:val="none" w:sz="0" w:space="0" w:color="auto"/>
            <w:right w:val="none" w:sz="0" w:space="0" w:color="auto"/>
          </w:divBdr>
        </w:div>
        <w:div w:id="980841333">
          <w:marLeft w:val="640"/>
          <w:marRight w:val="0"/>
          <w:marTop w:val="0"/>
          <w:marBottom w:val="0"/>
          <w:divBdr>
            <w:top w:val="none" w:sz="0" w:space="0" w:color="auto"/>
            <w:left w:val="none" w:sz="0" w:space="0" w:color="auto"/>
            <w:bottom w:val="none" w:sz="0" w:space="0" w:color="auto"/>
            <w:right w:val="none" w:sz="0" w:space="0" w:color="auto"/>
          </w:divBdr>
        </w:div>
        <w:div w:id="1960914297">
          <w:marLeft w:val="640"/>
          <w:marRight w:val="0"/>
          <w:marTop w:val="0"/>
          <w:marBottom w:val="0"/>
          <w:divBdr>
            <w:top w:val="none" w:sz="0" w:space="0" w:color="auto"/>
            <w:left w:val="none" w:sz="0" w:space="0" w:color="auto"/>
            <w:bottom w:val="none" w:sz="0" w:space="0" w:color="auto"/>
            <w:right w:val="none" w:sz="0" w:space="0" w:color="auto"/>
          </w:divBdr>
        </w:div>
        <w:div w:id="110057369">
          <w:marLeft w:val="640"/>
          <w:marRight w:val="0"/>
          <w:marTop w:val="0"/>
          <w:marBottom w:val="0"/>
          <w:divBdr>
            <w:top w:val="none" w:sz="0" w:space="0" w:color="auto"/>
            <w:left w:val="none" w:sz="0" w:space="0" w:color="auto"/>
            <w:bottom w:val="none" w:sz="0" w:space="0" w:color="auto"/>
            <w:right w:val="none" w:sz="0" w:space="0" w:color="auto"/>
          </w:divBdr>
        </w:div>
        <w:div w:id="409737170">
          <w:marLeft w:val="640"/>
          <w:marRight w:val="0"/>
          <w:marTop w:val="0"/>
          <w:marBottom w:val="0"/>
          <w:divBdr>
            <w:top w:val="none" w:sz="0" w:space="0" w:color="auto"/>
            <w:left w:val="none" w:sz="0" w:space="0" w:color="auto"/>
            <w:bottom w:val="none" w:sz="0" w:space="0" w:color="auto"/>
            <w:right w:val="none" w:sz="0" w:space="0" w:color="auto"/>
          </w:divBdr>
        </w:div>
        <w:div w:id="1368871894">
          <w:marLeft w:val="640"/>
          <w:marRight w:val="0"/>
          <w:marTop w:val="0"/>
          <w:marBottom w:val="0"/>
          <w:divBdr>
            <w:top w:val="none" w:sz="0" w:space="0" w:color="auto"/>
            <w:left w:val="none" w:sz="0" w:space="0" w:color="auto"/>
            <w:bottom w:val="none" w:sz="0" w:space="0" w:color="auto"/>
            <w:right w:val="none" w:sz="0" w:space="0" w:color="auto"/>
          </w:divBdr>
        </w:div>
        <w:div w:id="1249383480">
          <w:marLeft w:val="640"/>
          <w:marRight w:val="0"/>
          <w:marTop w:val="0"/>
          <w:marBottom w:val="0"/>
          <w:divBdr>
            <w:top w:val="none" w:sz="0" w:space="0" w:color="auto"/>
            <w:left w:val="none" w:sz="0" w:space="0" w:color="auto"/>
            <w:bottom w:val="none" w:sz="0" w:space="0" w:color="auto"/>
            <w:right w:val="none" w:sz="0" w:space="0" w:color="auto"/>
          </w:divBdr>
        </w:div>
        <w:div w:id="1016811779">
          <w:marLeft w:val="640"/>
          <w:marRight w:val="0"/>
          <w:marTop w:val="0"/>
          <w:marBottom w:val="0"/>
          <w:divBdr>
            <w:top w:val="none" w:sz="0" w:space="0" w:color="auto"/>
            <w:left w:val="none" w:sz="0" w:space="0" w:color="auto"/>
            <w:bottom w:val="none" w:sz="0" w:space="0" w:color="auto"/>
            <w:right w:val="none" w:sz="0" w:space="0" w:color="auto"/>
          </w:divBdr>
        </w:div>
        <w:div w:id="239482507">
          <w:marLeft w:val="640"/>
          <w:marRight w:val="0"/>
          <w:marTop w:val="0"/>
          <w:marBottom w:val="0"/>
          <w:divBdr>
            <w:top w:val="none" w:sz="0" w:space="0" w:color="auto"/>
            <w:left w:val="none" w:sz="0" w:space="0" w:color="auto"/>
            <w:bottom w:val="none" w:sz="0" w:space="0" w:color="auto"/>
            <w:right w:val="none" w:sz="0" w:space="0" w:color="auto"/>
          </w:divBdr>
        </w:div>
        <w:div w:id="436481803">
          <w:marLeft w:val="640"/>
          <w:marRight w:val="0"/>
          <w:marTop w:val="0"/>
          <w:marBottom w:val="0"/>
          <w:divBdr>
            <w:top w:val="none" w:sz="0" w:space="0" w:color="auto"/>
            <w:left w:val="none" w:sz="0" w:space="0" w:color="auto"/>
            <w:bottom w:val="none" w:sz="0" w:space="0" w:color="auto"/>
            <w:right w:val="none" w:sz="0" w:space="0" w:color="auto"/>
          </w:divBdr>
        </w:div>
        <w:div w:id="1153713964">
          <w:marLeft w:val="640"/>
          <w:marRight w:val="0"/>
          <w:marTop w:val="0"/>
          <w:marBottom w:val="0"/>
          <w:divBdr>
            <w:top w:val="none" w:sz="0" w:space="0" w:color="auto"/>
            <w:left w:val="none" w:sz="0" w:space="0" w:color="auto"/>
            <w:bottom w:val="none" w:sz="0" w:space="0" w:color="auto"/>
            <w:right w:val="none" w:sz="0" w:space="0" w:color="auto"/>
          </w:divBdr>
        </w:div>
        <w:div w:id="22021888">
          <w:marLeft w:val="640"/>
          <w:marRight w:val="0"/>
          <w:marTop w:val="0"/>
          <w:marBottom w:val="0"/>
          <w:divBdr>
            <w:top w:val="none" w:sz="0" w:space="0" w:color="auto"/>
            <w:left w:val="none" w:sz="0" w:space="0" w:color="auto"/>
            <w:bottom w:val="none" w:sz="0" w:space="0" w:color="auto"/>
            <w:right w:val="none" w:sz="0" w:space="0" w:color="auto"/>
          </w:divBdr>
        </w:div>
        <w:div w:id="604927973">
          <w:marLeft w:val="640"/>
          <w:marRight w:val="0"/>
          <w:marTop w:val="0"/>
          <w:marBottom w:val="0"/>
          <w:divBdr>
            <w:top w:val="none" w:sz="0" w:space="0" w:color="auto"/>
            <w:left w:val="none" w:sz="0" w:space="0" w:color="auto"/>
            <w:bottom w:val="none" w:sz="0" w:space="0" w:color="auto"/>
            <w:right w:val="none" w:sz="0" w:space="0" w:color="auto"/>
          </w:divBdr>
        </w:div>
        <w:div w:id="975449156">
          <w:marLeft w:val="640"/>
          <w:marRight w:val="0"/>
          <w:marTop w:val="0"/>
          <w:marBottom w:val="0"/>
          <w:divBdr>
            <w:top w:val="none" w:sz="0" w:space="0" w:color="auto"/>
            <w:left w:val="none" w:sz="0" w:space="0" w:color="auto"/>
            <w:bottom w:val="none" w:sz="0" w:space="0" w:color="auto"/>
            <w:right w:val="none" w:sz="0" w:space="0" w:color="auto"/>
          </w:divBdr>
        </w:div>
        <w:div w:id="1129544752">
          <w:marLeft w:val="640"/>
          <w:marRight w:val="0"/>
          <w:marTop w:val="0"/>
          <w:marBottom w:val="0"/>
          <w:divBdr>
            <w:top w:val="none" w:sz="0" w:space="0" w:color="auto"/>
            <w:left w:val="none" w:sz="0" w:space="0" w:color="auto"/>
            <w:bottom w:val="none" w:sz="0" w:space="0" w:color="auto"/>
            <w:right w:val="none" w:sz="0" w:space="0" w:color="auto"/>
          </w:divBdr>
        </w:div>
        <w:div w:id="2029939900">
          <w:marLeft w:val="640"/>
          <w:marRight w:val="0"/>
          <w:marTop w:val="0"/>
          <w:marBottom w:val="0"/>
          <w:divBdr>
            <w:top w:val="none" w:sz="0" w:space="0" w:color="auto"/>
            <w:left w:val="none" w:sz="0" w:space="0" w:color="auto"/>
            <w:bottom w:val="none" w:sz="0" w:space="0" w:color="auto"/>
            <w:right w:val="none" w:sz="0" w:space="0" w:color="auto"/>
          </w:divBdr>
        </w:div>
        <w:div w:id="453712495">
          <w:marLeft w:val="640"/>
          <w:marRight w:val="0"/>
          <w:marTop w:val="0"/>
          <w:marBottom w:val="0"/>
          <w:divBdr>
            <w:top w:val="none" w:sz="0" w:space="0" w:color="auto"/>
            <w:left w:val="none" w:sz="0" w:space="0" w:color="auto"/>
            <w:bottom w:val="none" w:sz="0" w:space="0" w:color="auto"/>
            <w:right w:val="none" w:sz="0" w:space="0" w:color="auto"/>
          </w:divBdr>
        </w:div>
        <w:div w:id="639264214">
          <w:marLeft w:val="640"/>
          <w:marRight w:val="0"/>
          <w:marTop w:val="0"/>
          <w:marBottom w:val="0"/>
          <w:divBdr>
            <w:top w:val="none" w:sz="0" w:space="0" w:color="auto"/>
            <w:left w:val="none" w:sz="0" w:space="0" w:color="auto"/>
            <w:bottom w:val="none" w:sz="0" w:space="0" w:color="auto"/>
            <w:right w:val="none" w:sz="0" w:space="0" w:color="auto"/>
          </w:divBdr>
        </w:div>
        <w:div w:id="2024431589">
          <w:marLeft w:val="640"/>
          <w:marRight w:val="0"/>
          <w:marTop w:val="0"/>
          <w:marBottom w:val="0"/>
          <w:divBdr>
            <w:top w:val="none" w:sz="0" w:space="0" w:color="auto"/>
            <w:left w:val="none" w:sz="0" w:space="0" w:color="auto"/>
            <w:bottom w:val="none" w:sz="0" w:space="0" w:color="auto"/>
            <w:right w:val="none" w:sz="0" w:space="0" w:color="auto"/>
          </w:divBdr>
        </w:div>
        <w:div w:id="84155199">
          <w:marLeft w:val="640"/>
          <w:marRight w:val="0"/>
          <w:marTop w:val="0"/>
          <w:marBottom w:val="0"/>
          <w:divBdr>
            <w:top w:val="none" w:sz="0" w:space="0" w:color="auto"/>
            <w:left w:val="none" w:sz="0" w:space="0" w:color="auto"/>
            <w:bottom w:val="none" w:sz="0" w:space="0" w:color="auto"/>
            <w:right w:val="none" w:sz="0" w:space="0" w:color="auto"/>
          </w:divBdr>
        </w:div>
        <w:div w:id="1484932652">
          <w:marLeft w:val="640"/>
          <w:marRight w:val="0"/>
          <w:marTop w:val="0"/>
          <w:marBottom w:val="0"/>
          <w:divBdr>
            <w:top w:val="none" w:sz="0" w:space="0" w:color="auto"/>
            <w:left w:val="none" w:sz="0" w:space="0" w:color="auto"/>
            <w:bottom w:val="none" w:sz="0" w:space="0" w:color="auto"/>
            <w:right w:val="none" w:sz="0" w:space="0" w:color="auto"/>
          </w:divBdr>
        </w:div>
        <w:div w:id="822699959">
          <w:marLeft w:val="640"/>
          <w:marRight w:val="0"/>
          <w:marTop w:val="0"/>
          <w:marBottom w:val="0"/>
          <w:divBdr>
            <w:top w:val="none" w:sz="0" w:space="0" w:color="auto"/>
            <w:left w:val="none" w:sz="0" w:space="0" w:color="auto"/>
            <w:bottom w:val="none" w:sz="0" w:space="0" w:color="auto"/>
            <w:right w:val="none" w:sz="0" w:space="0" w:color="auto"/>
          </w:divBdr>
        </w:div>
        <w:div w:id="230045002">
          <w:marLeft w:val="640"/>
          <w:marRight w:val="0"/>
          <w:marTop w:val="0"/>
          <w:marBottom w:val="0"/>
          <w:divBdr>
            <w:top w:val="none" w:sz="0" w:space="0" w:color="auto"/>
            <w:left w:val="none" w:sz="0" w:space="0" w:color="auto"/>
            <w:bottom w:val="none" w:sz="0" w:space="0" w:color="auto"/>
            <w:right w:val="none" w:sz="0" w:space="0" w:color="auto"/>
          </w:divBdr>
        </w:div>
        <w:div w:id="2035842541">
          <w:marLeft w:val="640"/>
          <w:marRight w:val="0"/>
          <w:marTop w:val="0"/>
          <w:marBottom w:val="0"/>
          <w:divBdr>
            <w:top w:val="none" w:sz="0" w:space="0" w:color="auto"/>
            <w:left w:val="none" w:sz="0" w:space="0" w:color="auto"/>
            <w:bottom w:val="none" w:sz="0" w:space="0" w:color="auto"/>
            <w:right w:val="none" w:sz="0" w:space="0" w:color="auto"/>
          </w:divBdr>
        </w:div>
        <w:div w:id="438722469">
          <w:marLeft w:val="640"/>
          <w:marRight w:val="0"/>
          <w:marTop w:val="0"/>
          <w:marBottom w:val="0"/>
          <w:divBdr>
            <w:top w:val="none" w:sz="0" w:space="0" w:color="auto"/>
            <w:left w:val="none" w:sz="0" w:space="0" w:color="auto"/>
            <w:bottom w:val="none" w:sz="0" w:space="0" w:color="auto"/>
            <w:right w:val="none" w:sz="0" w:space="0" w:color="auto"/>
          </w:divBdr>
        </w:div>
        <w:div w:id="1638101582">
          <w:marLeft w:val="640"/>
          <w:marRight w:val="0"/>
          <w:marTop w:val="0"/>
          <w:marBottom w:val="0"/>
          <w:divBdr>
            <w:top w:val="none" w:sz="0" w:space="0" w:color="auto"/>
            <w:left w:val="none" w:sz="0" w:space="0" w:color="auto"/>
            <w:bottom w:val="none" w:sz="0" w:space="0" w:color="auto"/>
            <w:right w:val="none" w:sz="0" w:space="0" w:color="auto"/>
          </w:divBdr>
        </w:div>
        <w:div w:id="1364792134">
          <w:marLeft w:val="640"/>
          <w:marRight w:val="0"/>
          <w:marTop w:val="0"/>
          <w:marBottom w:val="0"/>
          <w:divBdr>
            <w:top w:val="none" w:sz="0" w:space="0" w:color="auto"/>
            <w:left w:val="none" w:sz="0" w:space="0" w:color="auto"/>
            <w:bottom w:val="none" w:sz="0" w:space="0" w:color="auto"/>
            <w:right w:val="none" w:sz="0" w:space="0" w:color="auto"/>
          </w:divBdr>
        </w:div>
      </w:divsChild>
    </w:div>
    <w:div w:id="2130199216">
      <w:bodyDiv w:val="1"/>
      <w:marLeft w:val="0"/>
      <w:marRight w:val="0"/>
      <w:marTop w:val="0"/>
      <w:marBottom w:val="0"/>
      <w:divBdr>
        <w:top w:val="none" w:sz="0" w:space="0" w:color="auto"/>
        <w:left w:val="none" w:sz="0" w:space="0" w:color="auto"/>
        <w:bottom w:val="none" w:sz="0" w:space="0" w:color="auto"/>
        <w:right w:val="none" w:sz="0" w:space="0" w:color="auto"/>
      </w:divBdr>
      <w:divsChild>
        <w:div w:id="245725527">
          <w:marLeft w:val="640"/>
          <w:marRight w:val="0"/>
          <w:marTop w:val="0"/>
          <w:marBottom w:val="0"/>
          <w:divBdr>
            <w:top w:val="none" w:sz="0" w:space="0" w:color="auto"/>
            <w:left w:val="none" w:sz="0" w:space="0" w:color="auto"/>
            <w:bottom w:val="none" w:sz="0" w:space="0" w:color="auto"/>
            <w:right w:val="none" w:sz="0" w:space="0" w:color="auto"/>
          </w:divBdr>
        </w:div>
        <w:div w:id="745686734">
          <w:marLeft w:val="640"/>
          <w:marRight w:val="0"/>
          <w:marTop w:val="0"/>
          <w:marBottom w:val="0"/>
          <w:divBdr>
            <w:top w:val="none" w:sz="0" w:space="0" w:color="auto"/>
            <w:left w:val="none" w:sz="0" w:space="0" w:color="auto"/>
            <w:bottom w:val="none" w:sz="0" w:space="0" w:color="auto"/>
            <w:right w:val="none" w:sz="0" w:space="0" w:color="auto"/>
          </w:divBdr>
        </w:div>
        <w:div w:id="2074887115">
          <w:marLeft w:val="640"/>
          <w:marRight w:val="0"/>
          <w:marTop w:val="0"/>
          <w:marBottom w:val="0"/>
          <w:divBdr>
            <w:top w:val="none" w:sz="0" w:space="0" w:color="auto"/>
            <w:left w:val="none" w:sz="0" w:space="0" w:color="auto"/>
            <w:bottom w:val="none" w:sz="0" w:space="0" w:color="auto"/>
            <w:right w:val="none" w:sz="0" w:space="0" w:color="auto"/>
          </w:divBdr>
        </w:div>
        <w:div w:id="1422680421">
          <w:marLeft w:val="640"/>
          <w:marRight w:val="0"/>
          <w:marTop w:val="0"/>
          <w:marBottom w:val="0"/>
          <w:divBdr>
            <w:top w:val="none" w:sz="0" w:space="0" w:color="auto"/>
            <w:left w:val="none" w:sz="0" w:space="0" w:color="auto"/>
            <w:bottom w:val="none" w:sz="0" w:space="0" w:color="auto"/>
            <w:right w:val="none" w:sz="0" w:space="0" w:color="auto"/>
          </w:divBdr>
        </w:div>
        <w:div w:id="160195531">
          <w:marLeft w:val="640"/>
          <w:marRight w:val="0"/>
          <w:marTop w:val="0"/>
          <w:marBottom w:val="0"/>
          <w:divBdr>
            <w:top w:val="none" w:sz="0" w:space="0" w:color="auto"/>
            <w:left w:val="none" w:sz="0" w:space="0" w:color="auto"/>
            <w:bottom w:val="none" w:sz="0" w:space="0" w:color="auto"/>
            <w:right w:val="none" w:sz="0" w:space="0" w:color="auto"/>
          </w:divBdr>
        </w:div>
        <w:div w:id="407659031">
          <w:marLeft w:val="640"/>
          <w:marRight w:val="0"/>
          <w:marTop w:val="0"/>
          <w:marBottom w:val="0"/>
          <w:divBdr>
            <w:top w:val="none" w:sz="0" w:space="0" w:color="auto"/>
            <w:left w:val="none" w:sz="0" w:space="0" w:color="auto"/>
            <w:bottom w:val="none" w:sz="0" w:space="0" w:color="auto"/>
            <w:right w:val="none" w:sz="0" w:space="0" w:color="auto"/>
          </w:divBdr>
        </w:div>
        <w:div w:id="826286832">
          <w:marLeft w:val="640"/>
          <w:marRight w:val="0"/>
          <w:marTop w:val="0"/>
          <w:marBottom w:val="0"/>
          <w:divBdr>
            <w:top w:val="none" w:sz="0" w:space="0" w:color="auto"/>
            <w:left w:val="none" w:sz="0" w:space="0" w:color="auto"/>
            <w:bottom w:val="none" w:sz="0" w:space="0" w:color="auto"/>
            <w:right w:val="none" w:sz="0" w:space="0" w:color="auto"/>
          </w:divBdr>
        </w:div>
        <w:div w:id="1816723548">
          <w:marLeft w:val="640"/>
          <w:marRight w:val="0"/>
          <w:marTop w:val="0"/>
          <w:marBottom w:val="0"/>
          <w:divBdr>
            <w:top w:val="none" w:sz="0" w:space="0" w:color="auto"/>
            <w:left w:val="none" w:sz="0" w:space="0" w:color="auto"/>
            <w:bottom w:val="none" w:sz="0" w:space="0" w:color="auto"/>
            <w:right w:val="none" w:sz="0" w:space="0" w:color="auto"/>
          </w:divBdr>
        </w:div>
        <w:div w:id="1425606920">
          <w:marLeft w:val="640"/>
          <w:marRight w:val="0"/>
          <w:marTop w:val="0"/>
          <w:marBottom w:val="0"/>
          <w:divBdr>
            <w:top w:val="none" w:sz="0" w:space="0" w:color="auto"/>
            <w:left w:val="none" w:sz="0" w:space="0" w:color="auto"/>
            <w:bottom w:val="none" w:sz="0" w:space="0" w:color="auto"/>
            <w:right w:val="none" w:sz="0" w:space="0" w:color="auto"/>
          </w:divBdr>
        </w:div>
        <w:div w:id="1959674916">
          <w:marLeft w:val="640"/>
          <w:marRight w:val="0"/>
          <w:marTop w:val="0"/>
          <w:marBottom w:val="0"/>
          <w:divBdr>
            <w:top w:val="none" w:sz="0" w:space="0" w:color="auto"/>
            <w:left w:val="none" w:sz="0" w:space="0" w:color="auto"/>
            <w:bottom w:val="none" w:sz="0" w:space="0" w:color="auto"/>
            <w:right w:val="none" w:sz="0" w:space="0" w:color="auto"/>
          </w:divBdr>
        </w:div>
        <w:div w:id="616913724">
          <w:marLeft w:val="640"/>
          <w:marRight w:val="0"/>
          <w:marTop w:val="0"/>
          <w:marBottom w:val="0"/>
          <w:divBdr>
            <w:top w:val="none" w:sz="0" w:space="0" w:color="auto"/>
            <w:left w:val="none" w:sz="0" w:space="0" w:color="auto"/>
            <w:bottom w:val="none" w:sz="0" w:space="0" w:color="auto"/>
            <w:right w:val="none" w:sz="0" w:space="0" w:color="auto"/>
          </w:divBdr>
        </w:div>
        <w:div w:id="661467495">
          <w:marLeft w:val="640"/>
          <w:marRight w:val="0"/>
          <w:marTop w:val="0"/>
          <w:marBottom w:val="0"/>
          <w:divBdr>
            <w:top w:val="none" w:sz="0" w:space="0" w:color="auto"/>
            <w:left w:val="none" w:sz="0" w:space="0" w:color="auto"/>
            <w:bottom w:val="none" w:sz="0" w:space="0" w:color="auto"/>
            <w:right w:val="none" w:sz="0" w:space="0" w:color="auto"/>
          </w:divBdr>
        </w:div>
        <w:div w:id="1655135970">
          <w:marLeft w:val="640"/>
          <w:marRight w:val="0"/>
          <w:marTop w:val="0"/>
          <w:marBottom w:val="0"/>
          <w:divBdr>
            <w:top w:val="none" w:sz="0" w:space="0" w:color="auto"/>
            <w:left w:val="none" w:sz="0" w:space="0" w:color="auto"/>
            <w:bottom w:val="none" w:sz="0" w:space="0" w:color="auto"/>
            <w:right w:val="none" w:sz="0" w:space="0" w:color="auto"/>
          </w:divBdr>
        </w:div>
        <w:div w:id="848372824">
          <w:marLeft w:val="640"/>
          <w:marRight w:val="0"/>
          <w:marTop w:val="0"/>
          <w:marBottom w:val="0"/>
          <w:divBdr>
            <w:top w:val="none" w:sz="0" w:space="0" w:color="auto"/>
            <w:left w:val="none" w:sz="0" w:space="0" w:color="auto"/>
            <w:bottom w:val="none" w:sz="0" w:space="0" w:color="auto"/>
            <w:right w:val="none" w:sz="0" w:space="0" w:color="auto"/>
          </w:divBdr>
        </w:div>
        <w:div w:id="1284387323">
          <w:marLeft w:val="640"/>
          <w:marRight w:val="0"/>
          <w:marTop w:val="0"/>
          <w:marBottom w:val="0"/>
          <w:divBdr>
            <w:top w:val="none" w:sz="0" w:space="0" w:color="auto"/>
            <w:left w:val="none" w:sz="0" w:space="0" w:color="auto"/>
            <w:bottom w:val="none" w:sz="0" w:space="0" w:color="auto"/>
            <w:right w:val="none" w:sz="0" w:space="0" w:color="auto"/>
          </w:divBdr>
        </w:div>
        <w:div w:id="1966764683">
          <w:marLeft w:val="640"/>
          <w:marRight w:val="0"/>
          <w:marTop w:val="0"/>
          <w:marBottom w:val="0"/>
          <w:divBdr>
            <w:top w:val="none" w:sz="0" w:space="0" w:color="auto"/>
            <w:left w:val="none" w:sz="0" w:space="0" w:color="auto"/>
            <w:bottom w:val="none" w:sz="0" w:space="0" w:color="auto"/>
            <w:right w:val="none" w:sz="0" w:space="0" w:color="auto"/>
          </w:divBdr>
        </w:div>
        <w:div w:id="1700542672">
          <w:marLeft w:val="640"/>
          <w:marRight w:val="0"/>
          <w:marTop w:val="0"/>
          <w:marBottom w:val="0"/>
          <w:divBdr>
            <w:top w:val="none" w:sz="0" w:space="0" w:color="auto"/>
            <w:left w:val="none" w:sz="0" w:space="0" w:color="auto"/>
            <w:bottom w:val="none" w:sz="0" w:space="0" w:color="auto"/>
            <w:right w:val="none" w:sz="0" w:space="0" w:color="auto"/>
          </w:divBdr>
        </w:div>
        <w:div w:id="264774036">
          <w:marLeft w:val="640"/>
          <w:marRight w:val="0"/>
          <w:marTop w:val="0"/>
          <w:marBottom w:val="0"/>
          <w:divBdr>
            <w:top w:val="none" w:sz="0" w:space="0" w:color="auto"/>
            <w:left w:val="none" w:sz="0" w:space="0" w:color="auto"/>
            <w:bottom w:val="none" w:sz="0" w:space="0" w:color="auto"/>
            <w:right w:val="none" w:sz="0" w:space="0" w:color="auto"/>
          </w:divBdr>
        </w:div>
        <w:div w:id="1256943206">
          <w:marLeft w:val="640"/>
          <w:marRight w:val="0"/>
          <w:marTop w:val="0"/>
          <w:marBottom w:val="0"/>
          <w:divBdr>
            <w:top w:val="none" w:sz="0" w:space="0" w:color="auto"/>
            <w:left w:val="none" w:sz="0" w:space="0" w:color="auto"/>
            <w:bottom w:val="none" w:sz="0" w:space="0" w:color="auto"/>
            <w:right w:val="none" w:sz="0" w:space="0" w:color="auto"/>
          </w:divBdr>
        </w:div>
        <w:div w:id="1981182066">
          <w:marLeft w:val="640"/>
          <w:marRight w:val="0"/>
          <w:marTop w:val="0"/>
          <w:marBottom w:val="0"/>
          <w:divBdr>
            <w:top w:val="none" w:sz="0" w:space="0" w:color="auto"/>
            <w:left w:val="none" w:sz="0" w:space="0" w:color="auto"/>
            <w:bottom w:val="none" w:sz="0" w:space="0" w:color="auto"/>
            <w:right w:val="none" w:sz="0" w:space="0" w:color="auto"/>
          </w:divBdr>
        </w:div>
        <w:div w:id="1606309093">
          <w:marLeft w:val="640"/>
          <w:marRight w:val="0"/>
          <w:marTop w:val="0"/>
          <w:marBottom w:val="0"/>
          <w:divBdr>
            <w:top w:val="none" w:sz="0" w:space="0" w:color="auto"/>
            <w:left w:val="none" w:sz="0" w:space="0" w:color="auto"/>
            <w:bottom w:val="none" w:sz="0" w:space="0" w:color="auto"/>
            <w:right w:val="none" w:sz="0" w:space="0" w:color="auto"/>
          </w:divBdr>
        </w:div>
        <w:div w:id="1973749409">
          <w:marLeft w:val="640"/>
          <w:marRight w:val="0"/>
          <w:marTop w:val="0"/>
          <w:marBottom w:val="0"/>
          <w:divBdr>
            <w:top w:val="none" w:sz="0" w:space="0" w:color="auto"/>
            <w:left w:val="none" w:sz="0" w:space="0" w:color="auto"/>
            <w:bottom w:val="none" w:sz="0" w:space="0" w:color="auto"/>
            <w:right w:val="none" w:sz="0" w:space="0" w:color="auto"/>
          </w:divBdr>
        </w:div>
        <w:div w:id="1447656909">
          <w:marLeft w:val="640"/>
          <w:marRight w:val="0"/>
          <w:marTop w:val="0"/>
          <w:marBottom w:val="0"/>
          <w:divBdr>
            <w:top w:val="none" w:sz="0" w:space="0" w:color="auto"/>
            <w:left w:val="none" w:sz="0" w:space="0" w:color="auto"/>
            <w:bottom w:val="none" w:sz="0" w:space="0" w:color="auto"/>
            <w:right w:val="none" w:sz="0" w:space="0" w:color="auto"/>
          </w:divBdr>
        </w:div>
        <w:div w:id="1301033706">
          <w:marLeft w:val="640"/>
          <w:marRight w:val="0"/>
          <w:marTop w:val="0"/>
          <w:marBottom w:val="0"/>
          <w:divBdr>
            <w:top w:val="none" w:sz="0" w:space="0" w:color="auto"/>
            <w:left w:val="none" w:sz="0" w:space="0" w:color="auto"/>
            <w:bottom w:val="none" w:sz="0" w:space="0" w:color="auto"/>
            <w:right w:val="none" w:sz="0" w:space="0" w:color="auto"/>
          </w:divBdr>
        </w:div>
        <w:div w:id="1190099033">
          <w:marLeft w:val="640"/>
          <w:marRight w:val="0"/>
          <w:marTop w:val="0"/>
          <w:marBottom w:val="0"/>
          <w:divBdr>
            <w:top w:val="none" w:sz="0" w:space="0" w:color="auto"/>
            <w:left w:val="none" w:sz="0" w:space="0" w:color="auto"/>
            <w:bottom w:val="none" w:sz="0" w:space="0" w:color="auto"/>
            <w:right w:val="none" w:sz="0" w:space="0" w:color="auto"/>
          </w:divBdr>
        </w:div>
        <w:div w:id="749892861">
          <w:marLeft w:val="640"/>
          <w:marRight w:val="0"/>
          <w:marTop w:val="0"/>
          <w:marBottom w:val="0"/>
          <w:divBdr>
            <w:top w:val="none" w:sz="0" w:space="0" w:color="auto"/>
            <w:left w:val="none" w:sz="0" w:space="0" w:color="auto"/>
            <w:bottom w:val="none" w:sz="0" w:space="0" w:color="auto"/>
            <w:right w:val="none" w:sz="0" w:space="0" w:color="auto"/>
          </w:divBdr>
        </w:div>
        <w:div w:id="1184826878">
          <w:marLeft w:val="640"/>
          <w:marRight w:val="0"/>
          <w:marTop w:val="0"/>
          <w:marBottom w:val="0"/>
          <w:divBdr>
            <w:top w:val="none" w:sz="0" w:space="0" w:color="auto"/>
            <w:left w:val="none" w:sz="0" w:space="0" w:color="auto"/>
            <w:bottom w:val="none" w:sz="0" w:space="0" w:color="auto"/>
            <w:right w:val="none" w:sz="0" w:space="0" w:color="auto"/>
          </w:divBdr>
        </w:div>
        <w:div w:id="1701780585">
          <w:marLeft w:val="640"/>
          <w:marRight w:val="0"/>
          <w:marTop w:val="0"/>
          <w:marBottom w:val="0"/>
          <w:divBdr>
            <w:top w:val="none" w:sz="0" w:space="0" w:color="auto"/>
            <w:left w:val="none" w:sz="0" w:space="0" w:color="auto"/>
            <w:bottom w:val="none" w:sz="0" w:space="0" w:color="auto"/>
            <w:right w:val="none" w:sz="0" w:space="0" w:color="auto"/>
          </w:divBdr>
        </w:div>
        <w:div w:id="1878812221">
          <w:marLeft w:val="640"/>
          <w:marRight w:val="0"/>
          <w:marTop w:val="0"/>
          <w:marBottom w:val="0"/>
          <w:divBdr>
            <w:top w:val="none" w:sz="0" w:space="0" w:color="auto"/>
            <w:left w:val="none" w:sz="0" w:space="0" w:color="auto"/>
            <w:bottom w:val="none" w:sz="0" w:space="0" w:color="auto"/>
            <w:right w:val="none" w:sz="0" w:space="0" w:color="auto"/>
          </w:divBdr>
        </w:div>
        <w:div w:id="1336810083">
          <w:marLeft w:val="640"/>
          <w:marRight w:val="0"/>
          <w:marTop w:val="0"/>
          <w:marBottom w:val="0"/>
          <w:divBdr>
            <w:top w:val="none" w:sz="0" w:space="0" w:color="auto"/>
            <w:left w:val="none" w:sz="0" w:space="0" w:color="auto"/>
            <w:bottom w:val="none" w:sz="0" w:space="0" w:color="auto"/>
            <w:right w:val="none" w:sz="0" w:space="0" w:color="auto"/>
          </w:divBdr>
        </w:div>
        <w:div w:id="1155217698">
          <w:marLeft w:val="640"/>
          <w:marRight w:val="0"/>
          <w:marTop w:val="0"/>
          <w:marBottom w:val="0"/>
          <w:divBdr>
            <w:top w:val="none" w:sz="0" w:space="0" w:color="auto"/>
            <w:left w:val="none" w:sz="0" w:space="0" w:color="auto"/>
            <w:bottom w:val="none" w:sz="0" w:space="0" w:color="auto"/>
            <w:right w:val="none" w:sz="0" w:space="0" w:color="auto"/>
          </w:divBdr>
        </w:div>
        <w:div w:id="1538808331">
          <w:marLeft w:val="640"/>
          <w:marRight w:val="0"/>
          <w:marTop w:val="0"/>
          <w:marBottom w:val="0"/>
          <w:divBdr>
            <w:top w:val="none" w:sz="0" w:space="0" w:color="auto"/>
            <w:left w:val="none" w:sz="0" w:space="0" w:color="auto"/>
            <w:bottom w:val="none" w:sz="0" w:space="0" w:color="auto"/>
            <w:right w:val="none" w:sz="0" w:space="0" w:color="auto"/>
          </w:divBdr>
        </w:div>
        <w:div w:id="1999765825">
          <w:marLeft w:val="640"/>
          <w:marRight w:val="0"/>
          <w:marTop w:val="0"/>
          <w:marBottom w:val="0"/>
          <w:divBdr>
            <w:top w:val="none" w:sz="0" w:space="0" w:color="auto"/>
            <w:left w:val="none" w:sz="0" w:space="0" w:color="auto"/>
            <w:bottom w:val="none" w:sz="0" w:space="0" w:color="auto"/>
            <w:right w:val="none" w:sz="0" w:space="0" w:color="auto"/>
          </w:divBdr>
        </w:div>
        <w:div w:id="790592467">
          <w:marLeft w:val="640"/>
          <w:marRight w:val="0"/>
          <w:marTop w:val="0"/>
          <w:marBottom w:val="0"/>
          <w:divBdr>
            <w:top w:val="none" w:sz="0" w:space="0" w:color="auto"/>
            <w:left w:val="none" w:sz="0" w:space="0" w:color="auto"/>
            <w:bottom w:val="none" w:sz="0" w:space="0" w:color="auto"/>
            <w:right w:val="none" w:sz="0" w:space="0" w:color="auto"/>
          </w:divBdr>
        </w:div>
        <w:div w:id="144783513">
          <w:marLeft w:val="640"/>
          <w:marRight w:val="0"/>
          <w:marTop w:val="0"/>
          <w:marBottom w:val="0"/>
          <w:divBdr>
            <w:top w:val="none" w:sz="0" w:space="0" w:color="auto"/>
            <w:left w:val="none" w:sz="0" w:space="0" w:color="auto"/>
            <w:bottom w:val="none" w:sz="0" w:space="0" w:color="auto"/>
            <w:right w:val="none" w:sz="0" w:space="0" w:color="auto"/>
          </w:divBdr>
        </w:div>
        <w:div w:id="1729721436">
          <w:marLeft w:val="640"/>
          <w:marRight w:val="0"/>
          <w:marTop w:val="0"/>
          <w:marBottom w:val="0"/>
          <w:divBdr>
            <w:top w:val="none" w:sz="0" w:space="0" w:color="auto"/>
            <w:left w:val="none" w:sz="0" w:space="0" w:color="auto"/>
            <w:bottom w:val="none" w:sz="0" w:space="0" w:color="auto"/>
            <w:right w:val="none" w:sz="0" w:space="0" w:color="auto"/>
          </w:divBdr>
        </w:div>
        <w:div w:id="361513002">
          <w:marLeft w:val="640"/>
          <w:marRight w:val="0"/>
          <w:marTop w:val="0"/>
          <w:marBottom w:val="0"/>
          <w:divBdr>
            <w:top w:val="none" w:sz="0" w:space="0" w:color="auto"/>
            <w:left w:val="none" w:sz="0" w:space="0" w:color="auto"/>
            <w:bottom w:val="none" w:sz="0" w:space="0" w:color="auto"/>
            <w:right w:val="none" w:sz="0" w:space="0" w:color="auto"/>
          </w:divBdr>
        </w:div>
        <w:div w:id="910237057">
          <w:marLeft w:val="640"/>
          <w:marRight w:val="0"/>
          <w:marTop w:val="0"/>
          <w:marBottom w:val="0"/>
          <w:divBdr>
            <w:top w:val="none" w:sz="0" w:space="0" w:color="auto"/>
            <w:left w:val="none" w:sz="0" w:space="0" w:color="auto"/>
            <w:bottom w:val="none" w:sz="0" w:space="0" w:color="auto"/>
            <w:right w:val="none" w:sz="0" w:space="0" w:color="auto"/>
          </w:divBdr>
        </w:div>
        <w:div w:id="2014070175">
          <w:marLeft w:val="640"/>
          <w:marRight w:val="0"/>
          <w:marTop w:val="0"/>
          <w:marBottom w:val="0"/>
          <w:divBdr>
            <w:top w:val="none" w:sz="0" w:space="0" w:color="auto"/>
            <w:left w:val="none" w:sz="0" w:space="0" w:color="auto"/>
            <w:bottom w:val="none" w:sz="0" w:space="0" w:color="auto"/>
            <w:right w:val="none" w:sz="0" w:space="0" w:color="auto"/>
          </w:divBdr>
        </w:div>
        <w:div w:id="2144300141">
          <w:marLeft w:val="640"/>
          <w:marRight w:val="0"/>
          <w:marTop w:val="0"/>
          <w:marBottom w:val="0"/>
          <w:divBdr>
            <w:top w:val="none" w:sz="0" w:space="0" w:color="auto"/>
            <w:left w:val="none" w:sz="0" w:space="0" w:color="auto"/>
            <w:bottom w:val="none" w:sz="0" w:space="0" w:color="auto"/>
            <w:right w:val="none" w:sz="0" w:space="0" w:color="auto"/>
          </w:divBdr>
        </w:div>
        <w:div w:id="1062019638">
          <w:marLeft w:val="640"/>
          <w:marRight w:val="0"/>
          <w:marTop w:val="0"/>
          <w:marBottom w:val="0"/>
          <w:divBdr>
            <w:top w:val="none" w:sz="0" w:space="0" w:color="auto"/>
            <w:left w:val="none" w:sz="0" w:space="0" w:color="auto"/>
            <w:bottom w:val="none" w:sz="0" w:space="0" w:color="auto"/>
            <w:right w:val="none" w:sz="0" w:space="0" w:color="auto"/>
          </w:divBdr>
        </w:div>
        <w:div w:id="191420015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FAEA480F-13F9-47CA-85FB-CEF24459F482}"/>
      </w:docPartPr>
      <w:docPartBody>
        <w:p w:rsidR="00414A93" w:rsidRDefault="00414A93">
          <w:r w:rsidRPr="00BE558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93"/>
    <w:rsid w:val="003F083C"/>
    <w:rsid w:val="00414A93"/>
    <w:rsid w:val="004C5625"/>
    <w:rsid w:val="007043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14A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833A31-AD92-4D6F-80D5-27EDB5C2CEEC}">
  <we:reference id="wa104382081" version="1.35.0.0" store="de-DE" storeType="OMEX"/>
  <we:alternateReferences>
    <we:reference id="wa104382081" version="1.35.0.0" store="wa104382081" storeType="OMEX"/>
  </we:alternateReferences>
  <we:properties>
    <we:property name="MENDELEY_CITATIONS" value="[{&quot;citationID&quot;:&quot;MENDELEY_CITATION_ba70e08b-db1b-4072-9b49-03c74431f762&quot;,&quot;properties&quot;:{&quot;noteIndex&quot;:0},&quot;isEdited&quot;:false,&quot;manualOverride&quot;:{&quot;isManuallyOverridden&quot;:false,&quot;citeprocText&quot;:&quot;(1)&quot;,&quot;manualOverrideText&quot;:&quot;&quot;},&quot;citationItems&quot;:[{&quot;id&quot;:&quot;21d96733-7400-38dd-b1d8-3ac5914ed33c&quot;,&quot;itemData&quot;:{&quot;type&quot;:&quot;article-journal&quot;,&quot;id&quot;:&quot;21d96733-7400-38dd-b1d8-3ac5914ed33c&quot;,&quot;title&quot;:&quot;Climatologies at high resolution for the earth's land surface areas&quot;,&quot;author&quot;:[{&quot;family&quot;:&quot;Karger&quot;,&quot;given&quot;:&quot;Dirk Nikolaus&quot;,&quot;parse-names&quot;:false,&quot;dropping-particle&quot;:&quot;&quot;,&quot;non-dropping-particle&quot;:&quot;&quot;},{&quot;family&quot;:&quot;Conrad&quot;,&quot;given&quot;:&quot;Olaf&quot;,&quot;parse-names&quot;:false,&quot;dropping-particle&quot;:&quot;&quot;,&quot;non-dropping-particle&quot;:&quot;&quot;},{&quot;family&quot;:&quot;Böhner&quot;,&quot;given&quot;:&quot;Jürgen&quot;,&quot;parse-names&quot;:false,&quot;dropping-particle&quot;:&quot;&quot;,&quot;non-dropping-particle&quot;:&quot;&quot;},{&quot;family&quot;:&quot;Kawohl&quot;,&quot;given&quot;:&quot;Tobias&quot;,&quot;parse-names&quot;:false,&quot;dropping-particle&quot;:&quot;&quot;,&quot;non-dropping-particle&quot;:&quot;&quot;},{&quot;family&quot;:&quot;Kreft&quot;,&quot;given&quot;:&quot;Holger&quot;,&quot;parse-names&quot;:false,&quot;dropping-particle&quot;:&quot;&quot;,&quot;non-dropping-particle&quot;:&quot;&quot;},{&quot;family&quot;:&quot;Soria-Auza&quot;,&quot;given&quot;:&quot;Rodrigo Wilber&quot;,&quot;parse-names&quot;:false,&quot;dropping-particle&quot;:&quot;&quot;,&quot;non-dropping-particle&quot;:&quot;&quot;},{&quot;family&quot;:&quot;Zimmermann&quot;,&quot;given&quot;:&quot;Niklaus E.&quot;,&quot;parse-names&quot;:false,&quot;dropping-particle&quot;:&quot;&quot;,&quot;non-dropping-particle&quot;:&quot;&quot;},{&quot;family&quot;:&quot;Linder&quot;,&quot;given&quot;:&quot;H. Peter&quot;,&quot;parse-names&quot;:false,&quot;dropping-particle&quot;:&quot;&quot;,&quot;non-dropping-particle&quot;:&quot;&quot;},{&quot;family&quot;:&quot;Kessler&quot;,&quot;given&quot;:&quot;Michael&quot;,&quot;parse-names&quot;:false,&quot;dropping-particle&quot;:&quot;&quot;,&quot;non-dropping-particle&quot;:&quot;&quot;}],&quot;container-title&quot;:&quot;Scientific Data&quot;,&quot;DOI&quot;:&quot;10.1038/sdata.2017.122&quot;,&quot;ISSN&quot;:&quot;20524463&quot;,&quot;issued&quot;:{&quot;date-parts&quot;:[[2017]]},&quot;page&quot;:&quot;1-20&quot;,&quot;abstract&quot;:&quot;High-resolution information on climatic conditions is essential to many applications in environmental and ecological sciences. Here we present the CHELSA (Climatologies at high resolution for the earth's land surface areas) data of downscaled model output temperature and precipitation estimates of the ERA-Interim climatic reanalysis to a high resolution of 30 arc sec. The temperature algorithm is based on statistical downscaling of atmospheric temperatures. The precipitation algorithm incorporates orographic predictors including wind fields, valley exposition, and boundary layer height, with a subsequent bias correction. The resulting data consist of a monthly temperature and precipitation climatology for the years 1979-2013. We compare the data derived from the CHELSA algorithm with other standard gridded products and station data from the Global Historical Climate Network. We compare the performance of the new climatologies in species distribution modelling and show that we can increase the accuracy of species range predictions. We further show that CHELSA climatological data has a similar accuracy as other products for temperature, but that its predictions of precipitation patterns are better.&quot;,&quot;publisher&quot;:&quot;The Author(s)&quot;,&quot;volume&quot;:&quot;4&quot;,&quot;expandedJournalTitle&quot;:&quot;Scientific Data&quot;},&quot;isTemporary&quot;:false}],&quot;citationTag&quot;:&quot;MENDELEY_CITATION_v3_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&quot;},{&quot;citationID&quot;:&quot;MENDELEY_CITATION_23ce8108-430f-4ca7-909a-3cc21566acd9&quot;,&quot;properties&quot;:{&quot;noteIndex&quot;:0},&quot;isEdited&quot;:false,&quot;manualOverride&quot;:{&quot;isManuallyOverridden&quot;:true,&quot;citeprocText&quot;:&quot;(2)&quot;,&quot;manualOverrideText&quot;:&quot;(2).&quot;},&quot;citationItems&quot;:[{&quot;id&quot;:&quot;e0d9873d-43a4-3ad5-b59f-6a1cdbf8b34c&quot;,&quot;itemData&quot;:{&quot;type&quot;:&quot;article-journal&quot;,&quot;id&quot;:&quot;e0d9873d-43a4-3ad5-b59f-6a1cdbf8b34c&quot;,&quot;title&quot;:&quot;The ecophysiological plasticity of Aedes aegypti and Aedes albopictus concerning overwintering in cooler ecoregions is driven by local climate and acclimation capacity&quot;,&quot;author&quot;:[{&quot;family&quot;:&quot;Kramer&quot;,&quot;given&quot;:&quot;Isabelle Marie&quot;,&quot;parse-names&quot;:false,&quot;dropping-particle&quot;:&quot;&quot;,&quot;non-dropping-particle&quot;:&quot;&quot;},{&quot;family&quot;:&quot;Pfeiffer&quot;,&quot;given&quot;:&quot;Marie&quot;,&quot;parse-names&quot;:false,&quot;dropping-particle&quot;:&quot;&quot;,&quot;non-dropping-particle&quot;:&quot;&quot;},{&quot;family&quot;:&quot;Steffens&quot;,&quot;given&quot;:&quot;Oliver&quot;,&quot;parse-names&quot;:false,&quot;dropping-particle&quot;:&quot;&quot;,&quot;non-dropping-particle&quot;:&quot;&quot;},{&quot;family&quot;:&quot;Schneider&quot;,&quot;given&quot;:&quot;Friederike&quot;,&quot;parse-names&quot;:false,&quot;dropping-particle&quot;:&quot;&quot;,&quot;non-dropping-particle&quot;:&quot;&quot;},{&quot;family&quot;:&quot;Gerger&quot;,&quot;given&quot;:&quot;Viviane&quot;,&quot;parse-names&quot;:false,&quot;dropping-particle&quot;:&quot;&quot;,&quot;non-dropping-particle&quot;:&quot;&quot;},{&quot;family&quot;:&quot;Phuyal&quot;,&quot;given&quot;:&quot;Parbati&quot;,&quot;parse-names&quot;:false,&quot;dropping-particle&quot;:&quot;&quot;,&quot;non-dropping-particle&quot;:&quot;&quot;},{&quot;family&quot;:&quot;Braun&quot;,&quot;given&quot;:&quot;Markus&quot;,&quot;parse-names&quot;:false,&quot;dropping-particle&quot;:&quot;&quot;,&quot;non-dropping-particle&quot;:&quot;&quot;},{&quot;family&quot;:&quot;Magdeburg&quot;,&quot;given&quot;:&quot;Axel&quot;,&quot;parse-names&quot;:false,&quot;dropping-particle&quot;:&quot;&quot;,&quot;non-dropping-particle&quot;:&quot;&quot;},{&quot;family&quot;:&quot;Ahrens&quot;,&quot;given&quot;:&quot;Bodo&quot;,&quot;parse-names&quot;:false,&quot;dropping-particle&quot;:&quot;&quot;,&quot;non-dropping-particle&quot;:&quot;&quot;},{&quot;family&quot;:&quot;Groneberg&quot;,&quot;given&quot;:&quot;David A.&quot;,&quot;parse-names&quot;:false,&quot;dropping-particle&quot;:&quot;&quot;,&quot;non-dropping-particle&quot;:&quot;&quot;},{&quot;family&quot;:&quot;Kuch&quot;,&quot;given&quot;:&quot;Ulrich&quot;,&quot;parse-names&quot;:false,&quot;dropping-particle&quot;:&quot;&quot;,&quot;non-dropping-particle&quot;:&quot;&quot;},{&quot;family&quot;:&quot;Dhimal&quot;,&quot;given&quot;:&quot;Meghnath&quot;,&quot;parse-names&quot;:false,&quot;dropping-particle&quot;:&quot;&quot;,&quot;non-dropping-particle&quot;:&quot;&quot;},{&quot;family&quot;:&quot;Müller&quot;,&quot;given&quot;:&quot;Ruth&quot;,&quot;parse-names&quot;:false,&quot;dropping-particle&quot;:&quot;&quot;,&quot;non-dropping-particle&quot;:&quot;&quot;}],&quot;container-title&quot;:&quot;Science of the Total Environment&quot;,&quot;DOI&quot;:&quot;10.1016/j.scitotenv.2021.146128&quot;,&quot;ISSN&quot;:&quot;18791026&quot;,&quot;URL&quot;:&quot;https://doi.org/10.1016/j.scitotenv.2021.146128&quot;,&quot;issued&quot;:{&quot;date-parts&quot;:[[2021]]},&quot;page&quot;:&quot;146128&quot;,&quot;abstract&quot;:&quot;Aedes aegypti and Aedes albopictus transmit diseases such as dengue, and are of major public health concern. Driven by climate change and global trade/travel both species have recently spread to new tropic/subtropic regions and Ae. albopictus also to temperate ecoregions. The capacity of both species to adapt to new environments depends on their ecophysiological plasticity, which is the width of functional niches where a species can survive. Mechanistic distribution models often neglect to incorporate ecophysiological plasticity especially in regards to overwintering capacity in cooler habitats. To portray the ecophysiological plasticity concerning overwintering capability, we conducted temperature experiments with multiple populations of both species originating from an altitudinal gradient in South Asia and tested as follows: the cold tolerance of eggs (−2 °C- 8 days and − 6 °C- 2 days) without and with an experimental winter onset (acclimation: 10 °C- 60 days), differences between a South Asian and a European Ae. albopictus population and the temperature response in life cycles (13 °C, 18 °C, 23 °C, 28 °C). Ecophysiological plasticity in overwintering capacity in Ae. aegypti is high in populations originating from low altitude and in Ae. albopictus populations from high altitude. Overall, ecophysiological plasticity is higher in Ae. albopictus compared to Ae. aegypti. In both species acclimation and in Ae. albopictus temperate continental origin had a huge positive effect on survival. Our results indicate that future mechanistic prediction models can include data on winter survivorship of both, tropic and subtropic Ae. aegypti, whereas for Ae. albopictus this depends on the respective temperate, tropical region the model is focusing on. Future research should address cold tolerance in multiple populations worldwide to evaluate the full potential of the ecophysiological plasticity in the two species. Furthermore, we found that Ae. aegypti can survive winter cold especially when acclimated and will probably further spread to colder ecoregions driven by climate change.&quot;,&quot;publisher&quot;:&quot;Elsevier B.V.&quot;,&quot;volume&quot;:&quot;778&quot;,&quot;expandedJournalTitle&quot;:&quot;Science of the Total Environment&quot;},&quot;isTemporary&quot;:false}],&quot;citationTag&quot;:&quot;MENDELEY_CITATION_v3_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&quot;},{&quot;citationID&quot;:&quot;MENDELEY_CITATION_6672a15a-f083-41e5-8346-55fed64b8dad&quot;,&quot;citationItems&quot;:[{&quot;id&quot;:&quot;7dbfd64b-b546-3a6a-9cef-76c200c47212&quot;,&quot;itemData&quot;:{&quot;author&quot;:[{&quot;dropping-particle&quot;:&quot;&quot;,&quot;family&quot;:&quot;Löffler&quot;,&quot;given&quot;:&quot;Georg&quot;,&quot;non-dropping-particle&quot;:&quot;&quot;,&quot;parse-names&quot;:false,&quot;suffix&quot;:&quot;&quot;},{&quot;dropping-particle&quot;:&quot;&quot;,&quot;family&quot;:&quot;Petrides&quot;,&quot;given&quot;:&quot;Petro E.&quot;,&quot;non-dropping-particle&quot;:&quot;&quot;,&quot;parse-names&quot;:false,&quot;suffix&quot;:&quot;&quot;},{&quot;dropping-particle&quot;:&quot;&quot;,&quot;family&quot;:&quot;Heinrich&quot;,&quot;given&quot;:&quot;Peter C.&quot;,&quot;non-dropping-particle&quot;:&quot;&quot;,&quot;parse-names&quot;:false,&quot;suffix&quot;:&quot;&quot;}],&quot;id&quot;:&quot;7dbfd64b-b546-3a6a-9cef-76c200c47212&quot;,&quot;issued&quot;:{&quot;date-parts&quot;:[[&quot;2007&quot;]]},&quot;number-of-pages&quot;:&quot;46&quot;,&quot;publisher&quot;:&quot;Springer Medizin Verlag&quot;,&quot;title&quot;:&quot;Biochemie und Pathobiochemie - 8 Auflage&quot;,&quot;type&quot;:&quot;book&quot;},&quot;uris&quot;:[&quot;http://www.mendeley.com/documents/?uuid=73248525-9702-47d3-940d-501e50dcd118&quot;],&quot;isTemporary&quot;:false,&quot;legacyDesktopId&quot;:&quot;73248525-9702-47d3-940d-501e50dcd118&quot;},{&quot;id&quot;:&quot;837bcb7d-1efe-3a61-945e-cd453eb290a3&quot;,&quot;itemData&quot;:{&quot;author&quot;:[{&quot;dropping-particle&quot;:&quot;&quot;,&quot;family&quot;:&quot;Voet&quot;,&quot;given&quot;:&quot;Donald&quot;,&quot;non-dropping-particle&quot;:&quot;&quot;,&quot;parse-names&quot;:false,&quot;suffix&quot;:&quot;&quot;},{&quot;dropping-particle&quot;:&quot;&quot;,&quot;family&quot;:&quot;Voet&quot;,&quot;given&quot;:&quot;Judith G.&quot;,&quot;non-dropping-particle&quot;:&quot;&quot;,&quot;parse-names&quot;:false,&quot;suffix&quot;:&quot;&quot;},{&quot;dropping-particle&quot;:&quot;&quot;,&quot;family&quot;:&quot;Pratt&quot;,&quot;given&quot;:&quot;Charlotte W.&quot;,&quot;non-dropping-particle&quot;:&quot;&quot;,&quot;parse-names&quot;:false,&quot;suffix&quot;:&quot;&quot;}],&quot;id&quot;:&quot;837bcb7d-1efe-3a61-945e-cd453eb290a3&quot;,&quot;issued&quot;:{&quot;date-parts&quot;:[[&quot;2008&quot;]]},&quot;number-of-pages&quot;:&quot;76-77&quot;,&quot;publisher&quot;:&quot;John Wiley &amp; Sons, Inc.&quot;,&quot;title&quot;:&quot;Fundamentals of Biochemistry - Life at the molecular level&quot;,&quot;type&quot;:&quot;book&quot;},&quot;uris&quot;:[&quot;http://www.mendeley.com/documents/?uuid=9fd408e3-0020-488f-b3eb-98696e1df6a7&quot;],&quot;isTemporary&quot;:false,&quot;legacyDesktopId&quot;:&quot;9fd408e3-0020-488f-b3eb-98696e1df6a7&quot;}],&quot;properties&quot;:{&quot;noteIndex&quot;:0},&quot;isEdited&quot;:false,&quot;manualOverride&quot;:{&quot;citeprocText&quot;:&quot;(3,4)&quot;,&quot;isManuallyOverridden&quot;:false,&quot;manualOverrideText&quot;:&quot;&quot;},&quot;citationTag&quot;:&quot;MENDELEY_CITATION_v3_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&quot;},{&quot;citationID&quot;:&quot;MENDELEY_CITATION_ab791bae-5ecf-4157-9566-99622b70200d&quot;,&quot;properties&quot;:{&quot;noteIndex&quot;:0},&quot;isEdited&quot;:false,&quot;manualOverride&quot;:{&quot;isManuallyOverridden&quot;:false,&quot;citeprocText&quot;:&quot;(5)&quot;,&quot;manualOverrideText&quot;:&quot;&quot;},&quot;citationItems&quot;:[{&quot;id&quot;:&quot;fd2e6a2e-2b5b-3ea5-bbda-a57115187573&quot;,&quot;itemData&quot;:{&quot;type&quot;:&quot;article-journal&quot;,&quot;id&quot;:&quot;fd2e6a2e-2b5b-3ea5-bbda-a57115187573&quot;,&quot;title&quot;:&quot;The genomic footprint of climate adaptation in &lt;i&gt;Chironomus riparius&lt;/i&gt;&quot;,&quot;author&quot;:[{&quot;family&quot;:&quot;Waldvogel&quot;,&quot;given&quot;:&quot;Ann Marie&quot;,&quot;parse-names&quot;:false,&quot;dropping-particle&quot;:&quot;&quot;,&quot;non-dropping-particle&quot;:&quot;&quot;},{&quot;family&quot;:&quot;Wieser&quot;,&quot;given&quot;:&quot;Andreas&quot;,&quot;parse-names&quot;:false,&quot;dropping-particle&quot;:&quot;&quot;,&quot;non-dropping-particle&quot;:&quot;&quot;},{&quot;family&quot;:&quot;Schell&quot;,&quot;given&quot;:&quot;Tilman&quot;,&quot;parse-names&quot;:false,&quot;dropping-particle&quot;:&quot;&quot;,&quot;non-dropping-particle&quot;:&quot;&quot;},{&quot;family&quot;:&quot;Patel&quot;,&quot;given&quot;:&quot;Simit&quot;,&quot;parse-names&quot;:false,&quot;dropping-particle&quot;:&quot;&quot;,&quot;non-dropping-particle&quot;:&quot;&quot;},{&quot;family&quot;:&quot;Schmidt&quot;,&quot;given&quot;:&quot;Hanno&quot;,&quot;parse-names&quot;:false,&quot;dropping-particle&quot;:&quot;&quot;,&quot;non-dropping-particle&quot;:&quot;&quot;},{&quot;family&quot;:&quot;Hankeln&quot;,&quot;given&quot;:&quot;Thomas&quot;,&quot;parse-names&quot;:false,&quot;dropping-particle&quot;:&quot;&quot;,&quot;non-dropping-particle&quot;:&quot;&quot;},{&quot;family&quot;:&quot;Feldmeyer&quot;,&quot;given&quot;:&quot;Barbara&quot;,&quot;parse-names&quot;:false,&quot;dropping-particle&quot;:&quot;&quot;,&quot;non-dropping-particle&quot;:&quot;&quot;},{&quot;family&quot;:&quot;Pfenninger&quot;,&quot;given&quot;:&quot;Markus&quot;,&quot;parse-names&quot;:false,&quot;dropping-particle&quot;:&quot;&quot;,&quot;non-dropping-particle&quot;:&quot;&quot;}],&quot;container-title&quot;:&quot;Molecular Ecology&quot;,&quot;DOI&quot;:&quot;10.1111/mec.14543&quot;,&quot;ISBN&quot;:&quot;0377-5291 (Print)\\r0377-5291 (Linking)&quot;,&quot;ISSN&quot;:&quot;1365294X&quot;,&quot;PMID&quot;:&quot;23739283&quot;,&quot;issued&quot;:{&quot;date-parts&quot;:[[2018]]},&quot;page&quot;:&quot;1439-1456&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issue&quot;:&quot;6&quot;,&quot;volume&quot;:&quot;27&quot;,&quot;expandedJournalTitle&quot;:&quot;Molecular Ecology&quot;},&quot;isTemporary&quot;:false}],&quot;citationTag&quot;:&quot;MENDELEY_CITATION_v3_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lzc3VlIjoiNiIsInZvbHVtZSI6IjI3IiwiZXhwYW5kZWRKb3VybmFsVGl0bGUiOiJNb2xlY3VsYXIgRWNvbG9neSJ9LCJpc1RlbXBvcmFyeSI6ZmFsc2V9XX0=&quot;},{&quot;citationID&quot;:&quot;MENDELEY_CITATION_733f760e-d977-46e7-b95a-ce3241bc2650&quot;,&quot;properties&quot;:{&quot;noteIndex&quot;:0},&quot;isEdited&quot;:false,&quot;manualOverride&quot;:{&quot;isManuallyOverridden&quot;:false,&quot;citeprocText&quot;:&quot;(6)&quot;,&quot;manualOverrideText&quot;:&quot;&quot;},&quot;citationItems&quot;:[{&quot;id&quot;:&quot;6e5ea4af-46c8-37f6-8e59-5d3e59f78041&quot;,&quot;itemData&quot;:{&quot;type&quot;:&quot;article-journal&quot;,&quot;id&quot;:&quot;6e5ea4af-46c8-37f6-8e59-5d3e59f78041&quot;,&quot;title&quot;:&quot;The Gene Ontology - Providing a Functional Role in Proteomic Studies&quot;,&quot;author&quot;:[{&quot;family&quot;:&quot;Dimmer&quot;,&quot;given&quot;:&quot;Emily C.&quot;,&quot;parse-names&quot;:false,&quot;dropping-particle&quot;:&quot;&quot;,&quot;non-dropping-particle&quot;:&quot;&quot;},{&quot;family&quot;:&quot;Huntley&quot;,&quot;given&quot;:&quot;Rachael P.&quot;,&quot;parse-names&quot;:false,&quot;dropping-particle&quot;:&quot;&quot;,&quot;non-dropping-particle&quot;:&quot;&quot;},{&quot;family&quot;:&quot;Barrell&quot;,&quot;given&quot;:&quot;Daniel G.&quot;,&quot;parse-names&quot;:false,&quot;dropping-particle&quot;:&quot;&quot;,&quot;non-dropping-particle&quot;:&quot;&quot;},{&quot;family&quot;:&quot;Binns&quot;,&quot;given&quot;:&quot;David&quot;,&quot;parse-names&quot;:false,&quot;dropping-particle&quot;:&quot;&quot;,&quot;non-dropping-particle&quot;:&quot;&quot;},{&quot;family&quot;:&quot;Draghici&quot;,&quot;given&quot;:&quot;Sorin&quot;,&quot;parse-names&quot;:false,&quot;dropping-particle&quot;:&quot;&quot;,&quot;non-dropping-particle&quot;:&quot;&quot;},{&quot;family&quot;:&quot;Camon&quot;,&quot;given&quot;:&quot;Evelyn B.&quot;,&quot;parse-names&quot;:false,&quot;dropping-particle&quot;:&quot;&quot;,&quot;non-dropping-particle&quot;:&quot;&quot;},{&quot;family&quot;:&quot;Hubank&quot;,&quot;given&quot;:&quot;Mike&quot;,&quot;parse-names&quot;:false,&quot;dropping-particle&quot;:&quot;&quot;,&quot;non-dropping-particle&quot;:&quot;&quot;},{&quot;family&quot;:&quot;Talmud&quot;,&quot;given&quot;:&quot;Philippa J.&quot;,&quot;parse-names&quot;:false,&quot;dropping-particle&quot;:&quot;&quot;,&quot;non-dropping-particle&quot;:&quot;&quot;},{&quot;family&quot;:&quot;Apweiler&quot;,&quot;given&quot;:&quot;Rolf&quot;,&quot;parse-names&quot;:false,&quot;dropping-particle&quot;:&quot;&quot;,&quot;non-dropping-particle&quot;:&quot;&quot;},{&quot;family&quot;:&quot;Lovering&quot;,&quot;given&quot;:&quot;Ruth C.&quot;,&quot;parse-names&quot;:false,&quot;dropping-particle&quot;:&quot;&quot;,&quot;non-dropping-particle&quot;:&quot;&quot;}],&quot;container-title&quot;:&quot;Proteomics&quot;,&quot;DOI&quot;:&quot;10.1002/pmic.200800002&quot;,&quot;ISSN&quot;:&quot;1615-9853&quot;,&quot;issued&quot;:{&quot;date-parts&quot;:[[2008]]},&quot;page&quot;:&quot;n/a-n/a&quot;,&quot;abstract&quot;:&quot;QuickGO is a web-based tool that allows easy browsing of the Gene Ontology (GO) and all associated electronic and manual GO annotations provided by the GO Consortium annotation groups QuickGO has been a popular GO browser for many years, but after a recent redevelopment it is now able to offer a greater range of facilities including bulk downloads of GO annotation data which can be extensively filtered by a range of different parameters and GO slim set generation. AVAILABILITY AND IMPLEMENTATION: QuickGO has implemented in JavaScript, Ajax and HTML, with all major browsers supported. It can be queried online at http://www.ebi.ac.uk/QuickGO. The software for QuickGO is freely available under the Apache 2 licence and can be downloaded from http://www.ebi.ac.uk/QuickGO/installation.html&quot;,&quot;issue&quot;:&quot;23-24&quot;,&quot;volume&quot;:&quot;8&quot;,&quot;expandedJournalTitle&quot;:&quot;Proteomics&quot;},&quot;isTemporary&quot;:false}],&quot;citationTag&quot;:&quot;MENDELEY_CITATION_v3_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&quot;},{&quot;citationID&quot;:&quot;MENDELEY_CITATION_29106aef-b441-4b29-b9ef-7d1e2d3f225c&quot;,&quot;citationItems&quot;:[{&quot;id&quot;:&quot;a8c27fae-d5c5-3b9e-9903-6d7ea8125b71&quot;,&quot;itemData&quot;:{&quot;DOI&quot;:&quot;10.3892/ijmm.2017.3036&quot;,&quot;ISSN&quot;:&quot;1791244X&quot;,&quot;PMID&quot;:&quot;28656226&quot;,&quot;abstract&quot;:&quot;Protein phosphorylation is an important cellular regulatory mechanism as many enzymes and receptors are activated/deactivated by phosphorylation and dephosphorylation events, by means of kinases and phosphatases. In particular, the protein kinases are responsible for cellular transduction signaling and their hyperactivity, malfunction or overexpression can be found in several diseases, mostly tumors. Therefore, it is evident that the use of kinase inhibitors can be valuable for the treatment of cancer. In this review, we discuss the mechanism of action of phosphorylation, with particular attention to the importance of phosphorylation under physiological and pathological conditions. We also discuss the possibility of using kinase inhibitors in the treatment of tumors.&quot;,&quot;author&quot;:[{&quot;dropping-particle&quot;:&quot;&quot;,&quot;family&quot;:&quot;Ardito&quot;,&quot;given&quot;:&quot;Fatima&quot;,&quot;non-dropping-particle&quot;:&quot;&quot;,&quot;parse-names&quot;:false,&quot;suffix&quot;:&quot;&quot;},{&quot;dropping-particle&quot;:&quot;&quot;,&quot;family&quot;:&quot;Giuliani&quot;,&quot;given&quot;:&quot;Michele&quot;,&quot;non-dropping-particle&quot;:&quot;&quot;,&quot;parse-names&quot;:false,&quot;suffix&quot;:&quot;&quot;},{&quot;dropping-particle&quot;:&quot;&quot;,&quot;family&quot;:&quot;Perrone&quot;,&quot;given&quot;:&quot;Donatella&quot;,&quot;non-dropping-particle&quot;:&quot;&quot;,&quot;parse-names&quot;:false,&quot;suffix&quot;:&quot;&quot;},{&quot;dropping-particle&quot;:&quot;&quot;,&quot;family&quot;:&quot;Troiano&quot;,&quot;given&quot;:&quot;Giuseppe&quot;,&quot;non-dropping-particle&quot;:&quot;&quot;,&quot;parse-names&quot;:false,&quot;suffix&quot;:&quot;&quot;},{&quot;dropping-particle&quot;:&quot;Lo&quot;,&quot;family&quot;:&quot;Muzio&quot;,&quot;given&quot;:&quot;Lorenzo&quot;,&quot;non-dropping-particle&quot;:&quot;&quot;,&quot;parse-names&quot;:false,&quot;suffix&quot;:&quot;&quot;}],&quot;container-title&quot;:&quot;International Journal of Molecular Medicine&quot;,&quot;id&quot;:&quot;a8c27fae-d5c5-3b9e-9903-6d7ea8125b71&quot;,&quot;issue&quot;:&quot;2&quot;,&quot;issued&quot;:{&quot;date-parts&quot;:[[&quot;2017&quot;]]},&quot;page&quot;:&quot;271-280&quot;,&quot;title&quot;:&quot;The crucial role of protein phosphorylation in cell signalingand its use as targeted therapy (Review)&quot;,&quot;type&quot;:&quot;article-journal&quot;,&quot;volume&quot;:&quot;40&quot;},&quot;uris&quot;:[&quot;http://www.mendeley.com/documents/?uuid=43705fae-f46f-4554-8f06-7c192c86d8bf&quot;],&quot;isTemporary&quot;:false,&quot;legacyDesktopId&quot;:&quot;43705fae-f46f-4554-8f06-7c192c86d8bf&quot;}],&quot;properties&quot;:{&quot;noteIndex&quot;:0},&quot;isEdited&quot;:false,&quot;manualOverride&quot;:{&quot;citeprocText&quot;:&quot;(7)&quot;,&quot;isManuallyOverridden&quot;:false,&quot;manualOverrideText&quot;:&quot;&quot;},&quot;citationTag&quot;:&quot;MENDELEY_CITATION_v3_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&quot;},{&quot;citationID&quot;:&quot;MENDELEY_CITATION_66c99f2d-5f09-4c5b-8131-a15efacc3417&quot;,&quot;citationItems&quot;:[{&quot;id&quot;:&quot;fce56550-7e3f-3b9d-b4ce-c0628be5108c&quot;,&quot;itemData&quot;:{&quot;DOI&quot;:&quot;10.1111/jeb.13742&quot;,&quot;ISSN&quot;:&quot;14209101&quot;,&quot;abstract&quot;:&quot;Species living in sympatry and sharing a similar niche often express parallel phenotypes as a response to similar selection pressures. The degree of parallelism within underlying genomic levels is often unexplored, but can give insight into the mechanisms of natural selection and adaptation. Here, we use multi-dimensional genomic associations to assess the basis of local and climate adaptation in two sympatric, cryptic Crematogaster levior ant species along a climate gradient. Additionally, we investigate the genomic basis of chemical communication in both species. Communication in insects is mainly mediated by cuticular hydrocarbons (CHCs), which also protect against water loss and, hence, are subject to changes via environmental acclimation or adaptation. The combination of environmental and chemical association analyses based on genome-wide Pool-Seq data allowed us to identify single nucleotide polymorphisms (SNPs) associated with climate and with chemical differences. Within species, CHC changes as a response to climate seem to be driven by phenotypic plasticity, since there is no overlap between climate- and CHC-associated SNPs. The only exception is the odorant receptor OR22c, which may be a candidate for population-specific CHC recognition in one of the species. Within both species, climate is significantly correlated with CHC differences, as well as to allele frequency differences. However, associated candidate SNPs, genes and functions are largely species-specific and we find evidence for minimal parallel evolution only on the level of genomic regions (J = 0.04). This highlights that even closely related species may follow divergent evolutionary trajectories when expressing similar adaptive phenotypes.&quot;,&quot;author&quot;:[{&quot;dropping-particle&quot;:&quot;&quot;,&quot;family&quot;:&quot;Hartke&quot;,&quot;given&quot;:&quot;Juliane&quot;,&quot;non-dropping-particle&quot;:&quot;&quot;,&quot;parse-names&quot;:false,&quot;suffix&quot;:&quot;&quot;},{&quot;dropping-particle&quot;:&quot;&quot;,&quot;family&quot;:&quot;Waldvogel&quot;,&quot;given&quot;:&quot;Ann Marie&quot;,&quot;non-dropping-particle&quot;:&quot;&quot;,&quot;parse-names&quot;:false,&quot;suffix&quot;:&quot;&quot;},{&quot;dropping-particle&quot;:&quot;&quot;,&quot;family&quot;:&quot;Sprenger&quot;,&quot;given&quot;:&quot;Philipp P.&quot;,&quot;non-dropping-particle&quot;:&quot;&quot;,&quot;parse-names&quot;:false,&quot;suffix&quot;:&quot;&quot;},{&quot;dropping-particle&quot;:&quot;&quot;,&quot;family&quot;:&quot;Schmitt&quot;,&quot;given&quot;:&quot;Thomas&quot;,&quot;non-dropping-particle&quot;:&quot;&quot;,&quot;parse-names&quot;:false,&quot;suffix&quot;:&quot;&quot;},{&quot;dropping-particle&quot;:&quot;&quot;,&quot;family&quot;:&quot;Menzel&quot;,&quot;given&quot;:&quot;Florian&quot;,&quot;non-dropping-particle&quot;:&quot;&quot;,&quot;parse-names&quot;:false,&quot;suffix&quot;:&quot;&quot;},{&quot;dropping-particle&quot;:&quot;&quot;,&quot;family&quot;:&quot;Pfenninger&quot;,&quot;given&quot;:&quot;Markus&quot;,&quot;non-dropping-particle&quot;:&quot;&quot;,&quot;parse-names&quot;:false,&quot;suffix&quot;:&quot;&quot;},{&quot;dropping-particle&quot;:&quot;&quot;,&quot;family&quot;:&quot;Feldmeyer&quot;,&quot;given&quot;:&quot;Barbara&quot;,&quot;non-dropping-particle&quot;:&quot;&quot;,&quot;parse-names&quot;:false,&quot;suffix&quot;:&quot;&quot;}],&quot;container-title&quot;:&quot;Journal of Evolutionary Biology&quot;,&quot;id&quot;:&quot;fce56550-7e3f-3b9d-b4ce-c0628be5108c&quot;,&quot;issued&quot;:{&quot;date-parts&quot;:[[&quot;2021&quot;]]},&quot;page&quot;:&quot;937-952&quot;,&quot;title&quot;:&quot;Little parallelism in genomic signatures of local adaptation in two sympatric, cryptic sister species&quot;,&quot;type&quot;:&quot;article-journal&quot;,&quot;volume&quot;:&quot;34&quot;},&quot;uris&quot;:[&quot;http://www.mendeley.com/documents/?uuid=8a23a6a4-a8f9-4399-bc90-9e59820adea8&quot;],&quot;isTemporary&quot;:false,&quot;legacyDesktopId&quot;:&quot;8a23a6a4-a8f9-4399-bc90-9e59820adea8&quot;}],&quot;properties&quot;:{&quot;noteIndex&quot;:0},&quot;isEdited&quot;:false,&quot;manualOverride&quot;:{&quot;citeprocText&quot;:&quot;(8)&quot;,&quot;isManuallyOverridden&quot;:false,&quot;manualOverrideText&quot;:&quot;&quot;},&quot;citationTag&quot;:&quot;MENDELEY_CITATION_v3_eyJjaXRhdGlvbklEIjoiTUVOREVMRVlfQ0lUQVRJT05fNjZjOTlmMmQtNWYwOS00YzViLTgxMzEtYTE1ZWZhY2MzNDE3Ii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fSwidXJpcyI6WyJodHRwOi8vd3d3Lm1lbmRlbGV5LmNvbS9kb2N1bWVudHMvP3V1aWQ9OGEyM2E2YTQtYThmOS00Mzk5LWJjOTAtOWU1OTgyMGFkZWE4Il0sImlzVGVtcG9yYXJ5IjpmYWxzZSwibGVnYWN5RGVza3RvcElkIjoiOGEyM2E2YTQtYThmOS00Mzk5LWJjOTAtOWU1OTgyMGFkZWE4In1dLCJwcm9wZXJ0aWVzIjp7Im5vdGVJbmRleCI6MH0sImlzRWRpdGVkIjpmYWxzZSwibWFudWFsT3ZlcnJpZGUiOnsiY2l0ZXByb2NUZXh0IjoiKDgpIiwiaXNNYW51YWxseU92ZXJyaWRkZW4iOmZhbHNlLCJtYW51YWxPdmVycmlkZVRleHQiOiIifX0=&quot;},{&quot;citationID&quot;:&quot;MENDELEY_CITATION_55c2391c-71ce-40a2-9665-b33c4836307b&quot;,&quot;properties&quot;:{&quot;noteIndex&quot;:0},&quot;isEdited&quot;:false,&quot;manualOverride&quot;:{&quot;isManuallyOverridden&quot;:false,&quot;citeprocText&quot;:&quot;(5)&quot;,&quot;manualOverrideText&quot;:&quot;&quot;},&quot;citationItems&quot;:[{&quot;id&quot;:&quot;fd2e6a2e-2b5b-3ea5-bbda-a57115187573&quot;,&quot;itemData&quot;:{&quot;type&quot;:&quot;article-journal&quot;,&quot;id&quot;:&quot;fd2e6a2e-2b5b-3ea5-bbda-a57115187573&quot;,&quot;title&quot;:&quot;The genomic footprint of climate adaptation in &lt;i&gt;Chironomus riparius&lt;/i&gt;&quot;,&quot;author&quot;:[{&quot;family&quot;:&quot;Waldvogel&quot;,&quot;given&quot;:&quot;Ann Marie&quot;,&quot;parse-names&quot;:false,&quot;dropping-particle&quot;:&quot;&quot;,&quot;non-dropping-particle&quot;:&quot;&quot;},{&quot;family&quot;:&quot;Wieser&quot;,&quot;given&quot;:&quot;Andreas&quot;,&quot;parse-names&quot;:false,&quot;dropping-particle&quot;:&quot;&quot;,&quot;non-dropping-particle&quot;:&quot;&quot;},{&quot;family&quot;:&quot;Schell&quot;,&quot;given&quot;:&quot;Tilman&quot;,&quot;parse-names&quot;:false,&quot;dropping-particle&quot;:&quot;&quot;,&quot;non-dropping-particle&quot;:&quot;&quot;},{&quot;family&quot;:&quot;Patel&quot;,&quot;given&quot;:&quot;Simit&quot;,&quot;parse-names&quot;:false,&quot;dropping-particle&quot;:&quot;&quot;,&quot;non-dropping-particle&quot;:&quot;&quot;},{&quot;family&quot;:&quot;Schmidt&quot;,&quot;given&quot;:&quot;Hanno&quot;,&quot;parse-names&quot;:false,&quot;dropping-particle&quot;:&quot;&quot;,&quot;non-dropping-particle&quot;:&quot;&quot;},{&quot;family&quot;:&quot;Hankeln&quot;,&quot;given&quot;:&quot;Thomas&quot;,&quot;parse-names&quot;:false,&quot;dropping-particle&quot;:&quot;&quot;,&quot;non-dropping-particle&quot;:&quot;&quot;},{&quot;family&quot;:&quot;Feldmeyer&quot;,&quot;given&quot;:&quot;Barbara&quot;,&quot;parse-names&quot;:false,&quot;dropping-particle&quot;:&quot;&quot;,&quot;non-dropping-particle&quot;:&quot;&quot;},{&quot;family&quot;:&quot;Pfenninger&quot;,&quot;given&quot;:&quot;Markus&quot;,&quot;parse-names&quot;:false,&quot;dropping-particle&quot;:&quot;&quot;,&quot;non-dropping-particle&quot;:&quot;&quot;}],&quot;container-title&quot;:&quot;Molecular Ecology&quot;,&quot;DOI&quot;:&quot;10.1111/mec.14543&quot;,&quot;ISBN&quot;:&quot;0377-5291 (Print)\\r0377-5291 (Linking)&quot;,&quot;ISSN&quot;:&quot;1365294X&quot;,&quot;PMID&quot;:&quot;23739283&quot;,&quot;issued&quot;:{&quot;date-parts&quot;:[[2018]]},&quot;page&quot;:&quot;1439-1456&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issue&quot;:&quot;6&quot;,&quot;volume&quot;:&quot;27&quot;,&quot;expandedJournalTitle&quot;:&quot;Molecular Ecology&quot;},&quot;isTemporary&quot;:false}],&quot;citationTag&quot;:&quot;MENDELEY_CITATION_v3_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lzc3VlIjoiNiIsInZvbHVtZSI6IjI3IiwiZXhwYW5kZWRKb3VybmFsVGl0bGUiOiJNb2xlY3VsYXIgRWNvbG9neSJ9LCJpc1RlbXBvcmFyeSI6ZmFsc2V9XX0=&quot;},{&quot;citationID&quot;:&quot;MENDELEY_CITATION_f6b548df-7e66-4a71-8f6d-f0ff631b2bbf&quot;,&quot;citationItems&quot;:[{&quot;id&quot;:&quot;c6fa55d5-8261-3162-9eef-5dc4a22a70af&quot;,&quot;itemData&quot;:{&quot;DOI&quot;:&quot;10.1074/jbc.M210194200&quot;,&quot;ISSN&quot;:&quot;00219258&quot;,&quot;PMID&quot;:&quot;12424235&quot;,&quot;abstract&quot;:&quot;Receptor tyrosine kinases (RTKs) are key regulators of cellular homeostasis. Based on in vitro and ex vivo studies, protein tyrosine phosphatase-1B (PTP1B) was implicated in the regulation of several RTKs, yet mice lacking PTP1B show defects mainly in insulin and leptin receptor signaling. To address this apparent paradox, we studied RTK signaling in primary and immortalized fibroblasts from PTP1B-/- mice. After growth factor treatment, cells lacking PTP1B exhibit increased and sustained phosphorylation of the epidermal growth factor receptor (EGFR) and the platelet-derived growth factor receptor (PDGFR). However, Erk activation is enhanced only slightly, and there is no increase in Akt activation in PTP1B-deficient cells. Our results show that PTP1B does play a role in regulating EGFR and PDGFR phosphorylation but that other signaling mechanisms can largely compensate for PTP1B deficiency. In-gel phosphatase experiments suggest that other PTPs may help to regulate the EGFR and PDGFR in PTP1B-/- fibroblasts. This and other compensatory mechanisms prevent widespread, uncontrolled activation of RTKs in the absence of PTP1B and probably explain the relatively mild effects of PTP1B deletion in mice.&quot;,&quot;author&quot;:[{&quot;dropping-particle&quot;:&quot;&quot;,&quot;family&quot;:&quot;Haj&quot;,&quot;given&quot;:&quot;Fawaz G.&quot;,&quot;non-dropping-particle&quot;:&quot;&quot;,&quot;parse-names&quot;:false,&quot;suffix&quot;:&quot;&quot;},{&quot;dropping-particle&quot;:&quot;&quot;,&quot;family&quot;:&quot;Markova&quot;,&quot;given&quot;:&quot;Boyka&quot;,&quot;non-dropping-particle&quot;:&quot;&quot;,&quot;parse-names&quot;:false,&quot;suffix&quot;:&quot;&quot;},{&quot;dropping-particle&quot;:&quot;&quot;,&quot;family&quot;:&quot;Klaman&quot;,&quot;given&quot;:&quot;Lori D.&quot;,&quot;non-dropping-particle&quot;:&quot;&quot;,&quot;parse-names&quot;:false,&quot;suffix&quot;:&quot;&quot;},{&quot;dropping-particle&quot;:&quot;&quot;,&quot;family&quot;:&quot;Bohmer&quot;,&quot;given&quot;:&quot;Frank D.&quot;,&quot;non-dropping-particle&quot;:&quot;&quot;,&quot;parse-names&quot;:false,&quot;suffix&quot;:&quot;&quot;},{&quot;dropping-particle&quot;:&quot;&quot;,&quot;family&quot;:&quot;Neel&quot;,&quot;given&quot;:&quot;Benjamin G.&quot;,&quot;non-dropping-particle&quot;:&quot;&quot;,&quot;parse-names&quot;:false,&quot;suffix&quot;:&quot;&quot;}],&quot;container-title&quot;:&quot;Journal of Biological Chemistry&quot;,&quot;id&quot;:&quot;c6fa55d5-8261-3162-9eef-5dc4a22a70af&quot;,&quot;issue&quot;:&quot;2&quot;,&quot;issued&quot;:{&quot;date-parts&quot;:[[&quot;2003&quot;]]},&quot;page&quot;:&quot;739-744&quot;,&quot;title&quot;:&quot;Regulation of receptor tyrosine kinase signaling by protein tyrosine phosphatase-1B&quot;,&quot;type&quot;:&quot;article-journal&quot;,&quot;volume&quot;:&quot;278&quot;},&quot;uris&quot;:[&quot;http://www.mendeley.com/documents/?uuid=ee8cb893-8e63-40d2-9d08-359495b9daec&quot;],&quot;isTemporary&quot;:false,&quot;legacyDesktopId&quot;:&quot;ee8cb893-8e63-40d2-9d08-359495b9daec&quot;}],&quot;properties&quot;:{&quot;noteIndex&quot;:0},&quot;isEdited&quot;:false,&quot;manualOverride&quot;:{&quot;citeprocText&quot;:&quot;(9)&quot;,&quot;isManuallyOverridden&quot;:false,&quot;manualOverrideText&quot;:&quot;&quot;},&quot;citationTag&quot;:&quot;MENDELEY_CITATION_v3_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&quot;},{&quot;citationID&quot;:&quot;MENDELEY_CITATION_f7386645-a3ea-4ee6-bd24-afed95fd5efa&quot;,&quot;citationItems&quot;:[{&quot;id&quot;:&quot;fce56550-7e3f-3b9d-b4ce-c0628be5108c&quot;,&quot;itemData&quot;:{&quot;DOI&quot;:&quot;10.1111/jeb.13742&quot;,&quot;ISSN&quot;:&quot;14209101&quot;,&quot;abstract&quot;:&quot;Species living in sympatry and sharing a similar niche often express parallel phenotypes as a response to similar selection pressures. The degree of parallelism within underlying genomic levels is often unexplored, but can give insight into the mechanisms of natural selection and adaptation. Here, we use multi-dimensional genomic associations to assess the basis of local and climate adaptation in two sympatric, cryptic Crematogaster levior ant species along a climate gradient. Additionally, we investigate the genomic basis of chemical communication in both species. Communication in insects is mainly mediated by cuticular hydrocarbons (CHCs), which also protect against water loss and, hence, are subject to changes via environmental acclimation or adaptation. The combination of environmental and chemical association analyses based on genome-wide Pool-Seq data allowed us to identify single nucleotide polymorphisms (SNPs) associated with climate and with chemical differences. Within species, CHC changes as a response to climate seem to be driven by phenotypic plasticity, since there is no overlap between climate- and CHC-associated SNPs. The only exception is the odorant receptor OR22c, which may be a candidate for population-specific CHC recognition in one of the species. Within both species, climate is significantly correlated with CHC differences, as well as to allele frequency differences. However, associated candidate SNPs, genes and functions are largely species-specific and we find evidence for minimal parallel evolution only on the level of genomic regions (J = 0.04). This highlights that even closely related species may follow divergent evolutionary trajectories when expressing similar adaptive phenotypes.&quot;,&quot;author&quot;:[{&quot;dropping-particle&quot;:&quot;&quot;,&quot;family&quot;:&quot;Hartke&quot;,&quot;given&quot;:&quot;Juliane&quot;,&quot;non-dropping-particle&quot;:&quot;&quot;,&quot;parse-names&quot;:false,&quot;suffix&quot;:&quot;&quot;},{&quot;dropping-particle&quot;:&quot;&quot;,&quot;family&quot;:&quot;Waldvogel&quot;,&quot;given&quot;:&quot;Ann Marie&quot;,&quot;non-dropping-particle&quot;:&quot;&quot;,&quot;parse-names&quot;:false,&quot;suffix&quot;:&quot;&quot;},{&quot;dropping-particle&quot;:&quot;&quot;,&quot;family&quot;:&quot;Sprenger&quot;,&quot;given&quot;:&quot;Philipp P.&quot;,&quot;non-dropping-particle&quot;:&quot;&quot;,&quot;parse-names&quot;:false,&quot;suffix&quot;:&quot;&quot;},{&quot;dropping-particle&quot;:&quot;&quot;,&quot;family&quot;:&quot;Schmitt&quot;,&quot;given&quot;:&quot;Thomas&quot;,&quot;non-dropping-particle&quot;:&quot;&quot;,&quot;parse-names&quot;:false,&quot;suffix&quot;:&quot;&quot;},{&quot;dropping-particle&quot;:&quot;&quot;,&quot;family&quot;:&quot;Menzel&quot;,&quot;given&quot;:&quot;Florian&quot;,&quot;non-dropping-particle&quot;:&quot;&quot;,&quot;parse-names&quot;:false,&quot;suffix&quot;:&quot;&quot;},{&quot;dropping-particle&quot;:&quot;&quot;,&quot;family&quot;:&quot;Pfenninger&quot;,&quot;given&quot;:&quot;Markus&quot;,&quot;non-dropping-particle&quot;:&quot;&quot;,&quot;parse-names&quot;:false,&quot;suffix&quot;:&quot;&quot;},{&quot;dropping-particle&quot;:&quot;&quot;,&quot;family&quot;:&quot;Feldmeyer&quot;,&quot;given&quot;:&quot;Barbara&quot;,&quot;non-dropping-particle&quot;:&quot;&quot;,&quot;parse-names&quot;:false,&quot;suffix&quot;:&quot;&quot;}],&quot;container-title&quot;:&quot;Journal of Evolutionary Biology&quot;,&quot;id&quot;:&quot;fce56550-7e3f-3b9d-b4ce-c0628be5108c&quot;,&quot;issued&quot;:{&quot;date-parts&quot;:[[&quot;2021&quot;]]},&quot;page&quot;:&quot;937-952&quot;,&quot;title&quot;:&quot;Little parallelism in genomic signatures of local adaptation in two sympatric, cryptic sister species&quot;,&quot;type&quot;:&quot;article-journal&quot;,&quot;volume&quot;:&quot;34&quot;},&quot;uris&quot;:[&quot;http://www.mendeley.com/documents/?uuid=8a23a6a4-a8f9-4399-bc90-9e59820adea8&quot;],&quot;isTemporary&quot;:false,&quot;legacyDesktopId&quot;:&quot;8a23a6a4-a8f9-4399-bc90-9e59820adea8&quot;}],&quot;properties&quot;:{&quot;noteIndex&quot;:0},&quot;isEdited&quot;:false,&quot;manualOverride&quot;:{&quot;citeprocText&quot;:&quot;(8)&quot;,&quot;isManuallyOverridden&quot;:false,&quot;manualOverrideText&quot;:&quot;&quot;},&quot;citationTag&quot;:&quot;MENDELEY_CITATION_v3_eyJjaXRhdGlvbklEIjoiTUVOREVMRVlfQ0lUQVRJT05fZjczODY2NDUtYTNlYS00ZWU2LWJkMjQtYWZlZDk1ZmQ1ZWZhIi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fSwidXJpcyI6WyJodHRwOi8vd3d3Lm1lbmRlbGV5LmNvbS9kb2N1bWVudHMvP3V1aWQ9OGEyM2E2YTQtYThmOS00Mzk5LWJjOTAtOWU1OTgyMGFkZWE4Il0sImlzVGVtcG9yYXJ5IjpmYWxzZSwibGVnYWN5RGVza3RvcElkIjoiOGEyM2E2YTQtYThmOS00Mzk5LWJjOTAtOWU1OTgyMGFkZWE4In1dLCJwcm9wZXJ0aWVzIjp7Im5vdGVJbmRleCI6MH0sImlzRWRpdGVkIjpmYWxzZSwibWFudWFsT3ZlcnJpZGUiOnsiY2l0ZXByb2NUZXh0IjoiKDgpIiwiaXNNYW51YWxseU92ZXJyaWRkZW4iOmZhbHNlLCJtYW51YWxPdmVycmlkZVRleHQiOiIifX0=&quot;},{&quot;citationID&quot;:&quot;MENDELEY_CITATION_b9d2414c-1f7d-4c8f-9bd0-3fe79445c8c2&quot;,&quot;citationItems&quot;:[{&quot;id&quot;:&quot;8fba7528-13b8-3631-83da-5b7ca69d9cc6&quot;,&quot;itemData&quot;:{&quot;DOI&quot;:&quot;10.1186/s12983-019-0349-2&quot;,&quot;ISSN&quot;:&quot;17429994&quot;,&quot;abstract&quot;:&quot;Background: Pleuropodia are limb-derived glandular organs that transiently appear on the first abdominal segment in embryos of insects from majority of \&quot;orders\&quot;. They are missing in the genetic model Drosophila and little is known about them. Experiments carried out on orthopteran insects 80 years ago indicated that the pleuropodia secrete a \&quot;hatching enzyme\&quot;that digests the serosal cuticle to enable the larva to hatch, but evidence by state-of-the-art molecular methods is missing. Results: We used high-throughput RNA-sequencing to identify the genes expressed in the pleuropodia of the locust Schistocerca gregaria (Orthoptera). First, using transmission electron microscopy we studied the development of the pleuropodia during 11 stages of the locust embryogenesis. We show that the glandular cells differentiate and start secreting just before the definitive dorsal closure of the embryo and the secretion granules outside the cells become more abundant prior to hatching. Next, we generated a comprehensive embryonic reference transcriptome for the locust and used it to study genome wide gene expression across ten morphologicaly defined stages of the pleuropodia. We show that when the pleuropodia have morphological markers of functional organs and produce secretion, they are primarily enriched in transcripts associated with transport functions. They express genes encoding enzymes capable of digesting cuticular protein and chitin. These include the potent cuticulo-lytic Chitinase 5, whose transcript rises just before hatching. Unexpected finding was the enrichment in transcripts for immunity-related enzymes. This indicates that the pleuropodia are equipped with epithelial immunity similarly as barrier epithelia in postembryonic stages. Conclusions: These data provide transcriptomic support for the historic hypothesis that pleuropodia produce cuticle-degrading enzymes and function in hatching. They may also have other functions, such as facilitation of embryonic immune defense. By the genes that they express the pleuropodia are specialized embryonic organs and apparently an important though neglected part of insect physiology.&quot;,&quot;author&quot;:[{&quot;dropping-particle&quot;:&quot;&quot;,&quot;family&quot;:&quot;Konopová&quot;,&quot;given&quot;:&quot;Barbora&quot;,&quot;non-dropping-particle&quot;:&quot;&quot;,&quot;parse-names&quot;:false,&quot;suffix&quot;:&quot;&quot;},{&quot;dropping-particle&quot;:&quot;&quot;,&quot;family&quot;:&quot;Buchberger&quot;,&quot;given&quot;:&quot;Elisa&quot;,&quot;non-dropping-particle&quot;:&quot;&quot;,&quot;parse-names&quot;:false,&quot;suffix&quot;:&quot;&quot;},{&quot;dropping-particle&quot;:&quot;&quot;,&quot;family&quot;:&quot;Crisp&quot;,&quot;given&quot;:&quot;Alastair&quot;,&quot;non-dropping-particle&quot;:&quot;&quot;,&quot;parse-names&quot;:false,&quot;suffix&quot;:&quot;&quot;}],&quot;container-title&quot;:&quot;Frontiers in Zoology&quot;,&quot;id&quot;:&quot;8fba7528-13b8-3631-83da-5b7ca69d9cc6&quot;,&quot;issue&quot;:&quot;1&quot;,&quot;issued&quot;:{&quot;date-parts&quot;:[[&quot;2020&quot;]]},&quot;page&quot;:&quot;1-22&quot;,&quot;publisher&quot;:&quot;Frontiers in Zoology&quot;,&quot;title&quot;:&quot;Transcriptome of pleuropodia from locust embryos supports that these organs produce enzymes enabling the larva to hatch&quot;,&quot;type&quot;:&quot;article-journal&quot;,&quot;volume&quot;:&quot;17&quot;},&quot;uris&quot;:[&quot;http://www.mendeley.com/documents/?uuid=6a110f64-4267-490b-b9a4-bc67f9995219&quot;],&quot;isTemporary&quot;:false,&quot;legacyDesktopId&quot;:&quot;6a110f64-4267-490b-b9a4-bc67f9995219&quot;}],&quot;properties&quot;:{&quot;noteIndex&quot;:0},&quot;isEdited&quot;:false,&quot;manualOverride&quot;:{&quot;citeprocText&quot;:&quot;(10)&quot;,&quot;isManuallyOverridden&quot;:false,&quot;manualOverrideText&quot;:&quot;&quot;},&quot;citationTag&quot;:&quot;MENDELEY_CITATION_v3_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&quot;},{&quot;citationID&quot;:&quot;MENDELEY_CITATION_6c9986dd-c5d3-4bc0-9cd6-814d1945adae&quot;,&quot;citationItems&quot;:[{&quot;id&quot;:&quot;d7478c91-a066-3d4d-b95d-343f20cfe419&quot;,&quot;itemData&quot;:{&quot;DOI&quot;:&quot;10.1242/jeb.31.3.386&quot;,&quot;ISSN&quot;:&quot;0022-0949&quot;,&quot;abstract&quot;:&quot;1. The exchange of labelled sodium between the external medium and the haemolymph and whole body has been investigated in the larva of Aedes aegypti. The time for half exchange was of the order of 62 hr.2. It was found that most of the exchange of labelled sodium occurred through the anal papillae, although smaller amounts enter the haemolymph through the gut and general body surface. Transfer constants have been used to describe the resultant turnover of labelled sodium in the whole system.3. The rate of uptake of sodium was independent of the external concentrations used in these experiments.4. Potassium ions do not compete with sodium for uptake, which suggests that separate mechanisms are responsible for the accumulation of these two ions.5. Larvae were able to retain the sodium in the haemolymph, with relatively little loss, in glass-distilled water.6. The effect of temperature on the rate of uptake of labelled sodium has been investigated.&quot;,&quot;author&quot;:[{&quot;dropping-particle&quot;:&quot;&quot;,&quot;family&quot;:&quot;Treherne&quot;,&quot;given&quot;:&quot;John E.&quot;,&quot;non-dropping-particle&quot;:&quot;&quot;,&quot;parse-names&quot;:false,&quot;suffix&quot;:&quot;&quot;}],&quot;container-title&quot;:&quot;Journal of Experimental Biology&quot;,&quot;id&quot;:&quot;d7478c91-a066-3d4d-b95d-343f20cfe419&quot;,&quot;issue&quot;:&quot;3&quot;,&quot;issued&quot;:{&quot;date-parts&quot;:[[&quot;1954&quot;]]},&quot;page&quot;:&quot;386-401&quot;,&quot;title&quot;:&quot;The Exchange of Labelled Sodium in the Larva of Aedes Aegypti L&quot;,&quot;type&quot;:&quot;article-journal&quot;,&quot;volume&quot;:&quot;31&quot;},&quot;uris&quot;:[&quot;http://www.mendeley.com/documents/?uuid=9044ce49-6a03-4467-acdb-306e841a4e0a&quot;],&quot;isTemporary&quot;:false,&quot;legacyDesktopId&quot;:&quot;9044ce49-6a03-4467-acdb-306e841a4e0a&quot;}],&quot;properties&quot;:{&quot;noteIndex&quot;:0},&quot;isEdited&quot;:false,&quot;manualOverride&quot;:{&quot;citeprocText&quot;:&quot;(11)&quot;,&quot;isManuallyOverridden&quot;:false,&quot;manualOverrideText&quot;:&quot;&quot;},&quot;citationTag&quot;:&quot;MENDELEY_CITATION_v3_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&quot;},{&quot;citationID&quot;:&quot;MENDELEY_CITATION_9ab053c9-1a3d-45ad-9c70-80c5b2427479&quot;,&quot;citationItems&quot;:[{&quot;id&quot;:&quot;ff833523-780a-3e79-9af8-fdf0efc55c04&quot;,&quot;itemData&quot;:{&quot;DOI&quot;:&quot;10.3189/2016aog71a067&quot;,&quot;ISSN&quot;:&quot;0260-3055&quot;,&quot;abstract&quot;:&quot;Understanding the hydrology of glacierized catchments is an important step in assessing the vulnerability of water resources to a changing climate. While there have been increased efforts recently to understand the dynamics of Asia's cryosphere, glacier melt dynamics and hydrograph separation of river discharge are open questions. A multi-year, multi-seasonal dataset of water chemistry from the Langtang Valley, Nepal, is used to explore water sources and flow paths that contribute to Langtang River discharge. Differences in hydrochemistry of samples from debris-free Khimsung Glacier and debris-covered Lirung Glacier demonstrate the effect of debris cover on glacier outflow. Additional data show seasonal transitions in the composition of Langtang River discharge. End-member mixing analysis (EMMA) using geochemical and isotopic tracers suggests that reacted meltwater contributes the majority of flow during most of the year, with the exception of the summer when unreacted meltwater and precipitation dominate streamflow. We hypothesize our dataset is missing characteristic monsoon water and utilize a Late May river sample as a proxy for precipitation-influenced groundwater in the EMMA. Results offer insight into the plausibility of flow sources and pathways in the basin.&quot;,&quot;author&quot;:[{&quot;dropping-particle&quot;:&quot;&quot;,&quot;family&quot;:&quot;Wilson&quot;,&quot;given&quot;:&quot;Alāna M.&quot;,&quot;non-dropping-particle&quot;:&quot;&quot;,&quot;parse-names&quot;:false,&quot;suffix&quot;:&quot;&quot;},{&quot;dropping-particle&quot;:&quot;&quot;,&quot;family&quot;:&quot;Williams&quot;,&quot;given&quot;:&quot;Mark W.&quot;,&quot;non-dropping-particle&quot;:&quot;&quot;,&quot;parse-names&quot;:false,&quot;suffix&quot;:&quot;&quot;},{&quot;dropping-particle&quot;:&quot;&quot;,&quot;family&quot;:&quot;Kayastha&quot;,&quot;given&quot;:&quot;Rijan B.&quot;,&quot;non-dropping-particle&quot;:&quot;&quot;,&quot;parse-names&quot;:false,&quot;suffix&quot;:&quot;&quot;},{&quot;dropping-particle&quot;:&quot;&quot;,&quot;family&quot;:&quot;Racoviteanu&quot;,&quot;given&quot;:&quot;Adina&quot;,&quot;non-dropping-particle&quot;:&quot;&quot;,&quot;parse-names&quot;:false,&quot;suffix&quot;:&quot;&quot;}],&quot;container-title&quot;:&quot;Annals of Glaciology&quot;,&quot;id&quot;:&quot;ff833523-780a-3e79-9af8-fdf0efc55c04&quot;,&quot;issue&quot;:&quot;71&quot;,&quot;issued&quot;:{&quot;date-parts&quot;:[[&quot;2016&quot;]]},&quot;page&quot;:&quot;155-168&quot;,&quot;title&quot;:&quot;Use of a hydrologic mixing model to examine the roles of meltwater, precipitation and groundwater in the Langtang River basin, Nepal&quot;,&quot;type&quot;:&quot;article-journal&quot;,&quot;volume&quot;:&quot;57&quot;},&quot;uris&quot;:[&quot;http://www.mendeley.com/documents/?uuid=6b39b044-d657-4fed-b3e3-d3fdd4a617cd&quot;],&quot;isTemporary&quot;:false,&quot;legacyDesktopId&quot;:&quot;6b39b044-d657-4fed-b3e3-d3fdd4a617cd&quot;}],&quot;properties&quot;:{&quot;noteIndex&quot;:0},&quot;isEdited&quot;:false,&quot;manualOverride&quot;:{&quot;citeprocText&quot;:&quot;(12)&quot;,&quot;isManuallyOverridden&quot;:false,&quot;manualOverrideText&quot;:&quot;&quot;},&quot;citationTag&quot;:&quot;MENDELEY_CITATION_v3_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&quot;},{&quot;citationID&quot;:&quot;MENDELEY_CITATION_eff0d5d1-1ead-4f14-8147-85403b184201&quot;,&quot;citationItems&quot;:[{&quot;id&quot;:&quot;b8c740eb-1db9-3667-9529-fb564522a379&quot;,&quot;itemData&quot;:{&quot;abstract&quot;:&quot;This study employs a multiple baseline across individual design to describe positive behaviour support for five people in community settings. The individuals represent all people with intellectual disability residing in one county with long-standing challenging behaviour resulting in serious physical injury. Five types of outcome are presented: rates of behaviour, rates of medication, psychiatric symptomatology, quality of life and revenue costs. The systems of support required to maintain outcomes and develop real lifestyles include behaviour support planning, mental health review, on-call intensive support and emergency respite care. Behaviours reduced to near-zero levels following implementation of positive behaviour support and improvements were sustained over 24 months. The use of psychotropic medications reduced by 66 percent over the same period. Quality of Life Questionnaire scores improved significantly for three of the five participants. The results are discussed in the context of a framework for supporting people with severe challenging behaviours in the community&quot;,&quot;author&quot;:[{&quot;dropping-particle&quot;:&quot;&quot;,&quot;family&quot;:&quot;Feder&quot;,&quot;given&quot;:&quot;Martin E&quot;,&quot;non-dropping-particle&quot;:&quot;&quot;,&quot;parse-names&quot;:false,&quot;suffix&quot;:&quot;&quot;},{&quot;dropping-particle&quot;:&quot;&quot;,&quot;family&quot;:&quot;Hofmann&quot;,&quot;given&quot;:&quot;Gretchen E&quot;,&quot;non-dropping-particle&quot;:&quot;&quot;,&quot;parse-names&quot;:false,&quot;suffix&quot;:&quot;&quot;}],&quot;container-title&quot;:&quot;Annual Review of Physiology&quot;,&quot;id&quot;:&quot;b8c740eb-1db9-3667-9529-fb564522a379&quot;,&quot;issue&quot;:&quot;c&quot;,&quot;issued&quot;:{&quot;date-parts&quot;:[[&quot;1999&quot;]]},&quot;title&quot;:&quot;Heat-Shock proteins, molecular chaperones, and the stress Response: Evolutionary and Ecological Physiology&quot;,&quot;type&quot;:&quot;article-journal&quot;},&quot;uris&quot;:[&quot;http://www.mendeley.com/documents/?uuid=295284d2-5d96-41f6-b900-1b3d69ffacfe&quot;],&quot;isTemporary&quot;:false,&quot;legacyDesktopId&quot;:&quot;295284d2-5d96-41f6-b900-1b3d69ffacfe&quot;}],&quot;properties&quot;:{&quot;noteIndex&quot;:0},&quot;isEdited&quot;:false,&quot;manualOverride&quot;:{&quot;citeprocText&quot;:&quot;(13)&quot;,&quot;isManuallyOverridden&quot;:false,&quot;manualOverrideText&quot;:&quot;&quot;},&quot;citationTag&quot;:&quot;MENDELEY_CITATION_v3_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&quot;},{&quot;citationID&quot;:&quot;MENDELEY_CITATION_5c5647c0-3cc0-4607-816a-1955878133e0&quot;,&quot;citationItems&quot;:[{&quot;id&quot;:&quot;fd2e6a2e-2b5b-3ea5-bbda-a57115187573&quot;,&quot;itemData&quot;:{&quot;DOI&quot;:&quot;10.1111/mec.14543&quot;,&quot;ISBN&quot;:&quot;0377-5291 (Print)\\r0377-5291 (Linking)&quot;,&quot;ISSN&quot;:&quot;1365294X&quot;,&quot;PMID&quot;:&quot;23739283&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author&quot;:[{&quot;dropping-particle&quot;:&quot;&quot;,&quot;family&quot;:&quot;Waldvogel&quot;,&quot;given&quot;:&quot;Ann Marie&quot;,&quot;non-dropping-particle&quot;:&quot;&quot;,&quot;parse-names&quot;:false,&quot;suffix&quot;:&quot;&quot;},{&quot;dropping-particle&quot;:&quot;&quot;,&quot;family&quot;:&quot;Wieser&quot;,&quot;given&quot;:&quot;Andreas&quot;,&quot;non-dropping-particle&quot;:&quot;&quot;,&quot;parse-names&quot;:false,&quot;suffix&quot;:&quot;&quot;},{&quot;dropping-particle&quot;:&quot;&quot;,&quot;family&quot;:&quot;Schell&quot;,&quot;given&quot;:&quot;Tilman&quot;,&quot;non-dropping-particle&quot;:&quot;&quot;,&quot;parse-names&quot;:false,&quot;suffix&quot;:&quot;&quot;},{&quot;dropping-particle&quot;:&quot;&quot;,&quot;family&quot;:&quot;Patel&quot;,&quot;given&quot;:&quot;Simit&quot;,&quot;non-dropping-particle&quot;:&quot;&quot;,&quot;parse-names&quot;:false,&quot;suffix&quot;:&quot;&quot;},{&quot;dropping-particle&quot;:&quot;&quot;,&quot;family&quot;:&quot;Schmidt&quot;,&quot;given&quot;:&quot;Hanno&quot;,&quot;non-dropping-particle&quot;:&quot;&quot;,&quot;parse-names&quot;:false,&quot;suffix&quot;:&quot;&quot;},{&quot;dropping-particle&quot;:&quot;&quot;,&quot;family&quot;:&quot;Hankeln&quot;,&quot;given&quot;:&quot;Thomas&quot;,&quot;non-dropping-particle&quot;:&quot;&quot;,&quot;parse-names&quot;:false,&quot;suffix&quot;:&quot;&quot;},{&quot;dropping-particle&quot;:&quot;&quot;,&quot;family&quot;:&quot;Feldmeyer&quot;,&quot;given&quot;:&quot;Barbara&quot;,&quot;non-dropping-particle&quot;:&quot;&quot;,&quot;parse-names&quot;:false,&quot;suffix&quot;:&quot;&quot;},{&quot;dropping-particle&quot;:&quot;&quot;,&quot;family&quot;:&quot;Pfenninger&quot;,&quot;given&quot;:&quot;Markus&quot;,&quot;non-dropping-particle&quot;:&quot;&quot;,&quot;parse-names&quot;:false,&quot;suffix&quot;:&quot;&quot;}],&quot;container-title&quot;:&quot;Molecular Ecology&quot;,&quot;id&quot;:&quot;fd2e6a2e-2b5b-3ea5-bbda-a57115187573&quot;,&quot;issue&quot;:&quot;6&quot;,&quot;issued&quot;:{&quot;date-parts&quot;:[[&quot;2018&quot;]]},&quot;page&quot;:&quot;1439-1456&quot;,&quot;title&quot;:&quot;The genomic footprint of climate adaptation in &lt;i&gt;Chironomus riparius&lt;/i&gt;&quot;,&quot;type&quot;:&quot;article-journal&quot;,&quot;volume&quot;:&quot;27&quot;},&quot;uris&quot;:[&quot;http://www.mendeley.com/documents/?uuid=659815c9-c459-4c6c-82aa-6f3803d53c34&quot;],&quot;isTemporary&quot;:false,&quot;legacyDesktopId&quot;:&quot;659815c9-c459-4c6c-82aa-6f3803d53c34&quot;}],&quot;properties&quot;:{&quot;noteIndex&quot;:0},&quot;isEdited&quot;:false,&quot;manualOverride&quot;:{&quot;citeprocText&quot;:&quot;(5)&quot;,&quot;isManuallyOverridden&quot;:false,&quot;manualOverrideText&quot;:&quot;&quot;},&quot;citationTag&quot;:&quot;MENDELEY_CITATION_v3_eyJjaXRhdGlvbklEIjoiTUVOREVMRVlfQ0lUQVRJT05fNWM1NjQ3YzAtM2NjMC00NjA3LTgxNmEtMTk1NTg3ODEzM2UwIi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J9LCJ1cmlzIjpbImh0dHA6Ly93d3cubWVuZGVsZXkuY29tL2RvY3VtZW50cy8/dXVpZD02NTk4MTVjOS1jNDU5LTRjNmMtODJhYS02ZjM4MDNkNTNjMzQiXSwiaXNUZW1wb3JhcnkiOmZhbHNlLCJsZWdhY3lEZXNrdG9wSWQiOiI2NTk4MTVjOS1jNDU5LTRjNmMtODJhYS02ZjM4MDNkNTNjMzQifV0sInByb3BlcnRpZXMiOnsibm90ZUluZGV4IjowfSwiaXNFZGl0ZWQiOmZhbHNlLCJtYW51YWxPdmVycmlkZSI6eyJjaXRlcHJvY1RleHQiOiIoNSkiLCJpc01hbnVhbGx5T3ZlcnJpZGRlbiI6ZmFsc2UsIm1hbnVhbE92ZXJyaWRlVGV4dCI6IiJ9fQ==&quot;},{&quot;citationID&quot;:&quot;MENDELEY_CITATION_3ff9b260-b9f3-43da-b984-10fe50606bab&quot;,&quot;properties&quot;:{&quot;noteIndex&quot;:0},&quot;isEdited&quot;:false,&quot;manualOverride&quot;:{&quot;isManuallyOverridden&quot;:false,&quot;citeprocText&quot;:&quot;(5)&quot;,&quot;manualOverrideText&quot;:&quot;&quot;},&quot;citationItems&quot;:[{&quot;id&quot;:&quot;fd2e6a2e-2b5b-3ea5-bbda-a57115187573&quot;,&quot;itemData&quot;:{&quot;type&quot;:&quot;article-journal&quot;,&quot;id&quot;:&quot;fd2e6a2e-2b5b-3ea5-bbda-a57115187573&quot;,&quot;title&quot;:&quot;The genomic footprint of climate adaptation in &lt;i&gt;Chironomus riparius&lt;/i&gt;&quot;,&quot;author&quot;:[{&quot;family&quot;:&quot;Waldvogel&quot;,&quot;given&quot;:&quot;Ann Marie&quot;,&quot;parse-names&quot;:false,&quot;dropping-particle&quot;:&quot;&quot;,&quot;non-dropping-particle&quot;:&quot;&quot;},{&quot;family&quot;:&quot;Wieser&quot;,&quot;given&quot;:&quot;Andreas&quot;,&quot;parse-names&quot;:false,&quot;dropping-particle&quot;:&quot;&quot;,&quot;non-dropping-particle&quot;:&quot;&quot;},{&quot;family&quot;:&quot;Schell&quot;,&quot;given&quot;:&quot;Tilman&quot;,&quot;parse-names&quot;:false,&quot;dropping-particle&quot;:&quot;&quot;,&quot;non-dropping-particle&quot;:&quot;&quot;},{&quot;family&quot;:&quot;Patel&quot;,&quot;given&quot;:&quot;Simit&quot;,&quot;parse-names&quot;:false,&quot;dropping-particle&quot;:&quot;&quot;,&quot;non-dropping-particle&quot;:&quot;&quot;},{&quot;family&quot;:&quot;Schmidt&quot;,&quot;given&quot;:&quot;Hanno&quot;,&quot;parse-names&quot;:false,&quot;dropping-particle&quot;:&quot;&quot;,&quot;non-dropping-particle&quot;:&quot;&quot;},{&quot;family&quot;:&quot;Hankeln&quot;,&quot;given&quot;:&quot;Thomas&quot;,&quot;parse-names&quot;:false,&quot;dropping-particle&quot;:&quot;&quot;,&quot;non-dropping-particle&quot;:&quot;&quot;},{&quot;family&quot;:&quot;Feldmeyer&quot;,&quot;given&quot;:&quot;Barbara&quot;,&quot;parse-names&quot;:false,&quot;dropping-particle&quot;:&quot;&quot;,&quot;non-dropping-particle&quot;:&quot;&quot;},{&quot;family&quot;:&quot;Pfenninger&quot;,&quot;given&quot;:&quot;Markus&quot;,&quot;parse-names&quot;:false,&quot;dropping-particle&quot;:&quot;&quot;,&quot;non-dropping-particle&quot;:&quot;&quot;}],&quot;container-title&quot;:&quot;Molecular Ecology&quot;,&quot;DOI&quot;:&quot;10.1111/mec.14543&quot;,&quot;ISBN&quot;:&quot;0377-5291 (Print)\\r0377-5291 (Linking)&quot;,&quot;ISSN&quot;:&quot;1365294X&quot;,&quot;PMID&quot;:&quot;23739283&quot;,&quot;issued&quot;:{&quot;date-parts&quot;:[[2018]]},&quot;page&quot;:&quot;1439-1456&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issue&quot;:&quot;6&quot;,&quot;volume&quot;:&quot;27&quot;,&quot;expandedJournalTitle&quot;:&quot;Molecular Ecology&quot;},&quot;isTemporary&quot;:false}],&quot;citationTag&quot;:&quot;MENDELEY_CITATION_v3_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lzc3VlIjoiNiIsInZvbHVtZSI6IjI3IiwiZXhwYW5kZWRKb3VybmFsVGl0bGUiOiJNb2xlY3VsYXIgRWNvbG9neSJ9LCJpc1RlbXBvcmFyeSI6ZmFsc2V9XX0=&quot;},{&quot;citationID&quot;:&quot;MENDELEY_CITATION_d98f8a23-7f83-43b8-88a5-8a3421c8bb8f&quot;,&quot;citationItems&quot;:[{&quot;id&quot;:&quot;fd2e6a2e-2b5b-3ea5-bbda-a57115187573&quot;,&quot;itemData&quot;:{&quot;DOI&quot;:&quot;10.1111/mec.14543&quot;,&quot;ISBN&quot;:&quot;0377-5291 (Print)\\r0377-5291 (Linking)&quot;,&quot;ISSN&quot;:&quot;1365294X&quot;,&quot;PMID&quot;:&quot;23739283&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author&quot;:[{&quot;dropping-particle&quot;:&quot;&quot;,&quot;family&quot;:&quot;Waldvogel&quot;,&quot;given&quot;:&quot;Ann Marie&quot;,&quot;non-dropping-particle&quot;:&quot;&quot;,&quot;parse-names&quot;:false,&quot;suffix&quot;:&quot;&quot;},{&quot;dropping-particle&quot;:&quot;&quot;,&quot;family&quot;:&quot;Wieser&quot;,&quot;given&quot;:&quot;Andreas&quot;,&quot;non-dropping-particle&quot;:&quot;&quot;,&quot;parse-names&quot;:false,&quot;suffix&quot;:&quot;&quot;},{&quot;dropping-particle&quot;:&quot;&quot;,&quot;family&quot;:&quot;Schell&quot;,&quot;given&quot;:&quot;Tilman&quot;,&quot;non-dropping-particle&quot;:&quot;&quot;,&quot;parse-names&quot;:false,&quot;suffix&quot;:&quot;&quot;},{&quot;dropping-particle&quot;:&quot;&quot;,&quot;family&quot;:&quot;Patel&quot;,&quot;given&quot;:&quot;Simit&quot;,&quot;non-dropping-particle&quot;:&quot;&quot;,&quot;parse-names&quot;:false,&quot;suffix&quot;:&quot;&quot;},{&quot;dropping-particle&quot;:&quot;&quot;,&quot;family&quot;:&quot;Schmidt&quot;,&quot;given&quot;:&quot;Hanno&quot;,&quot;non-dropping-particle&quot;:&quot;&quot;,&quot;parse-names&quot;:false,&quot;suffix&quot;:&quot;&quot;},{&quot;dropping-particle&quot;:&quot;&quot;,&quot;family&quot;:&quot;Hankeln&quot;,&quot;given&quot;:&quot;Thomas&quot;,&quot;non-dropping-particle&quot;:&quot;&quot;,&quot;parse-names&quot;:false,&quot;suffix&quot;:&quot;&quot;},{&quot;dropping-particle&quot;:&quot;&quot;,&quot;family&quot;:&quot;Feldmeyer&quot;,&quot;given&quot;:&quot;Barbara&quot;,&quot;non-dropping-particle&quot;:&quot;&quot;,&quot;parse-names&quot;:false,&quot;suffix&quot;:&quot;&quot;},{&quot;dropping-particle&quot;:&quot;&quot;,&quot;family&quot;:&quot;Pfenninger&quot;,&quot;given&quot;:&quot;Markus&quot;,&quot;non-dropping-particle&quot;:&quot;&quot;,&quot;parse-names&quot;:false,&quot;suffix&quot;:&quot;&quot;}],&quot;container-title&quot;:&quot;Molecular Ecology&quot;,&quot;id&quot;:&quot;fd2e6a2e-2b5b-3ea5-bbda-a57115187573&quot;,&quot;issue&quot;:&quot;6&quot;,&quot;issued&quot;:{&quot;date-parts&quot;:[[&quot;2018&quot;]]},&quot;page&quot;:&quot;1439-1456&quot;,&quot;title&quot;:&quot;The genomic footprint of climate adaptation in &lt;i&gt;Chironomus riparius&lt;/i&gt;&quot;,&quot;type&quot;:&quot;article-journal&quot;,&quot;volume&quot;:&quot;27&quot;},&quot;uris&quot;:[&quot;http://www.mendeley.com/documents/?uuid=659815c9-c459-4c6c-82aa-6f3803d53c34&quot;],&quot;isTemporary&quot;:false,&quot;legacyDesktopId&quot;:&quot;659815c9-c459-4c6c-82aa-6f3803d53c34&quot;},{&quot;id&quot;:&quot;735ebe0b-0718-3931-9cd6-dba7c68e1dbc&quot;,&quot;itemData&quot;:{&quot;DOI&quot;:&quot;10.1534/genetics.110.123059&quot;,&quot;ISSN&quot;:&quot;00166731&quot;,&quot;PMID&quot;:&quot;21059887&quot;,&quot;abstract&quot;:&quot;Determining the genetic basis of environmental adaptation is a central problem of evolutionary biology. This issue has been fruitfully addressed by examining genetic differentiation between populations that are recently separated and/or experience high rates of gene flow. A good example of this approach is the decades-long investigation of selection acting along latitudinal clines in Drosophila melanogaster. Here we use next-generation genome sequencing to reexamine the well-studied Australian D. melanogaster cline.We find evidence for extensive differentiation between temperate and tropical populations, with regulatory regions and unannotated regions showing particularly high levels of differentiation. Although the physical genomic scale of geographic differentiation is small - on the order of gene sized - we observed several larger highly differentiated regions. The region spanned by the cosmopolitan inversion polymorphism In(3R)P shows higher levels of differentiation, consistent with the major difference in allele frequencies of Standard and In(3R)P karyotypes in temperate vs. tropical Australian populations. Our analysis reveals evidence for spatially varying selection on a number of key biological processes, suggesting fundamental biological differences between flies from these two geographic regions. Copyright © 2011 by the Genetics Society of America.&quot;,&quot;author&quot;:[{&quot;dropping-particle&quot;:&quot;&quot;,&quot;family&quot;:&quot;Kolaczkowski&quot;,&quot;given&quot;:&quot;Bryan&quot;,&quot;non-dropping-particle&quot;:&quot;&quot;,&quot;parse-names&quot;:false,&quot;suffix&quot;:&quot;&quot;},{&quot;dropping-particle&quot;:&quot;&quot;,&quot;family&quot;:&quot;Kern&quot;,&quot;given&quot;:&quot;Andrew D.&quot;,&quot;non-dropping-particle&quot;:&quot;&quot;,&quot;parse-names&quot;:false,&quot;suffix&quot;:&quot;&quot;},{&quot;dropping-particle&quot;:&quot;&quot;,&quot;family&quot;:&quot;Holloway&quot;,&quot;given&quot;:&quot;Alisha K.&quot;,&quot;non-dropping-particle&quot;:&quot;&quot;,&quot;parse-names&quot;:false,&quot;suffix&quot;:&quot;&quot;},{&quot;dropping-particle&quot;:&quot;&quot;,&quot;family&quot;:&quot;Begun&quot;,&quot;given&quot;:&quot;David J.&quot;,&quot;non-dropping-particle&quot;:&quot;&quot;,&quot;parse-names&quot;:false,&quot;suffix&quot;:&quot;&quot;}],&quot;container-title&quot;:&quot;Genetics&quot;,&quot;id&quot;:&quot;735ebe0b-0718-3931-9cd6-dba7c68e1dbc&quot;,&quot;issue&quot;:&quot;1&quot;,&quot;issued&quot;:{&quot;date-parts&quot;:[[&quot;2011&quot;]]},&quot;page&quot;:&quot;245-260&quot;,&quot;title&quot;:&quot;Genomic differentiation between temperate and tropical Australian populations of Drosophila melanogaster&quot;,&quot;type&quot;:&quot;article-journal&quot;,&quot;volume&quot;:&quot;187&quot;},&quot;uris&quot;:[&quot;http://www.mendeley.com/documents/?uuid=2a0be417-99c9-427a-95c2-450cf54967af&quot;],&quot;isTemporary&quot;:false,&quot;legacyDesktopId&quot;:&quot;2a0be417-99c9-427a-95c2-450cf54967af&quot;}],&quot;properties&quot;:{&quot;noteIndex&quot;:0},&quot;isEdited&quot;:false,&quot;manualOverride&quot;:{&quot;citeprocText&quot;:&quot;(5,14)&quot;,&quot;isManuallyOverridden&quot;:false,&quot;manualOverrideText&quot;:&quot;&quot;},&quot;citationTag&quot;:&quot;MENDELEY_CITATION_v3_eyJjaXRhdGlvbklEIjoiTUVOREVMRVlfQ0lUQVRJT05fZDk4ZjhhMjMtN2Y4My00M2I4LTg4YTUtOGEzNDIxYzhiYjhmIi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&quot;},{&quot;citationID&quot;:&quot;MENDELEY_CITATION_091171f1-3db8-459b-bfd1-5adabccee221&quot;,&quot;citationItems&quot;:[{&quot;id&quot;:&quot;be3c95ae-336f-30db-a6a6-95915a4c3290&quot;,&quot;itemData&quot;:{&quot;DOI&quot;:&quot;10.1038/s41586-018-0692-z&quot;,&quot;ISSN&quot;:&quot;14764687&quot;,&quot;abstract&quot;:&quot;Female Aedes aegypti mosquitoes infect more than 400 million people each year with dangerous viral pathogens including dengue, yellow fever, Zika and chikungunya. Progress in understanding the biology of mosquitoes and developing the tools to fight them has been slowed by the lack of a high-quality genome assembly. Here we combine diverse technologies to produce the markedly improved, fully re-annotated AaegL5 genome assembly, and demonstrate how it accelerates mosquito science. We anchored physical and cytogenetic maps, doubled the number of known chemosensory ionotropic receptors that guide mosquitoes to human hosts and egg-laying sites, provided further insight into the size and composition of the sex-determining M locus, and revealed copy-number variation among glutathione S-transferase genes that are important for insecticide resistance. Using high-resolution quantitative trait locus and population genomic analyses, we mapped new candidates for dengue vector competence and insecticide resistance. AaegL5 will catalyse new biological insights and intervention strategies to fight this deadly disease vector.&quot;,&quot;author&quot;:[{&quot;dropping-particle&quot;:&quot;&quot;,&quot;family&quot;:&quot;Matthews&quot;,&quot;given&quot;:&quot;Benjamin J.&quot;,&quot;non-dropping-particle&quot;:&quot;&quot;,&quot;parse-names&quot;:false,&quot;suffix&quot;:&quot;&quot;},{&quot;dropping-particle&quot;:&quot;&quot;,&quot;family&quot;:&quot;Dudchenko&quot;,&quot;given&quot;:&quot;Olga&quot;,&quot;non-dropping-particle&quot;:&quot;&quot;,&quot;parse-names&quot;:false,&quot;suffix&quot;:&quot;&quot;},{&quot;dropping-particle&quot;:&quot;&quot;,&quot;family&quot;:&quot;Kingan&quot;,&quot;given&quot;:&quot;Sarah B.&quot;,&quot;non-dropping-particle&quot;:&quot;&quot;,&quot;parse-names&quot;:false,&quot;suffix&quot;:&quot;&quot;},{&quot;dropping-particle&quot;:&quot;&quot;,&quot;family&quot;:&quot;Koren&quot;,&quot;given&quot;:&quot;Sergey&quot;,&quot;non-dropping-particle&quot;:&quot;&quot;,&quot;parse-names&quot;:false,&quot;suffix&quot;:&quot;&quot;},{&quot;dropping-particle&quot;:&quot;&quot;,&quot;family&quot;:&quot;Antoshechkin&quot;,&quot;given&quot;:&quot;Igor&quot;,&quot;non-dropping-particle&quot;:&quot;&quot;,&quot;parse-names&quot;:false,&quot;suffix&quot;:&quot;&quot;},{&quot;dropping-particle&quot;:&quot;&quot;,&quot;family&quot;:&quot;Crawford&quot;,&quot;given&quot;:&quot;Jacob E.&quot;,&quot;non-dropping-particle&quot;:&quot;&quot;,&quot;parse-names&quot;:false,&quot;suffix&quot;:&quot;&quot;},{&quot;dropping-particle&quot;:&quot;&quot;,&quot;family&quot;:&quot;Glassford&quot;,&quot;given&quot;:&quot;William J.&quot;,&quot;non-dropping-particle&quot;:&quot;&quot;,&quot;parse-names&quot;:false,&quot;suffix&quot;:&quot;&quot;},{&quot;dropping-particle&quot;:&quot;&quot;,&quot;family&quot;:&quot;Herre&quot;,&quot;given&quot;:&quot;Margaret&quot;,&quot;non-dropping-particle&quot;:&quot;&quot;,&quot;parse-names&quot;:false,&quot;suffix&quot;:&quot;&quot;},{&quot;dropping-particle&quot;:&quot;&quot;,&quot;family&quot;:&quot;Redmond&quot;,&quot;given&quot;:&quot;Seth N.&quot;,&quot;non-dropping-particle&quot;:&quot;&quot;,&quot;parse-names&quot;:false,&quot;suffix&quot;:&quot;&quot;},{&quot;dropping-particle&quot;:&quot;&quot;,&quot;family&quot;:&quot;Rose&quot;,&quot;given&quot;:&quot;Noah H.&quot;,&quot;non-dropping-particle&quot;:&quot;&quot;,&quot;parse-names&quot;:false,&quot;suffix&quot;:&quot;&quot;},{&quot;dropping-particle&quot;:&quot;&quot;,&quot;family&quot;:&quot;Weedall&quot;,&quot;given&quot;:&quot;Gareth D.&quot;,&quot;non-dropping-particle&quot;:&quot;&quot;,&quot;parse-names&quot;:false,&quot;suffix&quot;:&quot;&quot;},{&quot;dropping-particle&quot;:&quot;&quot;,&quot;family&quot;:&quot;Wu&quot;,&quot;given&quot;:&quot;Yang&quot;,&quot;non-dropping-particle&quot;:&quot;&quot;,&quot;parse-names&quot;:false,&quot;suffix&quot;:&quot;&quot;},{&quot;dropping-particle&quot;:&quot;&quot;,&quot;family&quot;:&quot;Batra&quot;,&quot;given&quot;:&quot;Sanjit S.&quot;,&quot;non-dropping-particle&quot;:&quot;&quot;,&quot;parse-names&quot;:false,&quot;suffix&quot;:&quot;&quot;},{&quot;dropping-particle&quot;:&quot;&quot;,&quot;family&quot;:&quot;Brito-Sierra&quot;,&quot;given&quot;:&quot;Carlos A.&quot;,&quot;non-dropping-particle&quot;:&quot;&quot;,&quot;parse-names&quot;:false,&quot;suffix&quot;:&quot;&quot;},{&quot;dropping-particle&quot;:&quot;&quot;,&quot;family&quot;:&quot;Buckingham&quot;,&quot;given&quot;:&quot;Steven D.&quot;,&quot;non-dropping-particle&quot;:&quot;&quot;,&quot;parse-names&quot;:false,&quot;suffix&quot;:&quot;&quot;},{&quot;dropping-particle&quot;:&quot;&quot;,&quot;family&quot;:&quot;Campbell&quot;,&quot;given&quot;:&quot;Corey L.&quot;,&quot;non-dropping-particle&quot;:&quot;&quot;,&quot;parse-names&quot;:false,&quot;suffix&quot;:&quot;&quot;},{&quot;dropping-particle&quot;:&quot;&quot;,&quot;family&quot;:&quot;Chan&quot;,&quot;given&quot;:&quot;Saki&quot;,&quot;non-dropping-particle&quot;:&quot;&quot;,&quot;parse-names&quot;:false,&quot;suffix&quot;:&quot;&quot;},{&quot;dropping-particle&quot;:&quot;&quot;,&quot;family&quot;:&quot;Cox&quot;,&quot;given&quot;:&quot;Eric&quot;,&quot;non-dropping-particle&quot;:&quot;&quot;,&quot;parse-names&quot;:false,&quot;suffix&quot;:&quot;&quot;},{&quot;dropping-particle&quot;:&quot;&quot;,&quot;family&quot;:&quot;Evans&quot;,&quot;given&quot;:&quot;Benjamin R.&quot;,&quot;non-dropping-particle&quot;:&quot;&quot;,&quot;parse-names&quot;:false,&quot;suffix&quot;:&quot;&quot;},{&quot;dropping-particle&quot;:&quot;&quot;,&quot;family&quot;:&quot;Fansiri&quot;,&quot;given&quot;:&quot;Thanyalak&quot;,&quot;non-dropping-particle&quot;:&quot;&quot;,&quot;parse-names&quot;:false,&quot;suffix&quot;:&quot;&quot;},{&quot;dropping-particle&quot;:&quot;&quot;,&quot;family&quot;:&quot;Filipović&quot;,&quot;given&quot;:&quot;Igor&quot;,&quot;non-dropping-particle&quot;:&quot;&quot;,&quot;parse-names&quot;:false,&quot;suffix&quot;:&quot;&quot;},{&quot;dropping-particle&quot;:&quot;&quot;,&quot;family&quot;:&quot;Fontaine&quot;,&quot;given&quot;:&quot;Albin&quot;,&quot;non-dropping-particle&quot;:&quot;&quot;,&quot;parse-names&quot;:false,&quot;suffix&quot;:&quot;&quot;},{&quot;dropping-particle&quot;:&quot;&quot;,&quot;family&quot;:&quot;Gloria-Soria&quot;,&quot;given&quot;:&quot;Andrea&quot;,&quot;non-dropping-particle&quot;:&quot;&quot;,&quot;parse-names&quot;:false,&quot;suffix&quot;:&quot;&quot;},{&quot;dropping-particle&quot;:&quot;&quot;,&quot;family&quot;:&quot;Hall&quot;,&quot;given&quot;:&quot;Richard&quot;,&quot;non-dropping-particle&quot;:&quot;&quot;,&quot;parse-names&quot;:false,&quot;suffix&quot;:&quot;&quot;},{&quot;dropping-particle&quot;:&quot;&quot;,&quot;family&quot;:&quot;Joardar&quot;,&quot;given&quot;:&quot;Vinita S.&quot;,&quot;non-dropping-particle&quot;:&quot;&quot;,&quot;parse-names&quot;:false,&quot;suffix&quot;:&quot;&quot;},{&quot;dropping-particle&quot;:&quot;&quot;,&quot;family&quot;:&quot;Jones&quot;,&quot;given&quot;:&quot;Andrew K.&quot;,&quot;non-dropping-particle&quot;:&quot;&quot;,&quot;parse-names&quot;:false,&quot;suffix&quot;:&quot;&quot;},{&quot;dropping-particle&quot;:&quot;&quot;,&quot;family&quot;:&quot;Kay&quot;,&quot;given&quot;:&quot;Raissa G.G.&quot;,&quot;non-dropping-particle&quot;:&quot;&quot;,&quot;parse-names&quot;:false,&quot;suffix&quot;:&quot;&quot;},{&quot;dropping-particle&quot;:&quot;&quot;,&quot;family&quot;:&quot;Kodali&quot;,&quot;given&quot;:&quot;Vamsi K.&quot;,&quot;non-dropping-particle&quot;:&quot;&quot;,&quot;parse-names&quot;:false,&quot;suffix&quot;:&quot;&quot;},{&quot;dropping-particle&quot;:&quot;&quot;,&quot;family&quot;:&quot;Lee&quot;,&quot;given&quot;:&quot;Joyce&quot;,&quot;non-dropping-particle&quot;:&quot;&quot;,&quot;parse-names&quot;:false,&quot;suffix&quot;:&quot;&quot;},{&quot;dropping-particle&quot;:&quot;&quot;,&quot;family&quot;:&quot;Lycett&quot;,&quot;given&quot;:&quot;Gareth J.&quot;,&quot;non-dropping-particle&quot;:&quot;&quot;,&quot;parse-names&quot;:false,&quot;suffix&quot;:&quot;&quot;},{&quot;dropping-particle&quot;:&quot;&quot;,&quot;family&quot;:&quot;Mitchell&quot;,&quot;given&quot;:&quot;Sara N.&quot;,&quot;non-dropping-particle&quot;:&quot;&quot;,&quot;parse-names&quot;:false,&quot;suffix&quot;:&quot;&quot;},{&quot;dropping-particle&quot;:&quot;&quot;,&quot;family&quot;:&quot;Muehling&quot;,&quot;given&quot;:&quot;Jill&quot;,&quot;non-dropping-particle&quot;:&quot;&quot;,&quot;parse-names&quot;:false,&quot;suffix&quot;:&quot;&quot;},{&quot;dropping-particle&quot;:&quot;&quot;,&quot;family&quot;:&quot;Murphy&quot;,&quot;given&quot;:&quot;Michael R.&quot;,&quot;non-dropping-particle&quot;:&quot;&quot;,&quot;parse-names&quot;:false,&quot;suffix&quot;:&quot;&quot;},{&quot;dropping-particle&quot;:&quot;&quot;,&quot;family&quot;:&quot;Omer&quot;,&quot;given&quot;:&quot;Arina D.&quot;,&quot;non-dropping-particle&quot;:&quot;&quot;,&quot;parse-names&quot;:false,&quot;suffix&quot;:&quot;&quot;},{&quot;dropping-particle&quot;:&quot;&quot;,&quot;family&quot;:&quot;Partridge&quot;,&quot;given&quot;:&quot;Frederick A.&quot;,&quot;non-dropping-particle&quot;:&quot;&quot;,&quot;parse-names&quot;:false,&quot;suffix&quot;:&quot;&quot;},{&quot;dropping-particle&quot;:&quot;&quot;,&quot;family&quot;:&quot;Peluso&quot;,&quot;given&quot;:&quot;Paul&quot;,&quot;non-dropping-particle&quot;:&quot;&quot;,&quot;parse-names&quot;:false,&quot;suffix&quot;:&quot;&quot;},{&quot;dropping-particle&quot;:&quot;&quot;,&quot;family&quot;:&quot;Aiden&quot;,&quot;given&quot;:&quot;Aviva Presser&quot;,&quot;non-dropping-particle&quot;:&quot;&quot;,&quot;parse-names&quot;:false,&quot;suffix&quot;:&quot;&quot;},{&quot;dropping-particle&quot;:&quot;&quot;,&quot;family&quot;:&quot;Ramasamy&quot;,&quot;given&quot;:&quot;Vidya&quot;,&quot;non-dropping-particle&quot;:&quot;&quot;,&quot;parse-names&quot;:false,&quot;suffix&quot;:&quot;&quot;},{&quot;dropping-particle&quot;:&quot;&quot;,&quot;family&quot;:&quot;Rašić&quot;,&quot;given&quot;:&quot;Gordana&quot;,&quot;non-dropping-particle&quot;:&quot;&quot;,&quot;parse-names&quot;:false,&quot;suffix&quot;:&quot;&quot;},{&quot;dropping-particle&quot;:&quot;&quot;,&quot;family&quot;:&quot;Roy&quot;,&quot;given&quot;:&quot;Sourav&quot;,&quot;non-dropping-particle&quot;:&quot;&quot;,&quot;parse-names&quot;:false,&quot;suffix&quot;:&quot;&quot;},{&quot;dropping-particle&quot;:&quot;&quot;,&quot;family&quot;:&quot;Saavedra-Rodriguez&quot;,&quot;given&quot;:&quot;Karla&quot;,&quot;non-dropping-particle&quot;:&quot;&quot;,&quot;parse-names&quot;:false,&quot;suffix&quot;:&quot;&quot;},{&quot;dropping-particle&quot;:&quot;&quot;,&quot;family&quot;:&quot;Sharan&quot;,&quot;given&quot;:&quot;Shruti&quot;,&quot;non-dropping-particle&quot;:&quot;&quot;,&quot;parse-names&quot;:false,&quot;suffix&quot;:&quot;&quot;},{&quot;dropping-particle&quot;:&quot;&quot;,&quot;family&quot;:&quot;Sharma&quot;,&quot;given&quot;:&quot;Atashi&quot;,&quot;non-dropping-particle&quot;:&quot;&quot;,&quot;parse-names&quot;:false,&quot;suffix&quot;:&quot;&quot;},{&quot;dropping-particle&quot;:&quot;&quot;,&quot;family&quot;:&quot;Smith&quot;,&quot;given&quot;:&quot;Melissa Laird&quot;,&quot;non-dropping-particle&quot;:&quot;&quot;,&quot;parse-names&quot;:false,&quot;suffix&quot;:&quot;&quot;},{&quot;dropping-particle&quot;:&quot;&quot;,&quot;family&quot;:&quot;Turner&quot;,&quot;given&quot;:&quot;Joe&quot;,&quot;non-dropping-particle&quot;:&quot;&quot;,&quot;parse-names&quot;:false,&quot;suffix&quot;:&quot;&quot;},{&quot;dropping-particle&quot;:&quot;&quot;,&quot;family&quot;:&quot;Weakley&quot;,&quot;given&quot;:&quot;Allison M.&quot;,&quot;non-dropping-particle&quot;:&quot;&quot;,&quot;parse-names&quot;:false,&quot;suffix&quot;:&quot;&quot;},{&quot;dropping-particle&quot;:&quot;&quot;,&quot;family&quot;:&quot;Zhao&quot;,&quot;given&quot;:&quot;Zhilei&quot;,&quot;non-dropping-particle&quot;:&quot;&quot;,&quot;parse-names&quot;:false,&quot;suffix&quot;:&quot;&quot;},{&quot;dropping-particle&quot;:&quot;&quot;,&quot;family&quot;:&quot;Akbari&quot;,&quot;given&quot;:&quot;Omar S.&quot;,&quot;non-dropping-particle&quot;:&quot;&quot;,&quot;parse-names&quot;:false,&quot;suffix&quot;:&quot;&quot;},{&quot;dropping-particle&quot;:&quot;&quot;,&quot;family&quot;:&quot;Black&quot;,&quot;given&quot;:&quot;William C.&quot;,&quot;non-dropping-particle&quot;:&quot;&quot;,&quot;parse-names&quot;:false,&quot;suffix&quot;:&quot;&quot;},{&quot;dropping-particle&quot;:&quot;&quot;,&quot;family&quot;:&quot;Cao&quot;,&quot;given&quot;:&quot;Han&quot;,&quot;non-dropping-particle&quot;:&quot;&quot;,&quot;parse-names&quot;:false,&quot;suffix&quot;:&quot;&quot;},{&quot;dropping-particle&quot;:&quot;&quot;,&quot;family&quot;:&quot;Darby&quot;,&quot;given&quot;:&quot;Alistair C.&quot;,&quot;non-dropping-particle&quot;:&quot;&quot;,&quot;parse-names&quot;:false,&quot;suffix&quot;:&quot;&quot;},{&quot;dropping-particle&quot;:&quot;&quot;,&quot;family&quot;:&quot;Hill&quot;,&quot;given&quot;:&quot;Catherine A.&quot;,&quot;non-dropping-particle&quot;:&quot;&quot;,&quot;parse-names&quot;:false,&quot;suffix&quot;:&quot;&quot;},{&quot;dropping-particle&quot;:&quot;&quot;,&quot;family&quot;:&quot;Johnston&quot;,&quot;given&quot;:&quot;J. Spencer&quot;,&quot;non-dropping-particle&quot;:&quot;&quot;,&quot;parse-names&quot;:false,&quot;suffix&quot;:&quot;&quot;},{&quot;dropping-particle&quot;:&quot;&quot;,&quot;family&quot;:&quot;Murphy&quot;,&quot;given&quot;:&quot;Terence D.&quot;,&quot;non-dropping-particle&quot;:&quot;&quot;,&quot;parse-names&quot;:false,&quot;suffix&quot;:&quot;&quot;},{&quot;dropping-particle&quot;:&quot;&quot;,&quot;family&quot;:&quot;Raikhel&quot;,&quot;given&quot;:&quot;Alexander S.&quot;,&quot;non-dropping-particle&quot;:&quot;&quot;,&quot;parse-names&quot;:false,&quot;suffix&quot;:&quot;&quot;},{&quot;dropping-particle&quot;:&quot;&quot;,&quot;family&quot;:&quot;Sattelle&quot;,&quot;given&quot;:&quot;David B.&quot;,&quot;non-dropping-particle&quot;:&quot;&quot;,&quot;parse-names&quot;:false,&quot;suffix&quot;:&quot;&quot;},{&quot;dropping-particle&quot;:&quot;V.&quot;,&quot;family&quot;:&quot;Sharakhov&quot;,&quot;given&quot;:&quot;Igor&quot;,&quot;non-dropping-particle&quot;:&quot;&quot;,&quot;parse-names&quot;:false,&quot;suffix&quot;:&quot;&quot;},{&quot;dropping-particle&quot;:&quot;&quot;,&quot;family&quot;:&quot;White&quot;,&quot;given&quot;:&quot;Bradley J.&quot;,&quot;non-dropping-particle&quot;:&quot;&quot;,&quot;parse-names&quot;:false,&quot;suffix&quot;:&quot;&quot;},{&quot;dropping-particle&quot;:&quot;&quot;,&quot;family&quot;:&quot;Zhao&quot;,&quot;given&quot;:&quot;Li&quot;,&quot;non-dropping-particle&quot;:&quot;&quot;,&quot;parse-names&quot;:false,&quot;suffix&quot;:&quot;&quot;},{&quot;dropping-particle&quot;:&quot;&quot;,&quot;family&quot;:&quot;Aiden&quot;,&quot;given&quot;:&quot;Erez Lieberman&quot;,&quot;non-dropping-particle&quot;:&quot;&quot;,&quot;parse-names&quot;:false,&quot;suffix&quot;:&quot;&quot;},{&quot;dropping-particle&quot;:&quot;&quot;,&quot;family&quot;:&quot;Mann&quot;,&quot;given&quot;:&quot;Richard S.&quot;,&quot;non-dropping-particle&quot;:&quot;&quot;,&quot;parse-names&quot;:false,&quot;suffix&quot;:&quot;&quot;},{&quot;dropping-particle&quot;:&quot;&quot;,&quot;family&quot;:&quot;Lambrechts&quot;,&quot;given&quot;:&quot;Louis&quot;,&quot;non-dropping-particle&quot;:&quot;&quot;,&quot;parse-names&quot;:false,&quot;suffix&quot;:&quot;&quot;},{&quot;dropping-particle&quot;:&quot;&quot;,&quot;family&quot;:&quot;Powell&quot;,&quot;given&quot;:&quot;Jeffrey R.&quot;,&quot;non-dropping-particle&quot;:&quot;&quot;,&quot;parse-names&quot;:false,&quot;suffix&quot;:&quot;&quot;},{&quot;dropping-particle&quot;:&quot;V.&quot;,&quot;family&quot;:&quot;Sharakhova&quot;,&quot;given&quot;:&quot;Maria&quot;,&quot;non-dropping-particle&quot;:&quot;&quot;,&quot;parse-names&quot;:false,&quot;suffix&quot;:&quot;&quot;},{&quot;dropping-particle&quot;:&quot;&quot;,&quot;family&quot;:&quot;Tu&quot;,&quot;given&quot;:&quot;Zhijian&quot;,&quot;non-dropping-particle&quot;:&quot;&quot;,&quot;parse-names&quot;:false,&quot;suffix&quot;:&quot;&quot;},{&quot;dropping-particle&quot;:&quot;&quot;,&quot;family&quot;:&quot;Robertson&quot;,&quot;given&quot;:&quot;Hugh M.&quot;,&quot;non-dropping-particle&quot;:&quot;&quot;,&quot;parse-names&quot;:false,&quot;suffix&quot;:&quot;&quot;},{&quot;dropping-particle&quot;:&quot;&quot;,&quot;family&quot;:&quot;McBride&quot;,&quot;given&quot;:&quot;Carolyn S.&quot;,&quot;non-dropping-particle&quot;:&quot;&quot;,&quot;parse-names&quot;:false,&quot;suffix&quot;:&quot;&quot;},{&quot;dropping-particle&quot;:&quot;&quot;,&quot;family&quot;:&quot;Hastie&quot;,&quot;given&quot;:&quot;Alex R.&quot;,&quot;non-dropping-particle&quot;:&quot;&quot;,&quot;parse-names&quot;:false,&quot;suffix&quot;:&quot;&quot;},{&quot;dropping-particle&quot;:&quot;&quot;,&quot;family&quot;:&quot;Korlach&quot;,&quot;given&quot;:&quot;Jonas&quot;,&quot;non-dropping-particle&quot;:&quot;&quot;,&quot;parse-names&quot;:false,&quot;suffix&quot;:&quot;&quot;},{&quot;dropping-particle&quot;:&quot;&quot;,&quot;family&quot;:&quot;Neafsey&quot;,&quot;given&quot;:&quot;Daniel E.&quot;,&quot;non-dropping-particle&quot;:&quot;&quot;,&quot;parse-names&quot;:false,&quot;suffix&quot;:&quot;&quot;},{&quot;dropping-particle&quot;:&quot;&quot;,&quot;family&quot;:&quot;Phillippy&quot;,&quot;given&quot;:&quot;Adam M.&quot;,&quot;non-dropping-particle&quot;:&quot;&quot;,&quot;parse-names&quot;:false,&quot;suffix&quot;:&quot;&quot;},{&quot;dropping-particle&quot;:&quot;&quot;,&quot;family&quot;:&quot;Vosshall&quot;,&quot;given&quot;:&quot;Leslie B.&quot;,&quot;non-dropping-particle&quot;:&quot;&quot;,&quot;parse-names&quot;:false,&quot;suffix&quot;:&quot;&quot;}],&quot;container-title&quot;:&quot;Nature&quot;,&quot;id&quot;:&quot;be3c95ae-336f-30db-a6a6-95915a4c3290&quot;,&quot;issue&quot;:&quot;7732&quot;,&quot;issued&quot;:{&quot;date-parts&quot;:[[&quot;2018&quot;]]},&quot;page&quot;:&quot;501-507&quot;,&quot;title&quot;:&quot;Improved reference genome of Aedes aegypti informs arbovirus vector control&quot;,&quot;type&quot;:&quot;article-journal&quot;,&quot;volume&quot;:&quot;563&quot;},&quot;uris&quot;:[&quot;http://www.mendeley.com/documents/?uuid=f5b827ab-f8b9-4e99-91a1-f5e486bd5b99&quot;],&quot;isTemporary&quot;:false,&quot;legacyDesktopId&quot;:&quot;f5b827ab-f8b9-4e99-91a1-f5e486bd5b99&quot;}],&quot;properties&quot;:{&quot;noteIndex&quot;:0},&quot;isEdited&quot;:false,&quot;manualOverride&quot;:{&quot;citeprocText&quot;:&quot;(15)&quot;,&quot;isManuallyOverridden&quot;:false,&quot;manualOverrideText&quot;:&quot;&quot;},&quot;citationTag&quot;:&quot;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&quot;},{&quot;citationID&quot;:&quot;MENDELEY_CITATION_a9d8669a-577d-40e2-b686-d0b0cbff73c1&quot;,&quot;properties&quot;:{&quot;noteIndex&quot;:0},&quot;isEdited&quot;:false,&quot;manualOverride&quot;:{&quot;isManuallyOverridden&quot;:false,&quot;citeprocText&quot;:&quot;(2)&quot;,&quot;manualOverrideText&quot;:&quot;&quot;},&quot;citationItems&quot;:[{&quot;id&quot;:&quot;e0d9873d-43a4-3ad5-b59f-6a1cdbf8b34c&quot;,&quot;itemData&quot;:{&quot;type&quot;:&quot;article-journal&quot;,&quot;id&quot;:&quot;e0d9873d-43a4-3ad5-b59f-6a1cdbf8b34c&quot;,&quot;title&quot;:&quot;The ecophysiological plasticity of Aedes aegypti and Aedes albopictus concerning overwintering in cooler ecoregions is driven by local climate and acclimation capacity&quot;,&quot;author&quot;:[{&quot;family&quot;:&quot;Kramer&quot;,&quot;given&quot;:&quot;Isabelle Marie&quot;,&quot;parse-names&quot;:false,&quot;dropping-particle&quot;:&quot;&quot;,&quot;non-dropping-particle&quot;:&quot;&quot;},{&quot;family&quot;:&quot;Pfeiffer&quot;,&quot;given&quot;:&quot;Marie&quot;,&quot;parse-names&quot;:false,&quot;dropping-particle&quot;:&quot;&quot;,&quot;non-dropping-particle&quot;:&quot;&quot;},{&quot;family&quot;:&quot;Steffens&quot;,&quot;given&quot;:&quot;Oliver&quot;,&quot;parse-names&quot;:false,&quot;dropping-particle&quot;:&quot;&quot;,&quot;non-dropping-particle&quot;:&quot;&quot;},{&quot;family&quot;:&quot;Schneider&quot;,&quot;given&quot;:&quot;Friederike&quot;,&quot;parse-names&quot;:false,&quot;dropping-particle&quot;:&quot;&quot;,&quot;non-dropping-particle&quot;:&quot;&quot;},{&quot;family&quot;:&quot;Gerger&quot;,&quot;given&quot;:&quot;Viviane&quot;,&quot;parse-names&quot;:false,&quot;dropping-particle&quot;:&quot;&quot;,&quot;non-dropping-particle&quot;:&quot;&quot;},{&quot;family&quot;:&quot;Phuyal&quot;,&quot;given&quot;:&quot;Parbati&quot;,&quot;parse-names&quot;:false,&quot;dropping-particle&quot;:&quot;&quot;,&quot;non-dropping-particle&quot;:&quot;&quot;},{&quot;family&quot;:&quot;Braun&quot;,&quot;given&quot;:&quot;Markus&quot;,&quot;parse-names&quot;:false,&quot;dropping-particle&quot;:&quot;&quot;,&quot;non-dropping-particle&quot;:&quot;&quot;},{&quot;family&quot;:&quot;Magdeburg&quot;,&quot;given&quot;:&quot;Axel&quot;,&quot;parse-names&quot;:false,&quot;dropping-particle&quot;:&quot;&quot;,&quot;non-dropping-particle&quot;:&quot;&quot;},{&quot;family&quot;:&quot;Ahrens&quot;,&quot;given&quot;:&quot;Bodo&quot;,&quot;parse-names&quot;:false,&quot;dropping-particle&quot;:&quot;&quot;,&quot;non-dropping-particle&quot;:&quot;&quot;},{&quot;family&quot;:&quot;Groneberg&quot;,&quot;given&quot;:&quot;David A.&quot;,&quot;parse-names&quot;:false,&quot;dropping-particle&quot;:&quot;&quot;,&quot;non-dropping-particle&quot;:&quot;&quot;},{&quot;family&quot;:&quot;Kuch&quot;,&quot;given&quot;:&quot;Ulrich&quot;,&quot;parse-names&quot;:false,&quot;dropping-particle&quot;:&quot;&quot;,&quot;non-dropping-particle&quot;:&quot;&quot;},{&quot;family&quot;:&quot;Dhimal&quot;,&quot;given&quot;:&quot;Meghnath&quot;,&quot;parse-names&quot;:false,&quot;dropping-particle&quot;:&quot;&quot;,&quot;non-dropping-particle&quot;:&quot;&quot;},{&quot;family&quot;:&quot;Müller&quot;,&quot;given&quot;:&quot;Ruth&quot;,&quot;parse-names&quot;:false,&quot;dropping-particle&quot;:&quot;&quot;,&quot;non-dropping-particle&quot;:&quot;&quot;}],&quot;container-title&quot;:&quot;Science of the Total Environment&quot;,&quot;DOI&quot;:&quot;10.1016/j.scitotenv.2021.146128&quot;,&quot;ISSN&quot;:&quot;18791026&quot;,&quot;URL&quot;:&quot;https://doi.org/10.1016/j.scitotenv.2021.146128&quot;,&quot;issued&quot;:{&quot;date-parts&quot;:[[2021]]},&quot;page&quot;:&quot;146128&quot;,&quot;abstract&quot;:&quot;Aedes aegypti and Aedes albopictus transmit diseases such as dengue, and are of major public health concern. Driven by climate change and global trade/travel both species have recently spread to new tropic/subtropic regions and Ae. albopictus also to temperate ecoregions. The capacity of both species to adapt to new environments depends on their ecophysiological plasticity, which is the width of functional niches where a species can survive. Mechanistic distribution models often neglect to incorporate ecophysiological plasticity especially in regards to overwintering capacity in cooler habitats. To portray the ecophysiological plasticity concerning overwintering capability, we conducted temperature experiments with multiple populations of both species originating from an altitudinal gradient in South Asia and tested as follows: the cold tolerance of eggs (−2 °C- 8 days and − 6 °C- 2 days) without and with an experimental winter onset (acclimation: 10 °C- 60 days), differences between a South Asian and a European Ae. albopictus population and the temperature response in life cycles (13 °C, 18 °C, 23 °C, 28 °C). Ecophysiological plasticity in overwintering capacity in Ae. aegypti is high in populations originating from low altitude and in Ae. albopictus populations from high altitude. Overall, ecophysiological plasticity is higher in Ae. albopictus compared to Ae. aegypti. In both species acclimation and in Ae. albopictus temperate continental origin had a huge positive effect on survival. Our results indicate that future mechanistic prediction models can include data on winter survivorship of both, tropic and subtropic Ae. aegypti, whereas for Ae. albopictus this depends on the respective temperate, tropical region the model is focusing on. Future research should address cold tolerance in multiple populations worldwide to evaluate the full potential of the ecophysiological plasticity in the two species. Furthermore, we found that Ae. aegypti can survive winter cold especially when acclimated and will probably further spread to colder ecoregions driven by climate change.&quot;,&quot;publisher&quot;:&quot;Elsevier B.V.&quot;,&quot;volume&quot;:&quot;778&quot;,&quot;expandedJournalTitle&quot;:&quot;Science of the Total Environment&quot;},&quot;isTemporary&quot;:false}],&quot;citationTag&quot;:&quot;MENDELEY_CITATION_v3_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&quot;},{&quot;citationID&quot;:&quot;MENDELEY_CITATION_fad67ace-491f-487e-8253-d4b1c0d211d8&quot;,&quot;citationItems&quot;:[{&quot;id&quot;:&quot;c6fa55d5-8261-3162-9eef-5dc4a22a70af&quot;,&quot;itemData&quot;:{&quot;DOI&quot;:&quot;10.1074/jbc.M210194200&quot;,&quot;ISSN&quot;:&quot;00219258&quot;,&quot;PMID&quot;:&quot;12424235&quot;,&quot;abstract&quot;:&quot;Receptor tyrosine kinases (RTKs) are key regulators of cellular homeostasis. Based on in vitro and ex vivo studies, protein tyrosine phosphatase-1B (PTP1B) was implicated in the regulation of several RTKs, yet mice lacking PTP1B show defects mainly in insulin and leptin receptor signaling. To address this apparent paradox, we studied RTK signaling in primary and immortalized fibroblasts from PTP1B-/- mice. After growth factor treatment, cells lacking PTP1B exhibit increased and sustained phosphorylation of the epidermal growth factor receptor (EGFR) and the platelet-derived growth factor receptor (PDGFR). However, Erk activation is enhanced only slightly, and there is no increase in Akt activation in PTP1B-deficient cells. Our results show that PTP1B does play a role in regulating EGFR and PDGFR phosphorylation but that other signaling mechanisms can largely compensate for PTP1B deficiency. In-gel phosphatase experiments suggest that other PTPs may help to regulate the EGFR and PDGFR in PTP1B-/- fibroblasts. This and other compensatory mechanisms prevent widespread, uncontrolled activation of RTKs in the absence of PTP1B and probably explain the relatively mild effects of PTP1B deletion in mice.&quot;,&quot;author&quot;:[{&quot;dropping-particle&quot;:&quot;&quot;,&quot;family&quot;:&quot;Haj&quot;,&quot;given&quot;:&quot;Fawaz G.&quot;,&quot;non-dropping-particle&quot;:&quot;&quot;,&quot;parse-names&quot;:false,&quot;suffix&quot;:&quot;&quot;},{&quot;dropping-particle&quot;:&quot;&quot;,&quot;family&quot;:&quot;Markova&quot;,&quot;given&quot;:&quot;Boyka&quot;,&quot;non-dropping-particle&quot;:&quot;&quot;,&quot;parse-names&quot;:false,&quot;suffix&quot;:&quot;&quot;},{&quot;dropping-particle&quot;:&quot;&quot;,&quot;family&quot;:&quot;Klaman&quot;,&quot;given&quot;:&quot;Lori D.&quot;,&quot;non-dropping-particle&quot;:&quot;&quot;,&quot;parse-names&quot;:false,&quot;suffix&quot;:&quot;&quot;},{&quot;dropping-particle&quot;:&quot;&quot;,&quot;family&quot;:&quot;Bohmer&quot;,&quot;given&quot;:&quot;Frank D.&quot;,&quot;non-dropping-particle&quot;:&quot;&quot;,&quot;parse-names&quot;:false,&quot;suffix&quot;:&quot;&quot;},{&quot;dropping-particle&quot;:&quot;&quot;,&quot;family&quot;:&quot;Neel&quot;,&quot;given&quot;:&quot;Benjamin G.&quot;,&quot;non-dropping-particle&quot;:&quot;&quot;,&quot;parse-names&quot;:false,&quot;suffix&quot;:&quot;&quot;}],&quot;container-title&quot;:&quot;Journal of Biological Chemistry&quot;,&quot;id&quot;:&quot;c6fa55d5-8261-3162-9eef-5dc4a22a70af&quot;,&quot;issue&quot;:&quot;2&quot;,&quot;issued&quot;:{&quot;date-parts&quot;:[[&quot;2003&quot;]]},&quot;page&quot;:&quot;739-744&quot;,&quot;title&quot;:&quot;Regulation of receptor tyrosine kinase signaling by protein tyrosine phosphatase-1B&quot;,&quot;type&quot;:&quot;article-journal&quot;,&quot;volume&quot;:&quot;278&quot;},&quot;uris&quot;:[&quot;http://www.mendeley.com/documents/?uuid=ee8cb893-8e63-40d2-9d08-359495b9daec&quot;],&quot;isTemporary&quot;:false,&quot;legacyDesktopId&quot;:&quot;ee8cb893-8e63-40d2-9d08-359495b9daec&quot;}],&quot;properties&quot;:{&quot;noteIndex&quot;:0},&quot;isEdited&quot;:false,&quot;manualOverride&quot;:{&quot;citeprocText&quot;:&quot;(9)&quot;,&quot;isManuallyOverridden&quot;:false,&quot;manualOverrideText&quot;:&quot;&quot;},&quot;citationTag&quot;:&quot;MENDELEY_CITATION_v3_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&quot;},{&quot;citationID&quot;:&quot;MENDELEY_CITATION_0b9d8901-2ad3-4965-9953-682a044fb566&quot;,&quot;citationItems&quot;:[{&quot;id&quot;:&quot;a8c27fae-d5c5-3b9e-9903-6d7ea8125b71&quot;,&quot;itemData&quot;:{&quot;DOI&quot;:&quot;10.3892/ijmm.2017.3036&quot;,&quot;ISSN&quot;:&quot;1791244X&quot;,&quot;PMID&quot;:&quot;28656226&quot;,&quot;abstract&quot;:&quot;Protein phosphorylation is an important cellular regulatory mechanism as many enzymes and receptors are activated/deactivated by phosphorylation and dephosphorylation events, by means of kinases and phosphatases. In particular, the protein kinases are responsible for cellular transduction signaling and their hyperactivity, malfunction or overexpression can be found in several diseases, mostly tumors. Therefore, it is evident that the use of kinase inhibitors can be valuable for the treatment of cancer. In this review, we discuss the mechanism of action of phosphorylation, with particular attention to the importance of phosphorylation under physiological and pathological conditions. We also discuss the possibility of using kinase inhibitors in the treatment of tumors.&quot;,&quot;author&quot;:[{&quot;dropping-particle&quot;:&quot;&quot;,&quot;family&quot;:&quot;Ardito&quot;,&quot;given&quot;:&quot;Fatima&quot;,&quot;non-dropping-particle&quot;:&quot;&quot;,&quot;parse-names&quot;:false,&quot;suffix&quot;:&quot;&quot;},{&quot;dropping-particle&quot;:&quot;&quot;,&quot;family&quot;:&quot;Giuliani&quot;,&quot;given&quot;:&quot;Michele&quot;,&quot;non-dropping-particle&quot;:&quot;&quot;,&quot;parse-names&quot;:false,&quot;suffix&quot;:&quot;&quot;},{&quot;dropping-particle&quot;:&quot;&quot;,&quot;family&quot;:&quot;Perrone&quot;,&quot;given&quot;:&quot;Donatella&quot;,&quot;non-dropping-particle&quot;:&quot;&quot;,&quot;parse-names&quot;:false,&quot;suffix&quot;:&quot;&quot;},{&quot;dropping-particle&quot;:&quot;&quot;,&quot;family&quot;:&quot;Troiano&quot;,&quot;given&quot;:&quot;Giuseppe&quot;,&quot;non-dropping-particle&quot;:&quot;&quot;,&quot;parse-names&quot;:false,&quot;suffix&quot;:&quot;&quot;},{&quot;dropping-particle&quot;:&quot;Lo&quot;,&quot;family&quot;:&quot;Muzio&quot;,&quot;given&quot;:&quot;Lorenzo&quot;,&quot;non-dropping-particle&quot;:&quot;&quot;,&quot;parse-names&quot;:false,&quot;suffix&quot;:&quot;&quot;}],&quot;container-title&quot;:&quot;International Journal of Molecular Medicine&quot;,&quot;id&quot;:&quot;a8c27fae-d5c5-3b9e-9903-6d7ea8125b71&quot;,&quot;issue&quot;:&quot;2&quot;,&quot;issued&quot;:{&quot;date-parts&quot;:[[&quot;2017&quot;]]},&quot;page&quot;:&quot;271-280&quot;,&quot;title&quot;:&quot;The crucial role of protein phosphorylation in cell signalingand its use as targeted therapy (Review)&quot;,&quot;type&quot;:&quot;article-journal&quot;,&quot;volume&quot;:&quot;40&quot;},&quot;uris&quot;:[&quot;http://www.mendeley.com/documents/?uuid=43705fae-f46f-4554-8f06-7c192c86d8bf&quot;],&quot;isTemporary&quot;:false,&quot;legacyDesktopId&quot;:&quot;43705fae-f46f-4554-8f06-7c192c86d8bf&quot;}],&quot;properties&quot;:{&quot;noteIndex&quot;:0},&quot;isEdited&quot;:false,&quot;manualOverride&quot;:{&quot;citeprocText&quot;:&quot;(7)&quot;,&quot;isManuallyOverridden&quot;:false,&quot;manualOverrideText&quot;:&quot;&quot;},&quot;citationTag&quot;:&quot;MENDELEY_CITATION_v3_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&quot;},{&quot;citationID&quot;:&quot;MENDELEY_CITATION_86a66576-94aa-4ffc-9b51-1f06ce307b80&quot;,&quot;citationItems&quot;:[{&quot;id&quot;:&quot;fce56550-7e3f-3b9d-b4ce-c0628be5108c&quot;,&quot;itemData&quot;:{&quot;DOI&quot;:&quot;10.1111/jeb.13742&quot;,&quot;ISSN&quot;:&quot;14209101&quot;,&quot;abstract&quot;:&quot;Species living in sympatry and sharing a similar niche often express parallel phenotypes as a response to similar selection pressures. The degree of parallelism within underlying genomic levels is often unexplored, but can give insight into the mechanisms of natural selection and adaptation. Here, we use multi-dimensional genomic associations to assess the basis of local and climate adaptation in two sympatric, cryptic Crematogaster levior ant species along a climate gradient. Additionally, we investigate the genomic basis of chemical communication in both species. Communication in insects is mainly mediated by cuticular hydrocarbons (CHCs), which also protect against water loss and, hence, are subject to changes via environmental acclimation or adaptation. The combination of environmental and chemical association analyses based on genome-wide Pool-Seq data allowed us to identify single nucleotide polymorphisms (SNPs) associated with climate and with chemical differences. Within species, CHC changes as a response to climate seem to be driven by phenotypic plasticity, since there is no overlap between climate- and CHC-associated SNPs. The only exception is the odorant receptor OR22c, which may be a candidate for population-specific CHC recognition in one of the species. Within both species, climate is significantly correlated with CHC differences, as well as to allele frequency differences. However, associated candidate SNPs, genes and functions are largely species-specific and we find evidence for minimal parallel evolution only on the level of genomic regions (J = 0.04). This highlights that even closely related species may follow divergent evolutionary trajectories when expressing similar adaptive phenotypes.&quot;,&quot;author&quot;:[{&quot;dropping-particle&quot;:&quot;&quot;,&quot;family&quot;:&quot;Hartke&quot;,&quot;given&quot;:&quot;Juliane&quot;,&quot;non-dropping-particle&quot;:&quot;&quot;,&quot;parse-names&quot;:false,&quot;suffix&quot;:&quot;&quot;},{&quot;dropping-particle&quot;:&quot;&quot;,&quot;family&quot;:&quot;Waldvogel&quot;,&quot;given&quot;:&quot;Ann Marie&quot;,&quot;non-dropping-particle&quot;:&quot;&quot;,&quot;parse-names&quot;:false,&quot;suffix&quot;:&quot;&quot;},{&quot;dropping-particle&quot;:&quot;&quot;,&quot;family&quot;:&quot;Sprenger&quot;,&quot;given&quot;:&quot;Philipp P.&quot;,&quot;non-dropping-particle&quot;:&quot;&quot;,&quot;parse-names&quot;:false,&quot;suffix&quot;:&quot;&quot;},{&quot;dropping-particle&quot;:&quot;&quot;,&quot;family&quot;:&quot;Schmitt&quot;,&quot;given&quot;:&quot;Thomas&quot;,&quot;non-dropping-particle&quot;:&quot;&quot;,&quot;parse-names&quot;:false,&quot;suffix&quot;:&quot;&quot;},{&quot;dropping-particle&quot;:&quot;&quot;,&quot;family&quot;:&quot;Menzel&quot;,&quot;given&quot;:&quot;Florian&quot;,&quot;non-dropping-particle&quot;:&quot;&quot;,&quot;parse-names&quot;:false,&quot;suffix&quot;:&quot;&quot;},{&quot;dropping-particle&quot;:&quot;&quot;,&quot;family&quot;:&quot;Pfenninger&quot;,&quot;given&quot;:&quot;Markus&quot;,&quot;non-dropping-particle&quot;:&quot;&quot;,&quot;parse-names&quot;:false,&quot;suffix&quot;:&quot;&quot;},{&quot;dropping-particle&quot;:&quot;&quot;,&quot;family&quot;:&quot;Feldmeyer&quot;,&quot;given&quot;:&quot;Barbara&quot;,&quot;non-dropping-particle&quot;:&quot;&quot;,&quot;parse-names&quot;:false,&quot;suffix&quot;:&quot;&quot;}],&quot;container-title&quot;:&quot;Journal of Evolutionary Biology&quot;,&quot;id&quot;:&quot;fce56550-7e3f-3b9d-b4ce-c0628be5108c&quot;,&quot;issued&quot;:{&quot;date-parts&quot;:[[&quot;2021&quot;]]},&quot;page&quot;:&quot;937-952&quot;,&quot;title&quot;:&quot;Little parallelism in genomic signatures of local adaptation in two sympatric, cryptic sister species&quot;,&quot;type&quot;:&quot;article-journal&quot;,&quot;volume&quot;:&quot;34&quot;},&quot;uris&quot;:[&quot;http://www.mendeley.com/documents/?uuid=8a23a6a4-a8f9-4399-bc90-9e59820adea8&quot;],&quot;isTemporary&quot;:false,&quot;legacyDesktopId&quot;:&quot;8a23a6a4-a8f9-4399-bc90-9e59820adea8&quot;}],&quot;properties&quot;:{&quot;noteIndex&quot;:0},&quot;isEdited&quot;:false,&quot;manualOverride&quot;:{&quot;citeprocText&quot;:&quot;(8)&quot;,&quot;isManuallyOverridden&quot;:false,&quot;manualOverrideText&quot;:&quot;&quot;},&quot;citationTag&quot;:&quot;MENDELEY_CITATION_v3_eyJjaXRhdGlvbklEIjoiTUVOREVMRVlfQ0lUQVRJT05fODZhNjY1NzYtOTRhYS00ZmZjLTliNTEtMWYwNmNlMzA3YjgwIi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fSwidXJpcyI6WyJodHRwOi8vd3d3Lm1lbmRlbGV5LmNvbS9kb2N1bWVudHMvP3V1aWQ9OGEyM2E2YTQtYThmOS00Mzk5LWJjOTAtOWU1OTgyMGFkZWE4Il0sImlzVGVtcG9yYXJ5IjpmYWxzZSwibGVnYWN5RGVza3RvcElkIjoiOGEyM2E2YTQtYThmOS00Mzk5LWJjOTAtOWU1OTgyMGFkZWE4In1dLCJwcm9wZXJ0aWVzIjp7Im5vdGVJbmRleCI6MH0sImlzRWRpdGVkIjpmYWxzZSwibWFudWFsT3ZlcnJpZGUiOnsiY2l0ZXByb2NUZXh0IjoiKDgpIiwiaXNNYW51YWxseU92ZXJyaWRkZW4iOmZhbHNlLCJtYW51YWxPdmVycmlkZVRleHQiOiIifX0=&quot;},{&quot;citationID&quot;:&quot;MENDELEY_CITATION_43d01da9-749d-440b-8709-fc7af4765b69&quot;,&quot;citationItems&quot;:[{&quot;id&quot;:&quot;fd2e6a2e-2b5b-3ea5-bbda-a57115187573&quot;,&quot;itemData&quot;:{&quot;DOI&quot;:&quot;10.1111/mec.14543&quot;,&quot;ISBN&quot;:&quot;0377-5291 (Print)\\r0377-5291 (Linking)&quot;,&quot;ISSN&quot;:&quot;1365294X&quot;,&quot;PMID&quot;:&quot;23739283&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author&quot;:[{&quot;dropping-particle&quot;:&quot;&quot;,&quot;family&quot;:&quot;Waldvogel&quot;,&quot;given&quot;:&quot;Ann Marie&quot;,&quot;non-dropping-particle&quot;:&quot;&quot;,&quot;parse-names&quot;:false,&quot;suffix&quot;:&quot;&quot;},{&quot;dropping-particle&quot;:&quot;&quot;,&quot;family&quot;:&quot;Wieser&quot;,&quot;given&quot;:&quot;Andreas&quot;,&quot;non-dropping-particle&quot;:&quot;&quot;,&quot;parse-names&quot;:false,&quot;suffix&quot;:&quot;&quot;},{&quot;dropping-particle&quot;:&quot;&quot;,&quot;family&quot;:&quot;Schell&quot;,&quot;given&quot;:&quot;Tilman&quot;,&quot;non-dropping-particle&quot;:&quot;&quot;,&quot;parse-names&quot;:false,&quot;suffix&quot;:&quot;&quot;},{&quot;dropping-particle&quot;:&quot;&quot;,&quot;family&quot;:&quot;Patel&quot;,&quot;given&quot;:&quot;Simit&quot;,&quot;non-dropping-particle&quot;:&quot;&quot;,&quot;parse-names&quot;:false,&quot;suffix&quot;:&quot;&quot;},{&quot;dropping-particle&quot;:&quot;&quot;,&quot;family&quot;:&quot;Schmidt&quot;,&quot;given&quot;:&quot;Hanno&quot;,&quot;non-dropping-particle&quot;:&quot;&quot;,&quot;parse-names&quot;:false,&quot;suffix&quot;:&quot;&quot;},{&quot;dropping-particle&quot;:&quot;&quot;,&quot;family&quot;:&quot;Hankeln&quot;,&quot;given&quot;:&quot;Thomas&quot;,&quot;non-dropping-particle&quot;:&quot;&quot;,&quot;parse-names&quot;:false,&quot;suffix&quot;:&quot;&quot;},{&quot;dropping-particle&quot;:&quot;&quot;,&quot;family&quot;:&quot;Feldmeyer&quot;,&quot;given&quot;:&quot;Barbara&quot;,&quot;non-dropping-particle&quot;:&quot;&quot;,&quot;parse-names&quot;:false,&quot;suffix&quot;:&quot;&quot;},{&quot;dropping-particle&quot;:&quot;&quot;,&quot;family&quot;:&quot;Pfenninger&quot;,&quot;given&quot;:&quot;Markus&quot;,&quot;non-dropping-particle&quot;:&quot;&quot;,&quot;parse-names&quot;:false,&quot;suffix&quot;:&quot;&quot;}],&quot;container-title&quot;:&quot;Molecular Ecology&quot;,&quot;id&quot;:&quot;fd2e6a2e-2b5b-3ea5-bbda-a57115187573&quot;,&quot;issue&quot;:&quot;6&quot;,&quot;issued&quot;:{&quot;date-parts&quot;:[[&quot;2018&quot;]]},&quot;page&quot;:&quot;1439-1456&quot;,&quot;title&quot;:&quot;The genomic footprint of climate adaptation in &lt;i&gt;Chironomus riparius&lt;/i&gt;&quot;,&quot;type&quot;:&quot;article-journal&quot;,&quot;volume&quot;:&quot;27&quot;},&quot;uris&quot;:[&quot;http://www.mendeley.com/documents/?uuid=659815c9-c459-4c6c-82aa-6f3803d53c34&quot;],&quot;isTemporary&quot;:false,&quot;legacyDesktopId&quot;:&quot;659815c9-c459-4c6c-82aa-6f3803d53c34&quot;},{&quot;id&quot;:&quot;735ebe0b-0718-3931-9cd6-dba7c68e1dbc&quot;,&quot;itemData&quot;:{&quot;DOI&quot;:&quot;10.1534/genetics.110.123059&quot;,&quot;ISSN&quot;:&quot;00166731&quot;,&quot;PMID&quot;:&quot;21059887&quot;,&quot;abstract&quot;:&quot;Determining the genetic basis of environmental adaptation is a central problem of evolutionary biology. This issue has been fruitfully addressed by examining genetic differentiation between populations that are recently separated and/or experience high rates of gene flow. A good example of this approach is the decades-long investigation of selection acting along latitudinal clines in Drosophila melanogaster. Here we use next-generation genome sequencing to reexamine the well-studied Australian D. melanogaster cline.We find evidence for extensive differentiation between temperate and tropical populations, with regulatory regions and unannotated regions showing particularly high levels of differentiation. Although the physical genomic scale of geographic differentiation is small - on the order of gene sized - we observed several larger highly differentiated regions. The region spanned by the cosmopolitan inversion polymorphism In(3R)P shows higher levels of differentiation, consistent with the major difference in allele frequencies of Standard and In(3R)P karyotypes in temperate vs. tropical Australian populations. Our analysis reveals evidence for spatially varying selection on a number of key biological processes, suggesting fundamental biological differences between flies from these two geographic regions. Copyright © 2011 by the Genetics Society of America.&quot;,&quot;author&quot;:[{&quot;dropping-particle&quot;:&quot;&quot;,&quot;family&quot;:&quot;Kolaczkowski&quot;,&quot;given&quot;:&quot;Bryan&quot;,&quot;non-dropping-particle&quot;:&quot;&quot;,&quot;parse-names&quot;:false,&quot;suffix&quot;:&quot;&quot;},{&quot;dropping-particle&quot;:&quot;&quot;,&quot;family&quot;:&quot;Kern&quot;,&quot;given&quot;:&quot;Andrew D.&quot;,&quot;non-dropping-particle&quot;:&quot;&quot;,&quot;parse-names&quot;:false,&quot;suffix&quot;:&quot;&quot;},{&quot;dropping-particle&quot;:&quot;&quot;,&quot;family&quot;:&quot;Holloway&quot;,&quot;given&quot;:&quot;Alisha K.&quot;,&quot;non-dropping-particle&quot;:&quot;&quot;,&quot;parse-names&quot;:false,&quot;suffix&quot;:&quot;&quot;},{&quot;dropping-particle&quot;:&quot;&quot;,&quot;family&quot;:&quot;Begun&quot;,&quot;given&quot;:&quot;David J.&quot;,&quot;non-dropping-particle&quot;:&quot;&quot;,&quot;parse-names&quot;:false,&quot;suffix&quot;:&quot;&quot;}],&quot;container-title&quot;:&quot;Genetics&quot;,&quot;id&quot;:&quot;735ebe0b-0718-3931-9cd6-dba7c68e1dbc&quot;,&quot;issue&quot;:&quot;1&quot;,&quot;issued&quot;:{&quot;date-parts&quot;:[[&quot;2011&quot;]]},&quot;page&quot;:&quot;245-260&quot;,&quot;title&quot;:&quot;Genomic differentiation between temperate and tropical Australian populations of Drosophila melanogaster&quot;,&quot;type&quot;:&quot;article-journal&quot;,&quot;volume&quot;:&quot;187&quot;},&quot;uris&quot;:[&quot;http://www.mendeley.com/documents/?uuid=2a0be417-99c9-427a-95c2-450cf54967af&quot;],&quot;isTemporary&quot;:false,&quot;legacyDesktopId&quot;:&quot;2a0be417-99c9-427a-95c2-450cf54967af&quot;}],&quot;properties&quot;:{&quot;noteIndex&quot;:0},&quot;isEdited&quot;:false,&quot;manualOverride&quot;:{&quot;citeprocText&quot;:&quot;(5,14)&quot;,&quot;isManuallyOverridden&quot;:false,&quot;manualOverrideText&quot;:&quot;&quot;},&quot;citationTag&quot;:&quot;MENDELEY_CITATION_v3_eyJjaXRhdGlvbklEIjoiTUVOREVMRVlfQ0lUQVRJT05fNDNkMDFkYTktNzQ5ZC00NDBiLTg3MDktZmM3YWY0NzY1YjY5Ii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&quot;},{&quot;citationID&quot;:&quot;MENDELEY_CITATION_f453d724-01f6-49c6-9584-222f2ee03892&quot;,&quot;citationItems&quot;:[{&quot;id&quot;:&quot;fd2e6a2e-2b5b-3ea5-bbda-a57115187573&quot;,&quot;itemData&quot;:{&quot;DOI&quot;:&quot;10.1111/mec.14543&quot;,&quot;ISBN&quot;:&quot;0377-5291 (Print)\\r0377-5291 (Linking)&quot;,&quot;ISSN&quot;:&quot;1365294X&quot;,&quot;PMID&quot;:&quot;23739283&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author&quot;:[{&quot;dropping-particle&quot;:&quot;&quot;,&quot;family&quot;:&quot;Waldvogel&quot;,&quot;given&quot;:&quot;Ann Marie&quot;,&quot;non-dropping-particle&quot;:&quot;&quot;,&quot;parse-names&quot;:false,&quot;suffix&quot;:&quot;&quot;},{&quot;dropping-particle&quot;:&quot;&quot;,&quot;family&quot;:&quot;Wieser&quot;,&quot;given&quot;:&quot;Andreas&quot;,&quot;non-dropping-particle&quot;:&quot;&quot;,&quot;parse-names&quot;:false,&quot;suffix&quot;:&quot;&quot;},{&quot;dropping-particle&quot;:&quot;&quot;,&quot;family&quot;:&quot;Schell&quot;,&quot;given&quot;:&quot;Tilman&quot;,&quot;non-dropping-particle&quot;:&quot;&quot;,&quot;parse-names&quot;:false,&quot;suffix&quot;:&quot;&quot;},{&quot;dropping-particle&quot;:&quot;&quot;,&quot;family&quot;:&quot;Patel&quot;,&quot;given&quot;:&quot;Simit&quot;,&quot;non-dropping-particle&quot;:&quot;&quot;,&quot;parse-names&quot;:false,&quot;suffix&quot;:&quot;&quot;},{&quot;dropping-particle&quot;:&quot;&quot;,&quot;family&quot;:&quot;Schmidt&quot;,&quot;given&quot;:&quot;Hanno&quot;,&quot;non-dropping-particle&quot;:&quot;&quot;,&quot;parse-names&quot;:false,&quot;suffix&quot;:&quot;&quot;},{&quot;dropping-particle&quot;:&quot;&quot;,&quot;family&quot;:&quot;Hankeln&quot;,&quot;given&quot;:&quot;Thomas&quot;,&quot;non-dropping-particle&quot;:&quot;&quot;,&quot;parse-names&quot;:false,&quot;suffix&quot;:&quot;&quot;},{&quot;dropping-particle&quot;:&quot;&quot;,&quot;family&quot;:&quot;Feldmeyer&quot;,&quot;given&quot;:&quot;Barbara&quot;,&quot;non-dropping-particle&quot;:&quot;&quot;,&quot;parse-names&quot;:false,&quot;suffix&quot;:&quot;&quot;},{&quot;dropping-particle&quot;:&quot;&quot;,&quot;family&quot;:&quot;Pfenninger&quot;,&quot;given&quot;:&quot;Markus&quot;,&quot;non-dropping-particle&quot;:&quot;&quot;,&quot;parse-names&quot;:false,&quot;suffix&quot;:&quot;&quot;}],&quot;container-title&quot;:&quot;Molecular Ecology&quot;,&quot;id&quot;:&quot;fd2e6a2e-2b5b-3ea5-bbda-a57115187573&quot;,&quot;issue&quot;:&quot;6&quot;,&quot;issued&quot;:{&quot;date-parts&quot;:[[&quot;2018&quot;]]},&quot;page&quot;:&quot;1439-1456&quot;,&quot;title&quot;:&quot;The genomic footprint of climate adaptation in &lt;i&gt;Chironomus riparius&lt;/i&gt;&quot;,&quot;type&quot;:&quot;article-journal&quot;,&quot;volume&quot;:&quot;27&quot;},&quot;uris&quot;:[&quot;http://www.mendeley.com/documents/?uuid=659815c9-c459-4c6c-82aa-6f3803d53c34&quot;],&quot;isTemporary&quot;:false,&quot;legacyDesktopId&quot;:&quot;659815c9-c459-4c6c-82aa-6f3803d53c34&quot;},{&quot;id&quot;:&quot;735ebe0b-0718-3931-9cd6-dba7c68e1dbc&quot;,&quot;itemData&quot;:{&quot;DOI&quot;:&quot;10.1534/genetics.110.123059&quot;,&quot;ISSN&quot;:&quot;00166731&quot;,&quot;PMID&quot;:&quot;21059887&quot;,&quot;abstract&quot;:&quot;Determining the genetic basis of environmental adaptation is a central problem of evolutionary biology. This issue has been fruitfully addressed by examining genetic differentiation between populations that are recently separated and/or experience high rates of gene flow. A good example of this approach is the decades-long investigation of selection acting along latitudinal clines in Drosophila melanogaster. Here we use next-generation genome sequencing to reexamine the well-studied Australian D. melanogaster cline.We find evidence for extensive differentiation between temperate and tropical populations, with regulatory regions and unannotated regions showing particularly high levels of differentiation. Although the physical genomic scale of geographic differentiation is small - on the order of gene sized - we observed several larger highly differentiated regions. The region spanned by the cosmopolitan inversion polymorphism In(3R)P shows higher levels of differentiation, consistent with the major difference in allele frequencies of Standard and In(3R)P karyotypes in temperate vs. tropical Australian populations. Our analysis reveals evidence for spatially varying selection on a number of key biological processes, suggesting fundamental biological differences between flies from these two geographic regions. Copyright © 2011 by the Genetics Society of America.&quot;,&quot;author&quot;:[{&quot;dropping-particle&quot;:&quot;&quot;,&quot;family&quot;:&quot;Kolaczkowski&quot;,&quot;given&quot;:&quot;Bryan&quot;,&quot;non-dropping-particle&quot;:&quot;&quot;,&quot;parse-names&quot;:false,&quot;suffix&quot;:&quot;&quot;},{&quot;dropping-particle&quot;:&quot;&quot;,&quot;family&quot;:&quot;Kern&quot;,&quot;given&quot;:&quot;Andrew D.&quot;,&quot;non-dropping-particle&quot;:&quot;&quot;,&quot;parse-names&quot;:false,&quot;suffix&quot;:&quot;&quot;},{&quot;dropping-particle&quot;:&quot;&quot;,&quot;family&quot;:&quot;Holloway&quot;,&quot;given&quot;:&quot;Alisha K.&quot;,&quot;non-dropping-particle&quot;:&quot;&quot;,&quot;parse-names&quot;:false,&quot;suffix&quot;:&quot;&quot;},{&quot;dropping-particle&quot;:&quot;&quot;,&quot;family&quot;:&quot;Begun&quot;,&quot;given&quot;:&quot;David J.&quot;,&quot;non-dropping-particle&quot;:&quot;&quot;,&quot;parse-names&quot;:false,&quot;suffix&quot;:&quot;&quot;}],&quot;container-title&quot;:&quot;Genetics&quot;,&quot;id&quot;:&quot;735ebe0b-0718-3931-9cd6-dba7c68e1dbc&quot;,&quot;issue&quot;:&quot;1&quot;,&quot;issued&quot;:{&quot;date-parts&quot;:[[&quot;2011&quot;]]},&quot;page&quot;:&quot;245-260&quot;,&quot;title&quot;:&quot;Genomic differentiation between temperate and tropical Australian populations of Drosophila melanogaster&quot;,&quot;type&quot;:&quot;article-journal&quot;,&quot;volume&quot;:&quot;187&quot;},&quot;uris&quot;:[&quot;http://www.mendeley.com/documents/?uuid=2a0be417-99c9-427a-95c2-450cf54967af&quot;],&quot;isTemporary&quot;:false,&quot;legacyDesktopId&quot;:&quot;2a0be417-99c9-427a-95c2-450cf54967af&quot;}],&quot;properties&quot;:{&quot;noteIndex&quot;:0},&quot;isEdited&quot;:false,&quot;manualOverride&quot;:{&quot;citeprocText&quot;:&quot;(5,14)&quot;,&quot;isManuallyOverridden&quot;:false,&quot;manualOverrideText&quot;:&quot;&quot;},&quot;citationTag&quot;:&quot;MENDELEY_CITATION_v3_eyJjaXRhdGlvbklEIjoiTUVOREVMRVlfQ0lUQVRJT05fZjQ1M2Q3MjQtMDFmNi00OWM2LTk1ODQtMjIyZjJlZTAzODkyIi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&quot;},{&quot;citationID&quot;:&quot;MENDELEY_CITATION_3ef9b2f2-e7e3-454d-85ca-fd2944f8a5c9&quot;,&quot;citationItems&quot;:[{&quot;id&quot;:&quot;8fba7528-13b8-3631-83da-5b7ca69d9cc6&quot;,&quot;itemData&quot;:{&quot;DOI&quot;:&quot;10.1186/s12983-019-0349-2&quot;,&quot;ISSN&quot;:&quot;17429994&quot;,&quot;abstract&quot;:&quot;Background: Pleuropodia are limb-derived glandular organs that transiently appear on the first abdominal segment in embryos of insects from majority of \&quot;orders\&quot;. They are missing in the genetic model Drosophila and little is known about them. Experiments carried out on orthopteran insects 80 years ago indicated that the pleuropodia secrete a \&quot;hatching enzyme\&quot;that digests the serosal cuticle to enable the larva to hatch, but evidence by state-of-the-art molecular methods is missing. Results: We used high-throughput RNA-sequencing to identify the genes expressed in the pleuropodia of the locust Schistocerca gregaria (Orthoptera). First, using transmission electron microscopy we studied the development of the pleuropodia during 11 stages of the locust embryogenesis. We show that the glandular cells differentiate and start secreting just before the definitive dorsal closure of the embryo and the secretion granules outside the cells become more abundant prior to hatching. Next, we generated a comprehensive embryonic reference transcriptome for the locust and used it to study genome wide gene expression across ten morphologicaly defined stages of the pleuropodia. We show that when the pleuropodia have morphological markers of functional organs and produce secretion, they are primarily enriched in transcripts associated with transport functions. They express genes encoding enzymes capable of digesting cuticular protein and chitin. These include the potent cuticulo-lytic Chitinase 5, whose transcript rises just before hatching. Unexpected finding was the enrichment in transcripts for immunity-related enzymes. This indicates that the pleuropodia are equipped with epithelial immunity similarly as barrier epithelia in postembryonic stages. Conclusions: These data provide transcriptomic support for the historic hypothesis that pleuropodia produce cuticle-degrading enzymes and function in hatching. They may also have other functions, such as facilitation of embryonic immune defense. By the genes that they express the pleuropodia are specialized embryonic organs and apparently an important though neglected part of insect physiology.&quot;,&quot;author&quot;:[{&quot;dropping-particle&quot;:&quot;&quot;,&quot;family&quot;:&quot;Konopová&quot;,&quot;given&quot;:&quot;Barbora&quot;,&quot;non-dropping-particle&quot;:&quot;&quot;,&quot;parse-names&quot;:false,&quot;suffix&quot;:&quot;&quot;},{&quot;dropping-particle&quot;:&quot;&quot;,&quot;family&quot;:&quot;Buchberger&quot;,&quot;given&quot;:&quot;Elisa&quot;,&quot;non-dropping-particle&quot;:&quot;&quot;,&quot;parse-names&quot;:false,&quot;suffix&quot;:&quot;&quot;},{&quot;dropping-particle&quot;:&quot;&quot;,&quot;family&quot;:&quot;Crisp&quot;,&quot;given&quot;:&quot;Alastair&quot;,&quot;non-dropping-particle&quot;:&quot;&quot;,&quot;parse-names&quot;:false,&quot;suffix&quot;:&quot;&quot;}],&quot;container-title&quot;:&quot;Frontiers in Zoology&quot;,&quot;id&quot;:&quot;8fba7528-13b8-3631-83da-5b7ca69d9cc6&quot;,&quot;issue&quot;:&quot;1&quot;,&quot;issued&quot;:{&quot;date-parts&quot;:[[&quot;2020&quot;]]},&quot;page&quot;:&quot;1-22&quot;,&quot;publisher&quot;:&quot;Frontiers in Zoology&quot;,&quot;title&quot;:&quot;Transcriptome of pleuropodia from locust embryos supports that these organs produce enzymes enabling the larva to hatch&quot;,&quot;type&quot;:&quot;article-journal&quot;,&quot;volume&quot;:&quot;17&quot;},&quot;uris&quot;:[&quot;http://www.mendeley.com/documents/?uuid=6a110f64-4267-490b-b9a4-bc67f9995219&quot;],&quot;isTemporary&quot;:false,&quot;legacyDesktopId&quot;:&quot;6a110f64-4267-490b-b9a4-bc67f9995219&quot;}],&quot;properties&quot;:{&quot;noteIndex&quot;:0},&quot;isEdited&quot;:false,&quot;manualOverride&quot;:{&quot;citeprocText&quot;:&quot;(10)&quot;,&quot;isManuallyOverridden&quot;:false,&quot;manualOverrideText&quot;:&quot;&quot;},&quot;citationTag&quot;:&quot;MENDELEY_CITATION_v3_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&quot;},{&quot;citationID&quot;:&quot;MENDELEY_CITATION_142c40b3-1761-49a3-b857-9be11807fc35&quot;,&quot;citationItems&quot;:[{&quot;id&quot;:&quot;bd023dde-720b-3691-a872-ebe564883a7c&quot;,&quot;itemData&quot;:{&quot;DOI&quot;:&quot;10.1007/978-1-4614-8417-2_10&quot;,&quot;ISBN&quot;:&quot;9781461484172&quot;,&quot;abstract&quot;:&quot;Dengue fever is a viral, tropical, and subtropical mosquito-borne disease. In recent history, transmission has increased drastically with incidence increasing 30-fold over the past 50 years. Today, an estimated 50-100 million infections occur annually and dengue fever is now ranked as the most important vector-borne viral disease in the world. Once localized to a few areas in the tropics, dengue fever is now endemic in over 100 countries. Population growth, unplanned and uncontrolled urbanization, and increased travel paired with ineffective vector control, disease surveillance, and inadequate public health infrastructure have been cited as drivers in the recent escalation of cases.&quot;,&quot;author&quot;:[{&quot;dropping-particle&quot;:&quot;&quot;,&quot;family&quot;:&quot;Cromar&quot;,&quot;given&quot;:&quot;Lauren&quot;,&quot;non-dropping-particle&quot;:&quot;&quot;,&quot;parse-names&quot;:false,&quot;suffix&quot;:&quot;&quot;},{&quot;dropping-particle&quot;:&quot;&quot;,&quot;family&quot;:&quot;Cromar&quot;,&quot;given&quot;:&quot;Kevin&quot;,&quot;non-dropping-particle&quot;:&quot;&quot;,&quot;parse-names&quot;:false,&quot;suffix&quot;:&quot;&quot;}],&quot;container-title&quot;:&quot;Global Climate Change and Public Health&quot;,&quot;id&quot;:&quot;bd023dde-720b-3691-a872-ebe564883a7c&quot;,&quot;issued&quot;:{&quot;date-parts&quot;:[[&quot;2014&quot;]]},&quot;number-of-pages&quot;:&quot;167-191&quot;,&quot;title&quot;:&quot;Dengue fever and climate change&quot;,&quot;type&quot;:&quot;book&quot;},&quot;uris&quot;:[&quot;http://www.mendeley.com/documents/?uuid=e91f7a2d-8f58-4700-afea-61968a314af5&quot;],&quot;isTemporary&quot;:false,&quot;legacyDesktopId&quot;:&quot;e91f7a2d-8f58-4700-afea-61968a314af5&quot;}],&quot;properties&quot;:{&quot;noteIndex&quot;:0},&quot;isEdited&quot;:false,&quot;manualOverride&quot;:{&quot;citeprocText&quot;:&quot;(16)&quot;,&quot;isManuallyOverridden&quot;:false,&quot;manualOverrideText&quot;:&quot;&quot;},&quot;citationTag&quot;:&quot;MENDELEY_CITATION_v3_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&quot;},{&quot;citationID&quot;:&quot;MENDELEY_CITATION_9e6b0df6-33f0-4f2e-9e45-cbf6b03c0dcd&quot;,&quot;citationItems&quot;:[{&quot;id&quot;:&quot;ff833523-780a-3e79-9af8-fdf0efc55c04&quot;,&quot;itemData&quot;:{&quot;DOI&quot;:&quot;10.3189/2016aog71a067&quot;,&quot;ISSN&quot;:&quot;0260-3055&quot;,&quot;abstract&quot;:&quot;Understanding the hydrology of glacierized catchments is an important step in assessing the vulnerability of water resources to a changing climate. While there have been increased efforts recently to understand the dynamics of Asia's cryosphere, glacier melt dynamics and hydrograph separation of river discharge are open questions. A multi-year, multi-seasonal dataset of water chemistry from the Langtang Valley, Nepal, is used to explore water sources and flow paths that contribute to Langtang River discharge. Differences in hydrochemistry of samples from debris-free Khimsung Glacier and debris-covered Lirung Glacier demonstrate the effect of debris cover on glacier outflow. Additional data show seasonal transitions in the composition of Langtang River discharge. End-member mixing analysis (EMMA) using geochemical and isotopic tracers suggests that reacted meltwater contributes the majority of flow during most of the year, with the exception of the summer when unreacted meltwater and precipitation dominate streamflow. We hypothesize our dataset is missing characteristic monsoon water and utilize a Late May river sample as a proxy for precipitation-influenced groundwater in the EMMA. Results offer insight into the plausibility of flow sources and pathways in the basin.&quot;,&quot;author&quot;:[{&quot;dropping-particle&quot;:&quot;&quot;,&quot;family&quot;:&quot;Wilson&quot;,&quot;given&quot;:&quot;Alāna M.&quot;,&quot;non-dropping-particle&quot;:&quot;&quot;,&quot;parse-names&quot;:false,&quot;suffix&quot;:&quot;&quot;},{&quot;dropping-particle&quot;:&quot;&quot;,&quot;family&quot;:&quot;Williams&quot;,&quot;given&quot;:&quot;Mark W.&quot;,&quot;non-dropping-particle&quot;:&quot;&quot;,&quot;parse-names&quot;:false,&quot;suffix&quot;:&quot;&quot;},{&quot;dropping-particle&quot;:&quot;&quot;,&quot;family&quot;:&quot;Kayastha&quot;,&quot;given&quot;:&quot;Rijan B.&quot;,&quot;non-dropping-particle&quot;:&quot;&quot;,&quot;parse-names&quot;:false,&quot;suffix&quot;:&quot;&quot;},{&quot;dropping-particle&quot;:&quot;&quot;,&quot;family&quot;:&quot;Racoviteanu&quot;,&quot;given&quot;:&quot;Adina&quot;,&quot;non-dropping-particle&quot;:&quot;&quot;,&quot;parse-names&quot;:false,&quot;suffix&quot;:&quot;&quot;}],&quot;container-title&quot;:&quot;Annals of Glaciology&quot;,&quot;id&quot;:&quot;ff833523-780a-3e79-9af8-fdf0efc55c04&quot;,&quot;issue&quot;:&quot;71&quot;,&quot;issued&quot;:{&quot;date-parts&quot;:[[&quot;2016&quot;]]},&quot;page&quot;:&quot;155-168&quot;,&quot;title&quot;:&quot;Use of a hydrologic mixing model to examine the roles of meltwater, precipitation and groundwater in the Langtang River basin, Nepal&quot;,&quot;type&quot;:&quot;article-journal&quot;,&quot;volume&quot;:&quot;57&quot;},&quot;uris&quot;:[&quot;http://www.mendeley.com/documents/?uuid=6b39b044-d657-4fed-b3e3-d3fdd4a617cd&quot;],&quot;isTemporary&quot;:false,&quot;legacyDesktopId&quot;:&quot;6b39b044-d657-4fed-b3e3-d3fdd4a617cd&quot;}],&quot;properties&quot;:{&quot;noteIndex&quot;:0},&quot;isEdited&quot;:false,&quot;manualOverride&quot;:{&quot;citeprocText&quot;:&quot;(12)&quot;,&quot;isManuallyOverridden&quot;:false,&quot;manualOverrideText&quot;:&quot;&quot;},&quot;citationTag&quot;:&quot;MENDELEY_CITATION_v3_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&quot;},{&quot;citationID&quot;:&quot;MENDELEY_CITATION_b209df73-3618-49a3-8c4b-c814536ce39d&quot;,&quot;citationItems&quot;:[{&quot;id&quot;:&quot;fd8b8a43-3cd4-34b1-ba72-8c017efa3e2a&quot;,&quot;itemData&quot;:{&quot;DOI&quot;:&quot;10.1371/journal.pone.0191080&quot;,&quot;ISBN&quot;:&quot;1111111111&quot;,&quot;ISSN&quot;:&quot;19326203&quot;,&quot;PMID&quot;:&quot;29324893&quot;,&quot;abstract&quot;:&quot;Samia cynthia ricini (Lepidoptera: Saturniidae) is an important commercial silk-producing insect; however, in contrast to the silkworm, mulberry leaves are toxic to this insect because the leaves contain the component 1-deoxynojirimycin (DNJ). A transcriptomic analysis of eri-silkworm haemolymph was conducted to examine the genes related to different metabolic pathways and to elucidate the molecular mechanism underlying eri-silkworm haemolymph responses to DNJ. Eight hundred sixty-five differentially expressed genes (DEGs) were identified, among which 577 DEGs were up-regulated and 288 DEGs were down-regulated in the 2% DNJ group compared to control (ddH2O) after 12h. Based on the results of the functional analysis, these DEGs were associated with ribosomes, glycolysis, N-glycan biosynthesis, and oxidative phosphorylation. In particular, according to the KEGG analysis, 138 DEGs were involved in energy metabolism, glycometabolism and lipid metabolism, and the changes in the expression of nine DEGs were confirmed by reverse transcription quantitative PCR (RT-qPCR). Thus, DNJ induced significant metabolic alterations in eri-silkworm haemolymph. These results will lay the foundation for research into the toxic effects of DNJ on eri-silkworm as a model and provide a reference for the exploitation of new drugs in humans.&quot;,&quot;author&quot;:[{&quot;dropping-particle&quot;:&quot;&quot;,&quot;family&quot;:&quot;Zhang&quot;,&quot;given&quot;:&quot;Shang Zhi&quot;,&quot;non-dropping-particle&quot;:&quot;&quot;,&quot;parse-names&quot;:false,&quot;suffix&quot;:&quot;&quot;},{&quot;dropping-particle&quot;:&quot;&quot;,&quot;family&quot;:&quot;Yu&quot;,&quot;given&quot;:&quot;Hai Zhong&quot;,&quot;non-dropping-particle&quot;:&quot;&quot;,&quot;parse-names&quot;:false,&quot;suffix&quot;:&quot;&quot;},{&quot;dropping-particle&quot;:&quot;&quot;,&quot;family&quot;:&quot;Deng&quot;,&quot;given&quot;:&quot;Ming Jie&quot;,&quot;non-dropping-particle&quot;:&quot;&quot;,&quot;parse-names&quot;:false,&quot;suffix&quot;:&quot;&quot;},{&quot;dropping-particle&quot;:&quot;&quot;,&quot;family&quot;:&quot;Ma&quot;,&quot;given&quot;:&quot;Yan&quot;,&quot;non-dropping-particle&quot;:&quot;&quot;,&quot;parse-names&quot;:false,&quot;suffix&quot;:&quot;&quot;},{&quot;dropping-particle&quot;:&quot;&quot;,&quot;family&quot;:&quot;Fei&quot;,&quot;given&quot;:&quot;Dong Qiong&quot;,&quot;non-dropping-particle&quot;:&quot;&quot;,&quot;parse-names&quot;:false,&quot;suffix&quot;:&quot;&quot;},{&quot;dropping-particle&quot;:&quot;&quot;,&quot;family&quot;:&quot;Wang&quot;,&quot;given&quot;:&quot;Jie&quot;,&quot;non-dropping-particle&quot;:&quot;&quot;,&quot;parse-names&quot;:false,&quot;suffix&quot;:&quot;&quot;},{&quot;dropping-particle&quot;:&quot;&quot;,&quot;family&quot;:&quot;Li&quot;,&quot;given&quot;:&quot;Zhen&quot;,&quot;non-dropping-particle&quot;:&quot;&quot;,&quot;parse-names&quot;:false,&quot;suffix&quot;:&quot;&quot;},{&quot;dropping-particle&quot;:&quot;&quot;,&quot;family&quot;:&quot;Meng&quot;,&quot;given&quot;:&quot;Yan&quot;,&quot;non-dropping-particle&quot;:&quot;&quot;,&quot;parse-names&quot;:false,&quot;suffix&quot;:&quot;&quot;},{&quot;dropping-particle&quot;:&quot;&quot;,&quot;family&quot;:&quot;Xu&quot;,&quot;given&quot;:&quot;Jia Ping&quot;,&quot;non-dropping-particle&quot;:&quot;&quot;,&quot;parse-names&quot;:false,&quot;suffix&quot;:&quot;&quot;}],&quot;container-title&quot;:&quot;PLoS ONE&quot;,&quot;id&quot;:&quot;fd8b8a43-3cd4-34b1-ba72-8c017efa3e2a&quot;,&quot;issue&quot;:&quot;1&quot;,&quot;issued&quot;:{&quot;date-parts&quot;:[[&quot;2018&quot;]]},&quot;page&quot;:&quot;1-14&quot;,&quot;title&quot;:&quot;Comparative transcriptome analysis reveals significant metabolic alterations in eri-silkworm (Samia cynthia ricini) haemolymph in response to 1-deoxynojirimycin&quot;,&quot;type&quot;:&quot;article-journal&quot;,&quot;volume&quot;:&quot;13&quot;},&quot;uris&quot;:[&quot;http://www.mendeley.com/documents/?uuid=532d6f82-7b47-487f-b19a-01fbf7dee6ce&quot;],&quot;isTemporary&quot;:false,&quot;legacyDesktopId&quot;:&quot;532d6f82-7b47-487f-b19a-01fbf7dee6ce&quot;},{&quot;id&quot;:&quot;91e2b0c4-7bb7-390a-ad19-0a381a9120b8&quot;,&quot;itemData&quot;:{&quot;DOI&quot;:&quot;10.1016/j.bbcan.2008.07.006&quot;,&quot;ISSN&quot;:&quot;0304419X&quot;,&quot;PMID&quot;:&quot;18778756&quot;,&quot;abstract&quot;:&quot;The proto-oncogene receptor tyrosine kinase ROS was originally discovered through the identification of oncogenic variants isolated from tumors. These discoveries spearheaded a body of work aimed at elucidating the function of this evolutionarily conserved receptor in development and cancer. Through genetic and biochemical approaches, progress in the characterization of ROS points to distinctive roles in the program of epithelial cell differentiation during the development of a variety of organs. Although substantial, these advances remain hampered by the absence of an identified ligand, making ROS one of the last two remaining orphan receptor tyrosine kinases. Recent studies on the oncogenic activation of ROS as a result of different chromosomal rearrangements found in brain and lung cancers have shed light on the molecular mechanisms underlying ROS transforming activities. ROS and its oncogenic variants therefore constitute clinically relevant targets for cancer therapeutic intervention. This review highlights the various roles that this receptor plays in multiple system networks in normalcy and disease and points to future directions towards the elucidation of ROS function in the context of ligand identification, signaling pathways and clinical applications. © 2008 Elsevier B.V. All rights reserved.&quot;,&quot;author&quot;:[{&quot;dropping-particle&quot;:&quot;&quot;,&quot;family&quot;:&quot;Acquaviva&quot;,&quot;given&quot;:&quot;Jaime&quot;,&quot;non-dropping-particle&quot;:&quot;&quot;,&quot;parse-names&quot;:false,&quot;suffix&quot;:&quot;&quot;},{&quot;dropping-particle&quot;:&quot;&quot;,&quot;family&quot;:&quot;Wong&quot;,&quot;given&quot;:&quot;Ricky&quot;,&quot;non-dropping-particle&quot;:&quot;&quot;,&quot;parse-names&quot;:false,&quot;suffix&quot;:&quot;&quot;},{&quot;dropping-particle&quot;:&quot;&quot;,&quot;family&quot;:&quot;Charest&quot;,&quot;given&quot;:&quot;Al&quot;,&quot;non-dropping-particle&quot;:&quot;&quot;,&quot;parse-names&quot;:false,&quot;suffix&quot;:&quot;&quot;}],&quot;container-title&quot;:&quot;Biochimica et Biophysica Acta - Reviews on Cancer&quot;,&quot;id&quot;:&quot;91e2b0c4-7bb7-390a-ad19-0a381a9120b8&quot;,&quot;issue&quot;:&quot;1&quot;,&quot;issued&quot;:{&quot;date-parts&quot;:[[&quot;2009&quot;]]},&quot;page&quot;:&quot;37-52&quot;,&quot;publisher&quot;:&quot;Elsevier B.V.&quot;,&quot;title&quot;:&quot;The multifaceted roles of the receptor tyrosine kinase ROS in development and cancer&quot;,&quot;type&quot;:&quot;article-journal&quot;,&quot;volume&quot;:&quot;1795&quot;},&quot;uris&quot;:[&quot;http://www.mendeley.com/documents/?uuid=3d8d230d-d758-4b0d-90df-208a3aa68725&quot;],&quot;isTemporary&quot;:false,&quot;legacyDesktopId&quot;:&quot;3d8d230d-d758-4b0d-90df-208a3aa68725&quot;}],&quot;properties&quot;:{&quot;noteIndex&quot;:0},&quot;isEdited&quot;:false,&quot;manualOverride&quot;:{&quot;citeprocText&quot;:&quot;(17,18)&quot;,&quot;isManuallyOverridden&quot;:false,&quot;manualOverrideText&quot;:&quot;&quot;},&quot;citationTag&quot;:&quot;MENDELEY_CITATION_v3_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&quot;},{&quot;citationID&quot;:&quot;MENDELEY_CITATION_ac1fa96c-b1ef-4b25-a47d-a48ddf82ceb0&quot;,&quot;citationItems&quot;:[{&quot;id&quot;:&quot;bd023dde-720b-3691-a872-ebe564883a7c&quot;,&quot;itemData&quot;:{&quot;DOI&quot;:&quot;10.1007/978-1-4614-8417-2_10&quot;,&quot;ISBN&quot;:&quot;9781461484172&quot;,&quot;abstract&quot;:&quot;Dengue fever is a viral, tropical, and subtropical mosquito-borne disease. In recent history, transmission has increased drastically with incidence increasing 30-fold over the past 50 years. Today, an estimated 50-100 million infections occur annually and dengue fever is now ranked as the most important vector-borne viral disease in the world. Once localized to a few areas in the tropics, dengue fever is now endemic in over 100 countries. Population growth, unplanned and uncontrolled urbanization, and increased travel paired with ineffective vector control, disease surveillance, and inadequate public health infrastructure have been cited as drivers in the recent escalation of cases.&quot;,&quot;author&quot;:[{&quot;dropping-particle&quot;:&quot;&quot;,&quot;family&quot;:&quot;Cromar&quot;,&quot;given&quot;:&quot;Lauren&quot;,&quot;non-dropping-particle&quot;:&quot;&quot;,&quot;parse-names&quot;:false,&quot;suffix&quot;:&quot;&quot;},{&quot;dropping-particle&quot;:&quot;&quot;,&quot;family&quot;:&quot;Cromar&quot;,&quot;given&quot;:&quot;Kevin&quot;,&quot;non-dropping-particle&quot;:&quot;&quot;,&quot;parse-names&quot;:false,&quot;suffix&quot;:&quot;&quot;}],&quot;container-title&quot;:&quot;Global Climate Change and Public Health&quot;,&quot;id&quot;:&quot;bd023dde-720b-3691-a872-ebe564883a7c&quot;,&quot;issued&quot;:{&quot;date-parts&quot;:[[&quot;2014&quot;]]},&quot;number-of-pages&quot;:&quot;167-191&quot;,&quot;title&quot;:&quot;Dengue fever and climate change&quot;,&quot;type&quot;:&quot;book&quot;},&quot;uris&quot;:[&quot;http://www.mendeley.com/documents/?uuid=e91f7a2d-8f58-4700-afea-61968a314af5&quot;],&quot;isTemporary&quot;:false,&quot;legacyDesktopId&quot;:&quot;e91f7a2d-8f58-4700-afea-61968a314af5&quot;}],&quot;properties&quot;:{&quot;noteIndex&quot;:0},&quot;isEdited&quot;:false,&quot;manualOverride&quot;:{&quot;citeprocText&quot;:&quot;(16)&quot;,&quot;isManuallyOverridden&quot;:false,&quot;manualOverrideText&quot;:&quot;&quot;},&quot;citationTag&quot;:&quot;MENDELEY_CITATION_v3_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&quot;},{&quot;citationID&quot;:&quot;MENDELEY_CITATION_a7df10bd-5f1d-4153-9e92-b2dd50d3fb05&quot;,&quot;citationItems&quot;:[{&quot;id&quot;:&quot;62064eff-abbb-3fdc-af97-fd9614bdeb8d&quot;,&quot;itemData&quot;:{&quot;DOI&quot;:&quot;10.1186/s13071-019-3304-3&quot;,&quot;ISBN&quot;:&quot;1307101933&quot;,&quot;ISSN&quot;:&quot;17563305&quot;,&quot;PMID&quot;:&quot;30658693&quot;,&quot;abstract&quot;:&quot;Background: The expansion of dengue vectors from lowland plains to the upland hilly regions of Nepal suggests the likelihood of increased risk of dengue. Our objective was to assess the effects of meteorological variables on vector indices and populations of dengue vectors in two different ecological regions of Nepal. An entomological survey was conducted in Kathmandu and Lalitpur (upland) and Chitwan (lowland) of Nepal in three different seasons from July 2015 to May 2016. The effect of meteorological variables on vector indices (house index, container index and Breteau index) and Aedes spp. population abundance was analyzed. A gamma regression was used to fit the models for vector indices and a negative binomial regression was used to model Aedes spp. population abundance. Results: Monsoon season showed higher values for vector indices and vector populations compared to post-monsoon and pre-monsoon. Overall, the factor temperature-rainfall effect had a more significant influence on vector indices compared to relative humidity. The regression models showed that relative humidity has a greater impact in Chitwan than in Kathmandu. Variation was observed in the effect of predictor variables on Aedes aegypti and Ae. albopictus abundance. Conclusions: Temperature and rainfall contribute to the vector indices in the upland hilly region while relative humidity contributes in the lowland plains. Since vector prevalence is not only linked to meteorological factors, other factors such as water storage practices, waste disposal, sanitary conditions and vector control strategy should also be considered. We recommend strengthening and scaling up dengue vector surveillance and control programmes for monsoon season in both upland and lowland regions in Nepal.&quot;,&quot;author&quot;:[{&quot;dropping-particle&quot;:&quot;&quot;,&quot;family&quot;:&quot;Tuladhar&quot;,&quot;given&quot;:&quot;Reshma&quot;,&quot;non-dropping-particle&quot;:&quot;&quot;,&quot;parse-names&quot;:false,&quot;suffix&quot;:&quot;&quot;},{&quot;dropping-particle&quot;:&quot;&quot;,&quot;family&quot;:&quot;Singh&quot;,&quot;given&quot;:&quot;Anjana&quot;,&quot;non-dropping-particle&quot;:&quot;&quot;,&quot;parse-names&quot;:false,&quot;suffix&quot;:&quot;&quot;},{&quot;dropping-particle&quot;:&quot;&quot;,&quot;family&quot;:&quot;Banjara&quot;,&quot;given&quot;:&quot;Megha Raj&quot;,&quot;non-dropping-particle&quot;:&quot;&quot;,&quot;parse-names&quot;:false,&quot;suffix&quot;:&quot;&quot;},{&quot;dropping-particle&quot;:&quot;&quot;,&quot;family&quot;:&quot;Gautam&quot;,&quot;given&quot;:&quot;Ishan&quot;,&quot;non-dropping-particle&quot;:&quot;&quot;,&quot;parse-names&quot;:false,&quot;suffix&quot;:&quot;&quot;},{&quot;dropping-particle&quot;:&quot;&quot;,&quot;family&quot;:&quot;Dhimal&quot;,&quot;given&quot;:&quot;Meghnath&quot;,&quot;non-dropping-particle&quot;:&quot;&quot;,&quot;parse-names&quot;:false,&quot;suffix&quot;:&quot;&quot;},{&quot;dropping-particle&quot;:&quot;&quot;,&quot;family&quot;:&quot;Varma&quot;,&quot;given&quot;:&quot;Ajit&quot;,&quot;non-dropping-particle&quot;:&quot;&quot;,&quot;parse-names&quot;:false,&quot;suffix&quot;:&quot;&quot;},{&quot;dropping-particle&quot;:&quot;&quot;,&quot;family&quot;:&quot;Choudhary&quot;,&quot;given&quot;:&quot;Devendra Kumar&quot;,&quot;non-dropping-particle&quot;:&quot;&quot;,&quot;parse-names&quot;:false,&quot;suffix&quot;:&quot;&quot;}],&quot;container-title&quot;:&quot;Parasites and Vectors&quot;,&quot;id&quot;:&quot;62064eff-abbb-3fdc-af97-fd9614bdeb8d&quot;,&quot;issue&quot;:&quot;1&quot;,&quot;issued&quot;:{&quot;date-parts&quot;:[[&quot;2019&quot;]]},&quot;page&quot;:&quot;1-15&quot;,&quot;publisher&quot;:&quot;Parasites &amp; Vectors&quot;,&quot;title&quot;:&quot;Effect of meteorological factors on the seasonal prevalence of dengue vectors in upland hilly and lowland Terai regions of Nepal&quot;,&quot;type&quot;:&quot;article-journal&quot;,&quot;volume&quot;:&quot;12&quot;},&quot;uris&quot;:[&quot;http://www.mendeley.com/documents/?uuid=bea12ad1-4049-4887-afd3-6dc4e6d26886&quot;],&quot;isTemporary&quot;:false,&quot;legacyDesktopId&quot;:&quot;bea12ad1-4049-4887-afd3-6dc4e6d26886&quot;},{&quot;id&quot;:&quot;35acb83e-8ad7-38f3-9ef7-5a4eeb5dabf0&quot;,&quot;itemData&quot;:{&quot;DOI&quot;:&quot;10.3390/ijerph17186656&quot;,&quot;ISSN&quot;:&quot;16604601&quot;,&quot;PMID&quot;:&quot;32932665&quot;,&quot;abstract&quot;:&quot;The risk of increasing dengue (DEN) and chikungunya (CHIK) epidemics impacts 240 million people, health systems, and the economy in the Hindu Kush Himalayan (HKH) region. The aim of this systematic review is to monitor trends in the distribution and spread of DEN/CHIK over time and geographically for future reliable vector and disease control in the HKH region. We conducted a systematic review of the literature on the spatiotemporal distribution of DEN/CHIK in HKH published up to 23 January 2020, following Preferred Reporting Items for Systematic Reviews and Meta-Analysis (PRISMA) guidelines. In total, we found 61 articles that focused on the spatial and temporal distribution of 72,715 DEN and 2334 CHIK cases in the HKH region from 1951 to 2020. DEN incidence occurs in seven HKH countries, i.e., India, Nepal, Bhutan, Pakistan, Bangladesh, Afghanistan, and Myanmar, and CHIK occurs in four HKH countries, i.e., India, Nepal, Bhutan, and Myanmar, out of eight HKH countries. DEN is highly seasonal and starts with the onset of the monsoon (July in India and June in Nepal) and with the onset of spring (May in Bhutan) and peaks in the postmonsoon season (September to November). This current trend of increasing numbers of both diseases in many countries of the HKH region requires coordination of response efforts to prevent and control the future expansion of those vector-borne diseases to nonendemic areas, across national borders.&quot;,&quot;author&quot;:[{&quot;dropping-particle&quot;:&quot;&quot;,&quot;family&quot;:&quot;Phuyal&quot;,&quot;given&quot;:&quot;Parbati&quot;,&quot;non-dropping-particle&quot;:&quot;&quot;,&quot;parse-names&quot;:false,&quot;suffix&quot;:&quot;&quot;},{&quot;dropping-particle&quot;:&quot;&quot;,&quot;family&quot;:&quot;Kramer&quot;,&quot;given&quot;:&quot;Isabelle Marie&quot;,&quot;non-dropping-particle&quot;:&quot;&quot;,&quot;parse-names&quot;:false,&quot;suffix&quot;:&quot;&quot;},{&quot;dropping-particle&quot;:&quot;&quot;,&quot;family&quot;:&quot;Klingelhöfer&quot;,&quot;given&quot;:&quot;Doris&quot;,&quot;non-dropping-particle&quot;:&quot;&quot;,&quot;parse-names&quot;:false,&quot;suffix&quot;:&quot;&quot;},{&quot;dropping-particle&quot;:&quot;&quot;,&quot;family&quot;:&quot;Kuch&quot;,&quot;given&quot;:&quot;Ulrich&quot;,&quot;non-dropping-particle&quot;:&quot;&quot;,&quot;parse-names&quot;:false,&quot;suffix&quot;:&quot;&quot;},{&quot;dropping-particle&quot;:&quot;&quot;,&quot;family&quot;:&quot;Madeburg&quot;,&quot;given&quot;:&quot;Axel&quot;,&quot;non-dropping-particle&quot;:&quot;&quot;,&quot;parse-names&quot;:false,&quot;suffix&quot;:&quot;&quot;},{&quot;dropping-particle&quot;:&quot;&quot;,&quot;family&quot;:&quot;Groneberg&quot;,&quot;given&quot;:&quot;David A.&quot;,&quot;non-dropping-particle&quot;:&quot;&quot;,&quot;parse-names&quot;:false,&quot;suffix&quot;:&quot;&quot;},{&quot;dropping-particle&quot;:&quot;&quot;,&quot;family&quot;:&quot;Wouters&quot;,&quot;given&quot;:&quot;Edwin&quot;,&quot;non-dropping-particle&quot;:&quot;&quot;,&quot;parse-names&quot;:false,&quot;suffix&quot;:&quot;&quot;},{&quot;dropping-particle&quot;:&quot;&quot;,&quot;family&quot;:&quot;Dhimal&quot;,&quot;given&quot;:&quot;Meghnath&quot;,&quot;non-dropping-particle&quot;:&quot;&quot;,&quot;parse-names&quot;:false,&quot;suffix&quot;:&quot;&quot;},{&quot;dropping-particle&quot;:&quot;&quot;,&quot;family&quot;:&quot;Müller&quot;,&quot;given&quot;:&quot;Ruth&quot;,&quot;non-dropping-particle&quot;:&quot;&quot;,&quot;parse-names&quot;:false,&quot;suffix&quot;:&quot;&quot;}],&quot;container-title&quot;:&quot;International Journal of Environmental Research and Public Health&quot;,&quot;id&quot;:&quot;35acb83e-8ad7-38f3-9ef7-5a4eeb5dabf0&quot;,&quot;issue&quot;:&quot;18&quot;,&quot;issued&quot;:{&quot;date-parts&quot;:[[&quot;2020&quot;]]},&quot;page&quot;:&quot;1-18&quot;,&quot;title&quot;:&quot;Spatiotemporal distribution of dengue and chikungunya in the hindu kush himalayan region: A systematic review&quot;,&quot;type&quot;:&quot;article-journal&quot;,&quot;volume&quot;:&quot;17&quot;},&quot;uris&quot;:[&quot;http://www.mendeley.com/documents/?uuid=d06e78c0-78b0-41b0-8cd7-003850f9c8cb&quot;],&quot;isTemporary&quot;:false,&quot;legacyDesktopId&quot;:&quot;d06e78c0-78b0-41b0-8cd7-003850f9c8cb&quot;},{&quot;id&quot;:&quot;013cf1f1-dec2-3327-8469-f91d58b4aea3&quot;,&quot;itemData&quot;:{&quot;DOI&quot;:&quot;10.1016/j.accre.2021.05.003&quot;,&quot;ISSN&quot;:&quot;16749278&quot;,&quot;author&quot;:[{&quot;dropping-particle&quot;:&quot;&quot;,&quot;family&quot;:&quot;Dhimal&quot;,&quot;given&quot;:&quot;Meghnath&quot;,&quot;non-dropping-particle&quot;:&quot;&quot;,&quot;parse-names&quot;:false,&quot;suffix&quot;:&quot;&quot;},{&quot;dropping-particle&quot;:&quot;&quot;,&quot;family&quot;:&quot;Kramer&quot;,&quot;given&quot;:&quot;Isabelle Marie&quot;,&quot;non-dropping-particle&quot;:&quot;&quot;,&quot;parse-names&quot;:false,&quot;suffix&quot;:&quot;&quot;},{&quot;dropping-particle&quot;:&quot;&quot;,&quot;family&quot;:&quot;Phuyal&quot;,&quot;given&quot;:&quot;Parbati&quot;,&quot;non-dropping-particle&quot;:&quot;&quot;,&quot;parse-names&quot;:false,&quot;suffix&quot;:&quot;&quot;},{&quot;dropping-particle&quot;:&quot;&quot;,&quot;family&quot;:&quot;Budhathoki&quot;,&quot;given&quot;:&quot;Shyam Sundar&quot;,&quot;non-dropping-particle&quot;:&quot;&quot;,&quot;parse-names&quot;:false,&quot;suffix&quot;:&quot;&quot;},{&quot;dropping-particle&quot;:&quot;&quot;,&quot;family&quot;:&quot;Hartke&quot;,&quot;given&quot;:&quot;Juliane&quot;,&quot;non-dropping-particle&quot;:&quot;&quot;,&quot;parse-names&quot;:false,&quot;suffix&quot;:&quot;&quot;},{&quot;dropping-particle&quot;:&quot;&quot;,&quot;family&quot;:&quot;Ahrens&quot;,&quot;given&quot;:&quot;Bodo&quot;,&quot;non-dropping-particle&quot;:&quot;&quot;,&quot;parse-names&quot;:false,&quot;suffix&quot;:&quot;&quot;},{&quot;dropping-particle&quot;:&quot;&quot;,&quot;family&quot;:&quot;Kuch&quot;,&quot;given&quot;:&quot;Ulrich&quot;,&quot;non-dropping-particle&quot;:&quot;&quot;,&quot;parse-names&quot;:false,&quot;suffix&quot;:&quot;&quot;},{&quot;dropping-particle&quot;:&quot;&quot;,&quot;family&quot;:&quot;Groneberg&quot;,&quot;given&quot;:&quot;David A.&quot;,&quot;non-dropping-particle&quot;:&quot;&quot;,&quot;parse-names&quot;:false,&quot;suffix&quot;:&quot;&quot;},{&quot;dropping-particle&quot;:&quot;&quot;,&quot;family&quot;:&quot;Nepal&quot;,&quot;given&quot;:&quot;Santosh&quot;,&quot;non-dropping-particle&quot;:&quot;&quot;,&quot;parse-names&quot;:false,&quot;suffix&quot;:&quot;&quot;},{&quot;dropping-particle&quot;:&quot;&quot;,&quot;family&quot;:&quot;Qi-Yong&quot;,&quot;given&quot;:&quot;Liu&quot;,&quot;non-dropping-particle&quot;:&quot;&quot;,&quot;parse-names&quot;:false,&quot;suffix&quot;:&quot;&quot;},{&quot;dropping-particle&quot;:&quot;&quot;,&quot;family&quot;:&quot;Cun-Rui&quot;,&quot;given&quot;:&quot;Huang&quot;,&quot;non-dropping-particle&quot;:&quot;&quot;,&quot;parse-names&quot;:false,&quot;suffix&quot;:&quot;&quot;},{&quot;dropping-particle&quot;:&quot;&quot;,&quot;family&quot;:&quot;Cissé&quot;,&quot;given&quot;:&quot;Guéladio&quot;,&quot;non-dropping-particle&quot;:&quot;&quot;,&quot;parse-names&quot;:false,&quot;suffix&quot;:&quot;&quot;},{&quot;dropping-particle&quot;:&quot;&quot;,&quot;family&quot;:&quot;Ebi&quot;,&quot;given&quot;:&quot;Kristie L.&quot;,&quot;non-dropping-particle&quot;:&quot;&quot;,&quot;parse-names&quot;:false,&quot;suffix&quot;:&quot;&quot;},{&quot;dropping-particle&quot;:&quot;&quot;,&quot;family&quot;:&quot;Klingelhöfer&quot;,&quot;given&quot;:&quot;Doris&quot;,&quot;non-dropping-particle&quot;:&quot;&quot;,&quot;parse-names&quot;:false,&quot;suffix&quot;:&quot;&quot;},{&quot;dropping-particle&quot;:&quot;&quot;,&quot;family&quot;:&quot;Müller&quot;,&quot;given&quot;:&quot;Ruth&quot;,&quot;non-dropping-particle&quot;:&quot;&quot;,&quot;parse-names&quot;:false,&quot;suffix&quot;:&quot;&quot;}],&quot;container-title&quot;:&quot;Advances in Climate Change Research&quot;,&quot;id&quot;:&quot;013cf1f1-dec2-3327-8469-f91d58b4aea3&quot;,&quot;issue&quot;:&quot;xxxx&quot;,&quot;issued&quot;:{&quot;date-parts&quot;:[[&quot;2021&quot;]]},&quot;title&quot;:&quot;Climate change and its association with the expansion of vectors and vector-borne diseases in the Hindu Kush Himalayan region: A systematic synthesis of the literature&quot;,&quot;type&quot;:&quot;article-journal&quot;},&quot;uris&quot;:[&quot;http://www.mendeley.com/documents/?uuid=31e649b7-426a-42bf-926b-4d90ad6cb0fa&quot;],&quot;isTemporary&quot;:false,&quot;legacyDesktopId&quot;:&quot;31e649b7-426a-42bf-926b-4d90ad6cb0fa&quot;}],&quot;properties&quot;:{&quot;noteIndex&quot;:0},&quot;isEdited&quot;:false,&quot;manualOverride&quot;:{&quot;citeprocText&quot;:&quot;(19–21)&quot;,&quot;isManuallyOverridden&quot;:false,&quot;manualOverrideText&quot;:&quot;&quot;},&quot;citationTag&quot;:&quot;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&quot;},{&quot;citationID&quot;:&quot;MENDELEY_CITATION_64650c55-9da9-42d5-8762-ea2789387aed&quot;,&quot;citationItems&quot;:[{&quot;id&quot;:&quot;1f574c94-e440-3b34-8df5-d6f2af060ef1&quot;,&quot;itemData&quot;:{&quot;DOI&quot;:&quot;10.1074/jbc.M608912200&quot;,&quot;ISSN&quot;:&quot;00219258&quot;,&quot;PMID&quot;:&quot;17068331&quot;,&quot;abstract&quot;:&quot;The fungal-specific immune response in the mosquito Aedes aegypti involves the Toll immune pathway transduced through REL1, a homologue of the NF-κB transcription factor Drosophila Dorsal. The Toll receptor and its ligand, Spätzle (Spz), link extracellular immune signals to the Toll intracellular transduction pathway. Five homologues to the Drosophila Toll (Toll1) receptor (Toll1A, Toll1B, Toll5A, Toll5B, and Toll4) and three homologues to the Drosophila cytokine Spätzle (Spz1A, 1B, and 1C) were identified from genomic and cDNA sequence data bases. Toll1A, Toll5A, Toll5B, and Spz1A were specifically induced in the mosquito fat body following fungal challenge. This transcriptional up-regulation was mediated by REL1. Spz1C was constitutively expressed in the mosquito fat body, whereas Spz1B and Toll4 were primarily expressed in ovarian tissues of female mosquitoes. The transcripts of Toll1B were only detected in early stages of mosquito embryos. RNA interference knock down of Toll5A and Spz1C resulted in two phenotypes of Aedes Toll/REL1 pathway deficiency: decreased induction of Aedes Serpin-27A following fungal challenge and increased susceptibility to the entomopathogenic fungus Beauveria bassiana. These data suggest that Toll5A and Spz1C function as cytokine receptor systems specific to the Toll receptor-mediated immune response following fungal challenge in the mosquito fat body. © 2006 by The American Society for Biochemistry and Molecular Biology, Inc.&quot;,&quot;author&quot;:[{&quot;dropping-particle&quot;:&quot;&quot;,&quot;family&quot;:&quot;Shin&quot;,&quot;given&quot;:&quot;Sang Woon&quot;,&quot;non-dropping-particle&quot;:&quot;&quot;,&quot;parse-names&quot;:false,&quot;suffix&quot;:&quot;&quot;},{&quot;dropping-particle&quot;:&quot;&quot;,&quot;family&quot;:&quot;Bian&quot;,&quot;given&quot;:&quot;Guowu&quot;,&quot;non-dropping-particle&quot;:&quot;&quot;,&quot;parse-names&quot;:false,&quot;suffix&quot;:&quot;&quot;},{&quot;dropping-particle&quot;:&quot;&quot;,&quot;family&quot;:&quot;Raikhel&quot;,&quot;given&quot;:&quot;Alexander S.&quot;,&quot;non-dropping-particle&quot;:&quot;&quot;,&quot;parse-names&quot;:false,&quot;suffix&quot;:&quot;&quot;}],&quot;container-title&quot;:&quot;Journal of Biological Chemistry&quot;,&quot;id&quot;:&quot;1f574c94-e440-3b34-8df5-d6f2af060ef1&quot;,&quot;issue&quot;:&quot;51&quot;,&quot;issued&quot;:{&quot;date-parts&quot;:[[&quot;2006&quot;]]},&quot;page&quot;:&quot;39388-39395&quot;,&quot;title&quot;:&quot;A toll receptor and a cytokine, Toll5A and Spz1C, are involved in toll antifungal immune signaling in the mosquito Aedes aegypti&quot;,&quot;type&quot;:&quot;article-journal&quot;,&quot;volume&quot;:&quot;281&quot;},&quot;uris&quot;:[&quot;http://www.mendeley.com/documents/?uuid=df7ce226-3f94-4a90-ad2d-59213b4abfc0&quot;],&quot;isTemporary&quot;:false,&quot;legacyDesktopId&quot;:&quot;df7ce226-3f94-4a90-ad2d-59213b4abfc0&quot;},{&quot;id&quot;:&quot;0eb0d20e-1864-3404-97c1-fe001152cbc2&quot;,&quot;itemData&quot;:{&quot;author&quot;:[{&quot;dropping-particle&quot;:&quot;&quot;,&quot;family&quot;:&quot;Waterhouse&quot;,&quot;given&quot;:&quot;Robert M&quot;,&quot;non-dropping-particle&quot;:&quot;&quot;,&quot;parse-names&quot;:false,&quot;suffix&quot;:&quot;&quot;},{&quot;dropping-particle&quot;:&quot;V&quot;,&quot;family&quot;:&quot;Kriventseva&quot;,&quot;given&quot;:&quot;Evgenia&quot;,&quot;non-dropping-particle&quot;:&quot;&quot;,&quot;parse-names&quot;:false,&quot;suffix&quot;:&quot;&quot;},{&quot;dropping-particle&quot;:&quot;&quot;,&quot;family&quot;:&quot;Meister&quot;,&quot;given&quot;:&quot;Stephan&quot;,&quot;non-dropping-particle&quot;:&quot;&quot;,&quot;parse-names&quot;:false,&quot;suffix&quot;:&quot;&quot;},{&quot;dropping-particle&quot;:&quot;&quot;,&quot;family&quot;:&quot;Xi&quot;,&quot;given&quot;:&quot;Zhiyong&quot;,&quot;non-dropping-particle&quot;:&quot;&quot;,&quot;parse-names&quot;:false,&quot;suffix&quot;:&quot;&quot;},{&quot;dropping-particle&quot;:&quot;&quot;,&quot;family&quot;:&quot;Alvarez&quot;,&quot;given&quot;:&quot;S&quot;,&quot;non-dropping-particle&quot;:&quot;&quot;,&quot;parse-names&quot;:false,&quot;suffix&quot;:&quot;&quot;},{&quot;dropping-particle&quot;:&quot;&quot;,&quot;family&quot;:&quot;Bartholomay&quot;,&quot;given&quot;:&quot;Lyric C&quot;,&quot;non-dropping-particle&quot;:&quot;&quot;,&quot;parse-names&quot;:false,&quot;suffix&quot;:&quot;&quot;},{&quot;dropping-particle&quot;:&quot;&quot;,&quot;family&quot;:&quot;Barillas-mury&quot;,&quot;given&quot;:&quot;Carolina&quot;,&quot;non-dropping-particle&quot;:&quot;&quot;,&quot;parse-names&quot;:false,&quot;suffix&quot;:&quot;&quot;},{&quot;dropping-particle&quot;:&quot;&quot;,&quot;family&quot;:&quot;Bian&quot;,&quot;given&quot;:&quot;Guowu&quot;,&quot;non-dropping-particle&quot;:&quot;&quot;,&quot;parse-names&quot;:false,&quot;suffix&quot;:&quot;&quot;},{&quot;dropping-particle&quot;:&quot;&quot;,&quot;family&quot;:&quot;Christensen&quot;,&quot;given&quot;:&quot;Bruce M&quot;,&quot;non-dropping-particle&quot;:&quot;&quot;,&quot;parse-names&quot;:false,&quot;suffix&quot;:&quot;&quot;},{&quot;dropping-particle&quot;:&quot;&quot;,&quot;family&quot;:&quot;Dong&quot;,&quot;given&quot;:&quot;Yuemei&quot;,&quot;non-dropping-particle&quot;:&quot;&quot;,&quot;parse-names&quot;:false,&quot;suffix&quot;:&quot;&quot;},{&quot;dropping-particle&quot;:&quot;&quot;,&quot;family&quot;:&quot;Jiang&quot;,&quot;given&quot;:&quot;Haobo&quot;,&quot;non-dropping-particle&quot;:&quot;&quot;,&quot;parse-names&quot;:false,&quot;suffix&quot;:&quot;&quot;},{&quot;dropping-particle&quot;:&quot;&quot;,&quot;family&quot;:&quot;Kanost&quot;,&quot;given&quot;:&quot;Michael R&quot;,&quot;non-dropping-particle&quot;:&quot;&quot;,&quot;parse-names&quot;:false,&quot;suffix&quot;:&quot;&quot;},{&quot;dropping-particle&quot;:&quot;&quot;,&quot;family&quot;:&quot;Koutsos&quot;,&quot;given&quot;:&quot;Anastasios C&quot;,&quot;non-dropping-particle&quot;:&quot;&quot;,&quot;parse-names&quot;:false,&quot;suffix&quot;:&quot;&quot;},{&quot;dropping-particle&quot;:&quot;&quot;,&quot;family&quot;:&quot;Levashina&quot;,&quot;given&quot;:&quot;Elena A&quot;,&quot;non-dropping-particle&quot;:&quot;&quot;,&quot;parse-names&quot;:false,&quot;suffix&quot;:&quot;&quot;},{&quot;dropping-particle&quot;:&quot;&quot;,&quot;family&quot;:&quot;Li&quot;,&quot;given&quot;:&quot;Jianyong&quot;,&quot;non-dropping-particle&quot;:&quot;&quot;,&quot;parse-names&quot;:false,&quot;suffix&quot;:&quot;&quot;},{&quot;dropping-particle&quot;:&quot;&quot;,&quot;family&quot;:&quot;Ligoxygakis&quot;,&quot;given&quot;:&quot;Petros&quot;,&quot;non-dropping-particle&quot;:&quot;&quot;,&quot;parse-names&quot;:false,&quot;suffix&quot;:&quot;&quot;},{&quot;dropping-particle&quot;:&quot;&quot;,&quot;family&quot;:&quot;Maccallum&quot;,&quot;given&quot;:&quot;M&quot;,&quot;non-dropping-particle&quot;:&quot;&quot;,&quot;parse-names&quot;:false,&quot;suffix&quot;:&quot;&quot;},{&quot;dropping-particle&quot;:&quot;&quot;,&quot;family&quot;:&quot;Mayhew&quot;,&quot;given&quot;:&quot;George F&quot;,&quot;non-dropping-particle&quot;:&quot;&quot;,&quot;parse-names&quot;:false,&quot;suffix&quot;:&quot;&quot;},{&quot;dropping-particle&quot;:&quot;&quot;,&quot;family&quot;:&quot;Mendes&quot;,&quot;given&quot;:&quot;Antonio&quot;,&quot;non-dropping-particle&quot;:&quot;&quot;,&quot;parse-names&quot;:false,&quot;suffix&quot;:&quot;&quot;},{&quot;dropping-particle&quot;:&quot;&quot;,&quot;family&quot;:&quot;Michel&quot;,&quot;given&quot;:&quot;Kristin&quot;,&quot;non-dropping-particle&quot;:&quot;&quot;,&quot;parse-names&quot;:false,&quot;suffix&quot;:&quot;&quot;},{&quot;dropping-particle&quot;:&quot;&quot;,&quot;family&quot;:&quot;Osta&quot;,&quot;given&quot;:&quot;Mike A&quot;,&quot;non-dropping-particle&quot;:&quot;&quot;,&quot;parse-names&quot;:false,&quot;suffix&quot;:&quot;&quot;},{&quot;dropping-particle&quot;:&quot;&quot;,&quot;family&quot;:&quot;Paskewitz&quot;,&quot;given&quot;:&quot;Susan&quot;,&quot;non-dropping-particle&quot;:&quot;&quot;,&quot;parse-names&quot;:false,&quot;suffix&quot;:&quot;&quot;},{&quot;dropping-particle&quot;:&quot;&quot;,&quot;family&quot;:&quot;Shin&quot;,&quot;given&quot;:&quot;Sang Woon&quot;,&quot;non-dropping-particle&quot;:&quot;&quot;,&quot;parse-names&quot;:false,&quot;suffix&quot;:&quot;&quot;},{&quot;dropping-particle&quot;:&quot;&quot;,&quot;family&quot;:&quot;Vlachou&quot;,&quot;given&quot;:&quot;Dina&quot;,&quot;non-dropping-particle&quot;:&quot;&quot;,&quot;parse-names&quot;:false,&quot;suffix&quot;:&quot;&quot;},{&quot;dropping-particle&quot;:&quot;&quot;,&quot;family&quot;:&quot;Wang&quot;,&quot;given&quot;:&quot;Lihui&quot;,&quot;non-dropping-particle&quot;:&quot;&quot;,&quot;parse-names&quot;:false,&quot;suffix&quot;:&quot;&quot;},{&quot;dropping-particle&quot;:&quot;&quot;,&quot;family&quot;:&quot;Wei&quot;,&quot;given&quot;:&quot;Weiqui&quot;,&quot;non-dropping-particle&quot;:&quot;&quot;,&quot;parse-names&quot;:false,&quot;suffix&quot;:&quot;&quot;},{&quot;dropping-particle&quot;:&quot;&quot;,&quot;family&quot;:&quot;Zheng&quot;,&quot;given&quot;:&quot;Liangbio&quot;,&quot;non-dropping-particle&quot;:&quot;&quot;,&quot;parse-names&quot;:false,&quot;suffix&quot;:&quot;&quot;},{&quot;dropping-particle&quot;:&quot;&quot;,&quot;family&quot;:&quot;Zou&quot;,&quot;given&quot;:&quot;Zhen&quot;,&quot;non-dropping-particle&quot;:&quot;&quot;,&quot;parse-names&quot;:false,&quot;suffix&quot;:&quot;&quot;},{&quot;dropping-particle&quot;:&quot;&quot;,&quot;family&quot;:&quot;Sevrson&quot;,&quot;given&quot;:&quot;David W.&quot;,&quot;non-dropping-particle&quot;:&quot;&quot;,&quot;parse-names&quot;:false,&quot;suffix&quot;:&quot;&quot;},{&quot;dropping-particle&quot;:&quot;&quot;,&quot;family&quot;:&quot;Raikhel&quot;,&quot;given&quot;:&quot;Alexander S.&quot;,&quot;non-dropping-particle&quot;:&quot;&quot;,&quot;parse-names&quot;:false,&quot;suffix&quot;:&quot;&quot;},{&quot;dropping-particle&quot;:&quot;&quot;,&quot;family&quot;:&quot;Kafatos&quot;,&quot;given&quot;:&quot;Fotis C.&quot;,&quot;non-dropping-particle&quot;:&quot;&quot;,&quot;parse-names&quot;:false,&quot;suffix&quot;:&quot;&quot;},{&quot;dropping-particle&quot;:&quot;&quot;,&quot;family&quot;:&quot;Dimopoulos&quot;,&quot;given&quot;:&quot;George&quot;,&quot;non-dropping-particle&quot;:&quot;&quot;,&quot;parse-names&quot;:false,&quot;suffix&quot;:&quot;&quot;},{&quot;dropping-particle&quot;:&quot;&quot;,&quot;family&quot;:&quot;Zdobnov&quot;,&quot;given&quot;:&quot;Evgeny M&quot;,&quot;non-dropping-particle&quot;:&quot;&quot;,&quot;parse-names&quot;:false,&quot;suffix&quot;:&quot;&quot;},{&quot;dropping-particle&quot;:&quot;&quot;,&quot;family&quot;:&quot;Chrisophides&quot;,&quot;given&quot;:&quot;George K.&quot;,&quot;non-dropping-particle&quot;:&quot;&quot;,&quot;parse-names&quot;:false,&quot;suffix&quot;:&quot;&quot;}],&quot;id&quot;:&quot;0eb0d20e-1864-3404-97c1-fe001152cbc2&quot;,&quot;issue&quot;:&quot;5832&quot;,&quot;issued&quot;:{&quot;date-parts&quot;:[[&quot;2007&quot;]]},&quot;page&quot;:&quot;1738-1743&quot;,&quot;title&quot;:&quot;Evolutionary Dynamics of Immune-Related Genes and Pathways in Disease-Vector Mosquitoes Robert&quot;,&quot;type&quot;:&quot;article-journal&quot;,&quot;volume&quot;:&quot;316&quot;},&quot;uris&quot;:[&quot;http://www.mendeley.com/documents/?uuid=5eb41d9e-9020-4558-b51b-345d28b8b5be&quot;],&quot;isTemporary&quot;:false,&quot;legacyDesktopId&quot;:&quot;5eb41d9e-9020-4558-b51b-345d28b8b5be&quot;},{&quot;id&quot;:&quot;fb029c54-602d-344a-9b48-151d059a1924&quot;,&quot;itemData&quot;:{&quot;DOI&quot;:&quot;10.1038/nrg2303&quot;,&quot;ISSN&quot;:&quot;14710064&quot;,&quot;PMID&quot;:&quot;18227810&quot;,&quot;abstract&quot;:&quot;The Toll receptor was initially identified in Drosophila melanogaster for its role in embryonic development. Subsequently, D. melanogaster Toll and mammalian Toll-like receptors (TLRs) have been recognized as key regulators of immune responses. After ten years of intense research on TLRs and the recent accumulation of genomic and functional data in diverse organisms, we review the distribution and functions of TLRs in the animal kingdom. We provide an evolutionary perspective on TLRs, which sheds light on their origin at the dawn of animal evolution and suggests that different TLRs might have been co-opted independently during animal evolution to mediate analogous immune functions. © 2008 Nature Publishing Group.&quot;,&quot;author&quot;:[{&quot;dropping-particle&quot;:&quot;&quot;,&quot;family&quot;:&quot;Leulier&quot;,&quot;given&quot;:&quot;François&quot;,&quot;non-dropping-particle&quot;:&quot;&quot;,&quot;parse-names&quot;:false,&quot;suffix&quot;:&quot;&quot;},{&quot;dropping-particle&quot;:&quot;&quot;,&quot;family&quot;:&quot;Lemaitre&quot;,&quot;given&quot;:&quot;Bruno&quot;,&quot;non-dropping-particle&quot;:&quot;&quot;,&quot;parse-names&quot;:false,&quot;suffix&quot;:&quot;&quot;}],&quot;container-title&quot;:&quot;Nature Reviews Genetics&quot;,&quot;id&quot;:&quot;fb029c54-602d-344a-9b48-151d059a1924&quot;,&quot;issue&quot;:&quot;3&quot;,&quot;issued&quot;:{&quot;date-parts&quot;:[[&quot;2008&quot;]]},&quot;page&quot;:&quot;165-178&quot;,&quot;title&quot;:&quot;Toll-like receptors - Taking an evolutionary approach&quot;,&quot;type&quot;:&quot;article-journal&quot;,&quot;volume&quot;:&quot;9&quot;},&quot;uris&quot;:[&quot;http://www.mendeley.com/documents/?uuid=4cfcc0d6-83d2-44d6-883a-eef65ad5ee02&quot;],&quot;isTemporary&quot;:false,&quot;legacyDesktopId&quot;:&quot;4cfcc0d6-83d2-44d6-883a-eef65ad5ee02&quot;},{&quot;id&quot;:&quot;f5e4640b-2940-3e16-ac69-26f94f0f78b6&quot;,&quot;itemData&quot;:{&quot;DOI&quot;:&quot;10.1016/j.dci.2010.01.006.The&quot;,&quot;ISSN&quot;:&quot;6176321972&quot;,&quot;author&quot;:[{&quot;dropping-particle&quot;:&quot;&quot;,&quot;family&quot;:&quot;Ramirez&quot;,&quot;given&quot;:&quot;Jose L.&quot;,&quot;non-dropping-particle&quot;:&quot;&quot;,&quot;parse-names&quot;:false,&quot;suffix&quot;:&quot;&quot;},{&quot;dropping-particle&quot;:&quot;&quot;,&quot;family&quot;:&quot;Dimopoulos&quot;,&quot;given&quot;:&quot;George&quot;,&quot;non-dropping-particle&quot;:&quot;&quot;,&quot;parse-names&quot;:false,&quot;suffix&quot;:&quot;&quot;}],&quot;container-title&quot;:&quot;Bone&quot;,&quot;id&quot;:&quot;f5e4640b-2940-3e16-ac69-26f94f0f78b6&quot;,&quot;issue&quot;:&quot;6&quot;,&quot;issued&quot;:{&quot;date-parts&quot;:[[&quot;2010&quot;]]},&quot;page&quot;:&quot;625-629&quot;,&quot;title&quot;:&quot;The Toll immune signaling pathway control conserved anti- dengue defenses across diverse Ae. aegypti strains and against multiple dengue virus serotypes&quot;,&quot;type&quot;:&quot;article-journal&quot;,&quot;volume&quot;:&quot;34&quot;},&quot;uris&quot;:[&quot;http://www.mendeley.com/documents/?uuid=04532038-680a-4ce0-843d-64e0a411a029&quot;],&quot;isTemporary&quot;:false,&quot;legacyDesktopId&quot;:&quot;04532038-680a-4ce0-843d-64e0a411a029&quot;},{&quot;id&quot;:&quot;f2aa8463-2da9-3a03-870d-83b30b3433ba&quot;,&quot;itemData&quot;:{&quot;DOI&quot;:&quot;10.1371/journal.ppat.1000098&quot;,&quot;ISSN&quot;:&quot;15537366&quot;,&quot;PMID&quot;:&quot;18604274&quot;,&quot;abstract&quot;:&quot;Aedes aegypti, the mosquito vector of dengue viruses, utilizes its innate immune system to ward off a variety of pathogens, some of which can cause disease in humans. To date, the features of insects' innate immune defenses against viruses have mainly been studied in the fruit fly Drosophila melanogaster, which appears to utilize different immune pathways against different types of viruses, in addition to an RNA interference-based defense system. We have used the recently released whole-genome sequence of the Ae. aegypti mosquito, in combination with high-throughput gene expression and RNA interference (RNAi)-based reverse genetic analyses, to characterize its response to dengue virus infection in different body compartments. We have further addressed the impact of the mosquito's endogenous microbial flora on virus infection. Our findings indicate a significant role for the Toll pathway in regulating resistance to dengue virus, as indicated by an infection-responsive regulation and functional assessment of several Toll pathway-associated genes. We have also shown that the mosquito's natural microbiota play a role in modulating the dengue virus infection, possibly through basal-level stimulation of the Toll immune pathway. © 2008 Xi et al.&quot;,&quot;author&quot;:[{&quot;dropping-particle&quot;:&quot;&quot;,&quot;family&quot;:&quot;Xi&quot;,&quot;given&quot;:&quot;Zhiyong&quot;,&quot;non-dropping-particle&quot;:&quot;&quot;,&quot;parse-names&quot;:false,&quot;suffix&quot;:&quot;&quot;},{&quot;dropping-particle&quot;:&quot;&quot;,&quot;family&quot;:&quot;Ramirez&quot;,&quot;given&quot;:&quot;Jose L.&quot;,&quot;non-dropping-particle&quot;:&quot;&quot;,&quot;parse-names&quot;:false,&quot;suffix&quot;:&quot;&quot;},{&quot;dropping-particle&quot;:&quot;&quot;,&quot;family&quot;:&quot;Dimopoulos&quot;,&quot;given&quot;:&quot;George&quot;,&quot;non-dropping-particle&quot;:&quot;&quot;,&quot;parse-names&quot;:false,&quot;suffix&quot;:&quot;&quot;}],&quot;container-title&quot;:&quot;PLoS Pathogens&quot;,&quot;id&quot;:&quot;f2aa8463-2da9-3a03-870d-83b30b3433ba&quot;,&quot;issue&quot;:&quot;7&quot;,&quot;issued&quot;:{&quot;date-parts&quot;:[[&quot;2008&quot;]]},&quot;title&quot;:&quot;The Aedes aegypti toll pathway controls dengue virus infection&quot;,&quot;type&quot;:&quot;article-journal&quot;,&quot;volume&quot;:&quot;4&quot;},&quot;uris&quot;:[&quot;http://www.mendeley.com/documents/?uuid=bebec6db-d099-4faf-9e0d-408633af1794&quot;],&quot;isTemporary&quot;:false,&quot;legacyDesktopId&quot;:&quot;bebec6db-d099-4faf-9e0d-408633af1794&quot;},{&quot;id&quot;:&quot;82d9db72-54f0-3acb-8667-3cae971ee70a&quot;,&quot;itemData&quot;:{&quot;DOI&quot;:&quot;10.1073/pnas.0905006106&quot;,&quot;ISSN&quot;:&quot;00278424&quot;,&quot;PMID&quot;:&quot;19805194&quot;,&quot;abstract&quot;:&quot;Here, we show that the major mosquito vector for dengue virus uses the JAK-STAT pathway to control virus infection. Dengue virus infection in Aedes aegypti mosquitoes activates the JAK-STAT immune signaling pathway. The mosquito's susceptibility to dengue virus infection increases when the JAK-STAT pathway is suppressed through RNAi depletion of its receptor Domeless (Dome) and the Janus kinase (Hop), whereas mosquitoes become more resistant to the virus when the negative regulator of the JAK-STAT pathway, PIAS, is silenced. The JAK-STAT pathway exerts its anti-dengue activity presumably through one or several STAT-regulated effectors. We have identified, and partially characterized, two JAK-STAT pathway-regulated and infection-responsive dengue virus restriction factors (DVRFs) that contain putative STAT-binding sites in their promoter regions. Our data suggest that the JAK-STAT pathway is part of the A. aegypti mosquito's antidengue defense and may act independently of the Toll pathway and the RNAi-mediated antiviral defenses.&quot;,&quot;author&quot;:[{&quot;dropping-particle&quot;:&quot;&quot;,&quot;family&quot;:&quot;Souza-Neto&quot;,&quot;given&quot;:&quot;Jayme A.&quot;,&quot;non-dropping-particle&quot;:&quot;&quot;,&quot;parse-names&quot;:false,&quot;suffix&quot;:&quot;&quot;},{&quot;dropping-particle&quot;:&quot;&quot;,&quot;family&quot;:&quot;Sim&quot;,&quot;given&quot;:&quot;Shuzhen&quot;,&quot;non-dropping-particle&quot;:&quot;&quot;,&quot;parse-names&quot;:false,&quot;suffix&quot;:&quot;&quot;},{&quot;dropping-particle&quot;:&quot;&quot;,&quot;family&quot;:&quot;Dimopoulos&quot;,&quot;given&quot;:&quot;George&quot;,&quot;non-dropping-particle&quot;:&quot;&quot;,&quot;parse-names&quot;:false,&quot;suffix&quot;:&quot;&quot;}],&quot;container-title&quot;:&quot;Proceedings of the National Academy of Sciences of the United States of America&quot;,&quot;id&quot;:&quot;82d9db72-54f0-3acb-8667-3cae971ee70a&quot;,&quot;issue&quot;:&quot;42&quot;,&quot;issued&quot;:{&quot;date-parts&quot;:[[&quot;2009&quot;]]},&quot;page&quot;:&quot;17841-17846&quot;,&quot;title&quot;:&quot;An evolutionary conserved function of the JAK-STAT pathway in anti-dengue defense&quot;,&quot;type&quot;:&quot;article-journal&quot;,&quot;volume&quot;:&quot;106&quot;},&quot;uris&quot;:[&quot;http://www.mendeley.com/documents/?uuid=f3c991b9-4ff0-4f18-8ec5-c99342a5e7fd&quot;],&quot;isTemporary&quot;:false,&quot;legacyDesktopId&quot;:&quot;f3c991b9-4ff0-4f18-8ec5-c99342a5e7fd&quot;},{&quot;id&quot;:&quot;dbfcb417-88f8-368a-9f70-192fd794a780&quot;,&quot;itemData&quot;:{&quot;DOI&quot;:&quot;10.1186/s13059-021-02431-x&quot;,&quot;ISSN&quot;:&quot;1474760X&quot;,&quot;PMID&quot;:&quot;34253230&quot;,&quot;abstract&quot;:&quot;Following publication of the original article [1], the authors identified an error in the section \&quot;Distribution and structure of piRNA clusters\&quot; on page 7. The value of the SD is not correct. Instead of a SD 634.885 Kb, it should be SD 16.79. The correct statement should read: “We used small RNA libraries generated from somatic tissues (female carcass) as well as germline tissues (ovaries) to annotate 1441 piRNA clusters with an average size of 10.911 kb (SD 16.79 kb; max: 139.92 kb) … ”.&quot;,&quot;author&quot;:[{&quot;dropping-particle&quot;:&quot;&quot;,&quot;family&quot;:&quot;Palatini&quot;,&quot;given&quot;:&quot;Umberto&quot;,&quot;non-dropping-particle&quot;:&quot;&quot;,&quot;parse-names&quot;:false,&quot;suffix&quot;:&quot;&quot;},{&quot;dropping-particle&quot;:&quot;&quot;,&quot;family&quot;:&quot;Masri&quot;,&quot;given&quot;:&quot;Reem A.&quot;,&quot;non-dropping-particle&quot;:&quot;&quot;,&quot;parse-names&quot;:false,&quot;suffix&quot;:&quot;&quot;},{&quot;dropping-particle&quot;:&quot;V.&quot;,&quot;family&quot;:&quot;Cosme&quot;,&quot;given&quot;:&quot;Luciano&quot;,&quot;non-dropping-particle&quot;:&quot;&quot;,&quot;parse-names&quot;:false,&quot;suffix&quot;:&quot;&quot;},{&quot;dropping-particle&quot;:&quot;&quot;,&quot;family&quot;:&quot;Koren&quot;,&quot;given&quot;:&quot;Sergey&quot;,&quot;non-dropping-particle&quot;:&quot;&quot;,&quot;parse-names&quot;:false,&quot;suffix&quot;:&quot;&quot;},{&quot;dropping-particle&quot;:&quot;&quot;,&quot;family&quot;:&quot;Thibaud-Nissen&quot;,&quot;given&quot;:&quot;Françoise&quot;,&quot;non-dropping-particle&quot;:&quot;&quot;,&quot;parse-names&quot;:false,&quot;suffix&quot;:&quot;&quot;},{&quot;dropping-particle&quot;:&quot;&quot;,&quot;family&quot;:&quot;Biedler&quot;,&quot;given&quot;:&quot;James K.&quot;,&quot;non-dropping-particle&quot;:&quot;&quot;,&quot;parse-names&quot;:false,&quot;suffix&quot;:&quot;&quot;},{&quot;dropping-particle&quot;:&quot;&quot;,&quot;family&quot;:&quot;Krsticevic&quot;,&quot;given&quot;:&quot;Flavia&quot;,&quot;non-dropping-particle&quot;:&quot;&quot;,&quot;parse-names&quot;:false,&quot;suffix&quot;:&quot;&quot;},{&quot;dropping-particle&quot;:&quot;&quot;,&quot;family&quot;:&quot;Johnston&quot;,&quot;given&quot;:&quot;J. Spencer&quot;,&quot;non-dropping-particle&quot;:&quot;&quot;,&quot;parse-names&quot;:false,&quot;suffix&quot;:&quot;&quot;},{&quot;dropping-particle&quot;:&quot;&quot;,&quot;family&quot;:&quot;Halbach&quot;,&quot;given&quot;:&quot;Rebecca&quot;,&quot;non-dropping-particle&quot;:&quot;&quot;,&quot;parse-names&quot;:false,&quot;suffix&quot;:&quot;&quot;},{&quot;dropping-particle&quot;:&quot;&quot;,&quot;family&quot;:&quot;Crawford&quot;,&quot;given&quot;:&quot;Jacob E.&quot;,&quot;non-dropping-particle&quot;:&quot;&quot;,&quot;parse-names&quot;:false,&quot;suffix&quot;:&quot;&quot;},{&quot;dropping-particle&quot;:&quot;&quot;,&quot;family&quot;:&quot;Antoshechkin&quot;,&quot;given&quot;:&quot;Igor&quot;,&quot;non-dropping-particle&quot;:&quot;&quot;,&quot;parse-names&quot;:false,&quot;suffix&quot;:&quot;&quot;},{&quot;dropping-particle&quot;:&quot;&quot;,&quot;family&quot;:&quot;Failloux&quot;,&quot;given&quot;:&quot;Anna Bella&quot;,&quot;non-dropping-particle&quot;:&quot;&quot;,&quot;parse-names&quot;:false,&quot;suffix&quot;:&quot;&quot;},{&quot;dropping-particle&quot;:&quot;&quot;,&quot;family&quot;:&quot;Pischedda&quot;,&quot;given&quot;:&quot;Elisa&quot;,&quot;non-dropping-particle&quot;:&quot;&quot;,&quot;parse-names&quot;:false,&quot;suffix&quot;:&quot;&quot;},{&quot;dropping-particle&quot;:&quot;&quot;,&quot;family&quot;:&quot;Marconcini&quot;,&quot;given&quot;:&quot;Michele&quot;,&quot;non-dropping-particle&quot;:&quot;&quot;,&quot;parse-names&quot;:false,&quot;suffix&quot;:&quot;&quot;},{&quot;dropping-particle&quot;:&quot;&quot;,&quot;family&quot;:&quot;Ghurye&quot;,&quot;given&quot;:&quot;Jay&quot;,&quot;non-dropping-particle&quot;:&quot;&quot;,&quot;parse-names&quot;:false,&quot;suffix&quot;:&quot;&quot;},{&quot;dropping-particle&quot;:&quot;&quot;,&quot;family&quot;:&quot;Rhie&quot;,&quot;given&quot;:&quot;Arang&quot;,&quot;non-dropping-particle&quot;:&quot;&quot;,&quot;parse-names&quot;:false,&quot;suffix&quot;:&quot;&quot;},{&quot;dropping-particle&quot;:&quot;&quot;,&quot;family&quot;:&quot;Sharma&quot;,&quot;given&quot;:&quot;Atashi&quot;,&quot;non-dropping-particle&quot;:&quot;&quot;,&quot;parse-names&quot;:false,&quot;suffix&quot;:&quot;&quot;},{&quot;dropping-particle&quot;:&quot;&quot;,&quot;family&quot;:&quot;Karagodin&quot;,&quot;given&quot;:&quot;Dmitry A.&quot;,&quot;non-dropping-particle&quot;:&quot;&quot;,&quot;parse-names&quot;:false,&quot;suffix&quot;:&quot;&quot;},{&quot;dropping-particle&quot;:&quot;&quot;,&quot;family&quot;:&quot;Jenrette&quot;,&quot;given&quot;:&quot;Jeremy&quot;,&quot;non-dropping-particle&quot;:&quot;&quot;,&quot;parse-names&quot;:false,&quot;suffix&quot;:&quot;&quot;},{&quot;dropping-particle&quot;:&quot;&quot;,&quot;family&quot;:&quot;Gamez&quot;,&quot;given&quot;:&quot;Stephanie&quot;,&quot;non-dropping-particle&quot;:&quot;&quot;,&quot;parse-names&quot;:false,&quot;suffix&quot;:&quot;&quot;},{&quot;dropping-particle&quot;:&quot;&quot;,&quot;family&quot;:&quot;Miesen&quot;,&quot;given&quot;:&quot;Pascal&quot;,&quot;non-dropping-particle&quot;:&quot;&quot;,&quot;parse-names&quot;:false,&quot;suffix&quot;:&quot;&quot;},{&quot;dropping-particle&quot;:&quot;&quot;,&quot;family&quot;:&quot;Masterson&quot;,&quot;given&quot;:&quot;Patrick&quot;,&quot;non-dropping-particle&quot;:&quot;&quot;,&quot;parse-names&quot;:false,&quot;suffix&quot;:&quot;&quot;},{&quot;dropping-particle&quot;:&quot;&quot;,&quot;family&quot;:&quot;Caccone&quot;,&quot;given&quot;:&quot;Adalgisa&quot;,&quot;non-dropping-particle&quot;:&quot;&quot;,&quot;parse-names&quot;:false,&quot;suffix&quot;:&quot;&quot;},{&quot;dropping-particle&quot;:&quot;V.&quot;,&quot;family&quot;:&quot;Sharakhova&quot;,&quot;given&quot;:&quot;Maria&quot;,&quot;non-dropping-particle&quot;:&quot;&quot;,&quot;parse-names&quot;:false,&quot;suffix&quot;:&quot;&quot;},{&quot;dropping-particle&quot;:&quot;&quot;,&quot;family&quot;:&quot;Tu&quot;,&quot;given&quot;:&quot;Zhijian&quot;,&quot;non-dropping-particle&quot;:&quot;&quot;,&quot;parse-names&quot;:false,&quot;suffix&quot;:&quot;&quot;},{&quot;dropping-particle&quot;:&quot;&quot;,&quot;family&quot;:&quot;Papathanos&quot;,&quot;given&quot;:&quot;Philippos A.&quot;,&quot;non-dropping-particle&quot;:&quot;&quot;,&quot;parse-names&quot;:false,&quot;suffix&quot;:&quot;&quot;},{&quot;dropping-particle&quot;:&quot;&quot;,&quot;family&quot;:&quot;Rij&quot;,&quot;given&quot;:&quot;Ronald P.&quot;,&quot;non-dropping-particle&quot;:&quot;Van&quot;,&quot;parse-names&quot;:false,&quot;suffix&quot;:&quot;&quot;},{&quot;dropping-particle&quot;:&quot;&quot;,&quot;family&quot;:&quot;Akbari&quot;,&quot;given&quot;:&quot;Omar S.&quot;,&quot;non-dropping-particle&quot;:&quot;&quot;,&quot;parse-names&quot;:false,&quot;suffix&quot;:&quot;&quot;},{&quot;dropping-particle&quot;:&quot;&quot;,&quot;family&quot;:&quot;Powell&quot;,&quot;given&quot;:&quot;Jeffrey&quot;,&quot;non-dropping-particle&quot;:&quot;&quot;,&quot;parse-names&quot;:false,&quot;suffix&quot;:&quot;&quot;},{&quot;dropping-particle&quot;:&quot;&quot;,&quot;family&quot;:&quot;Phillippy&quot;,&quot;given&quot;:&quot;Adam M.&quot;,&quot;non-dropping-particle&quot;:&quot;&quot;,&quot;parse-names&quot;:false,&quot;suffix&quot;:&quot;&quot;},{&quot;dropping-particle&quot;:&quot;&quot;,&quot;family&quot;:&quot;Bonizzoni&quot;,&quot;given&quot;:&quot;Mariangela&quot;,&quot;non-dropping-particle&quot;:&quot;&quot;,&quot;parse-names&quot;:false,&quot;suffix&quot;:&quot;&quot;}],&quot;container-title&quot;:&quot;Genome Biology&quot;,&quot;id&quot;:&quot;dbfcb417-88f8-368a-9f70-192fd794a780&quot;,&quot;issue&quot;:&quot;1&quot;,&quot;issued&quot;:{&quot;date-parts&quot;:[[&quot;2021&quot;]]},&quot;page&quot;:&quot;13059&quot;,&quot;publisher&quot;:&quot;Genome Biology&quot;,&quot;title&quot;:&quot;Author Correction: Improved reference genome of the arboviral vector Aedes albopictus (Genome Biology, (2020), 21, 1, (215), 10.1186/s13059-020-02141-w)&quot;,&quot;type&quot;:&quot;article-journal&quot;,&quot;volume&quot;:&quot;22&quot;},&quot;uris&quot;:[&quot;http://www.mendeley.com/documents/?uuid=522b3b8d-9b87-47e5-9c08-397324b7eb6b&quot;],&quot;isTemporary&quot;:false,&quot;legacyDesktopId&quot;:&quot;522b3b8d-9b87-47e5-9c08-397324b7eb6b&quot;}],&quot;properties&quot;:{&quot;noteIndex&quot;:0},&quot;isEdited&quot;:false,&quot;manualOverride&quot;:{&quot;citeprocText&quot;:&quot;(22–28)&quot;,&quot;isManuallyOverridden&quot;:false,&quot;manualOverrideText&quot;:&quot;&quot;},&quot;citationTag&quot;:&quot;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&quot;},{&quot;citationID&quot;:&quot;MENDELEY_CITATION_8a643fa7-e23f-4a0d-a0cb-40114cf1c6ba&quot;,&quot;properties&quot;:{&quot;noteIndex&quot;:0},&quot;isEdited&quot;:false,&quot;manualOverride&quot;:{&quot;isManuallyOverridden&quot;:false,&quot;citeprocText&quot;:&quot;(29)&quot;,&quot;manualOverrideText&quot;:&quot;&quot;},&quot;citationItems&quot;:[{&quot;id&quot;:&quot;28c9ea28-d1e5-3e2c-b4a7-08dafba28832&quot;,&quot;itemData&quot;:{&quot;type&quot;:&quot;article-journal&quot;,&quot;id&quot;:&quot;28c9ea28-d1e5-3e2c-b4a7-08dafba28832&quot;,&quot;title&quot;:&quot;Screening for Differentially Expressed Genes in Dengue Infection Under Antibody Dependent Enhancement Conditions for the Degree of Master of Science&quot;,&quot;author&quot;:[{&quot;family&quot;:&quot;Xuanhao&quot;,&quot;given&quot;:&quot;Cheng&quot;,&quot;parse-names&quot;:false,&quot;dropping-particle&quot;:&quot;&quot;,&quot;non-dropping-particle&quot;:&quot;&quot;}],&quot;issued&quot;:{&quot;date-parts&quot;:[[2010]]}},&quot;isTemporary&quot;:false}],&quot;citationTag&quot;:&quot;MENDELEY_CITATION_v3_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&quot;},{&quot;citationID&quot;:&quot;MENDELEY_CITATION_dc655098-0cad-4b0a-85a2-6526dd33d1b1&quot;,&quot;properties&quot;:{&quot;noteIndex&quot;:0},&quot;isEdited&quot;:false,&quot;manualOverride&quot;:{&quot;isManuallyOverridden&quot;:false,&quot;citeprocText&quot;:&quot;(30,31)&quot;,&quot;manualOverrideText&quot;:&quot;&quot;},&quot;citationItems&quot;:[{&quot;id&quot;:&quot;3cd36f46-1896-395e-a20a-6473c79b0053&quot;,&quot;itemData&quot;:{&quot;type&quot;:&quot;article-journal&quot;,&quot;id&quot;:&quot;3cd36f46-1896-395e-a20a-6473c79b0053&quot;,&quot;title&quot;:&quot;Xio is a component of the Drosophila sex determination pathway and RNA N6-methyladenosine methyltransferase complex&quot;,&quot;author&quot;:[{&quot;family&quot;:&quot;Guo&quot;,&quot;given&quot;:&quot;Jian&quot;,&quot;parse-names&quot;:false,&quot;dropping-particle&quot;:&quot;&quot;,&quot;non-dropping-particle&quot;:&quot;&quot;},{&quot;family&quot;:&quot;Tang&quot;,&quot;given&quot;:&quot;Hong Wen&quot;,&quot;parse-names&quot;:false,&quot;dropping-particle&quot;:&quot;&quot;,&quot;non-dropping-particle&quot;:&quot;&quot;},{&quot;family&quot;:&quot;Li&quot;,&quot;given&quot;:&quot;Jing&quot;,&quot;parse-names&quot;:false,&quot;dropping-particle&quot;:&quot;&quot;,&quot;non-dropping-particle&quot;:&quot;&quot;},{&quot;family&quot;:&quot;Perrimon&quot;,&quot;given&quot;:&quot;Norbert&quot;,&quot;parse-names&quot;:false,&quot;dropping-particle&quot;:&quot;&quot;,&quot;non-dropping-particle&quot;:&quot;&quot;},{&quot;family&quot;:&quot;Yan&quot;,&quot;given&quot;:&quot;Dong&quot;,&quot;parse-names&quot;:false,&quot;dropping-particle&quot;:&quot;&quot;,&quot;non-dropping-particle&quot;:&quot;&quot;}],&quot;container-title&quot;:&quot;Proceedings of the National Academy of Sciences of the United States of America&quot;,&quot;DOI&quot;:&quot;10.1073/pnas.1720945115&quot;,&quot;ISSN&quot;:&quot;10916490&quot;,&quot;PMID&quot;:&quot;29555755&quot;,&quot;issued&quot;:{&quot;date-parts&quot;:[[2018]]},&quot;page&quot;:&quot;3674-3679&quot;,&quot;abstract&quot;:&quot;N6-methyladenosine (m6A), the most abundant chemical modification in eukaryotic mRNA, has been implicated in Drosophila sex determination by modifying Sex-lethal (Sxl) pre-mRNA and facilitating its alternative splicing. Here, we identify a sex determination gene, CG7358, and rename it xio according to its loss-of-function female-to-male transformation phenotype. xio encodes a conserved ubiquitous nuclear protein of unknown function. We show that Xio colocalizes and interacts with all previously known m6A writer complex subunits (METTL3, METTL14, Fl(2)d/ WTAP, Vir/KIAA1429, and Nito/Rbm15) and that loss of xio is associated with phenotypes that resemble other m6A factors, such as sexual transformations, Sxl splicing defect, held-out wings, flightless flies, and reduction of m6A levels. Thus, Xio encodes a member of the m6A methyltransferase complex involved in mRNA modification. Since its ortholog ZC3H13 (or KIAA0853) also associates with several m6A writer factors, the function of Xio in the m6A pathway is likely evolutionarily conserved.&quot;,&quot;issue&quot;:&quot;14&quot;,&quot;volume&quot;:&quot;115&quot;,&quot;expandedJournalTitle&quot;:&quot;Proceedings of the National Academy of Sciences of the United States of America&quot;},&quot;isTemporary&quot;:false},{&quot;id&quot;:&quot;d995ceca-d278-3c26-8c6b-dab5895b972a&quot;,&quot;itemData&quot;:{&quot;type&quot;:&quot;article-journal&quot;,&quot;id&quot;:&quot;d995ceca-d278-3c26-8c6b-dab5895b972a&quot;,&quot;title&quot;:&quot;The m6A epitranscriptome opens a new charter in immune system logic&quot;,&quot;author&quot;:[{&quot;family&quot;:&quot;Ma&quot;,&quot;given&quot;:&quot;Zhonghua&quot;,&quot;parse-names&quot;:false,&quot;dropping-particle&quot;:&quot;&quot;,&quot;non-dropping-particle&quot;:&quot;&quot;},{&quot;family&quot;:&quot;Gao&quot;,&quot;given&quot;:&quot;Xiangyu&quot;,&quot;parse-names&quot;:false,&quot;dropping-particle&quot;:&quot;&quot;,&quot;non-dropping-particle&quot;:&quot;&quot;},{&quot;family&quot;:&quot;Shuai&quot;,&quot;given&quot;:&quot;You&quot;,&quot;parse-names&quot;:false,&quot;dropping-particle&quot;:&quot;&quot;,&quot;non-dropping-particle&quot;:&quot;&quot;},{&quot;family&quot;:&quot;Xing&quot;,&quot;given&quot;:&quot;Xiaofang&quot;,&quot;parse-names&quot;:false,&quot;dropping-particle&quot;:&quot;&quot;,&quot;non-dropping-particle&quot;:&quot;&quot;},{&quot;family&quot;:&quot;Ji&quot;,&quot;given&quot;:&quot;Jiafu&quot;,&quot;parse-names&quot;:false,&quot;dropping-particle&quot;:&quot;&quot;,&quot;non-dropping-particle&quot;:&quot;&quot;}],&quot;container-title&quot;:&quot;Epigenetics&quot;,&quot;DOI&quot;:&quot;10.1080/15592294.2020.1827722&quot;,&quot;ISBN&quot;:&quot;0086108819676&quot;,&quot;ISSN&quot;:&quot;15592308&quot;,&quot;URL&quot;:&quot;https://doi.org/10.1080/15592294.2020.1827722&quot;,&quot;issued&quot;:{&quot;date-parts&quot;:[[2020]]},&quot;page&quot;:&quot;1-19&quot;,&quot;abstract&quot;:&quot;N6-methyladenosine (m6A), the most prevalent RNA internal modification, is present in most eukaryotic species and prokaryotes. Studies have highlighted an intricate network architecture by which m6A epitranscriptome impacts on immune response and function. However, it was only until recently that the mechanisms underlying the involvement of m6A modification in immune system were uncovered. Here, we systematically review the m6A involvement in the regulation of innate and adaptive immune cells. Further, the interplay between m6A modification and anti-inflammatory, anti-viral and anti-tumour immunity is also comprehensively summarized. Finally, we focus on the future prospects of m6A modification in immune modulation. A better understanding of the crosstalk between m6A modification and immune system is of great significance to reveal new pathogenic pathways and to develop promising therapeutic targets of diseases.&quot;,&quot;publisher&quot;:&quot;Taylor &amp; Francis&quot;,&quot;issue&quot;:&quot;00&quot;,&quot;volume&quot;:&quot;00&quot;},&quot;isTemporary&quot;:false}],&quot;citationTag&quot;:&quot;MENDELEY_CITATION_v3_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&quot;},{&quot;citationID&quot;:&quot;MENDELEY_CITATION_d542bc08-fac7-4fce-a2e3-df386c4e10b9&quot;,&quot;citationItems&quot;:[{&quot;id&quot;:&quot;ae064d2f-2858-3267-b16a-7961416460db&quot;,&quot;itemData&quot;:{&quot;DOI&quot;:&quot;10.1093/trstmh/traa131&quot;,&quot;ISSN&quot;:&quot;0035-9203&quot;,&quot;abstract&quot;:&quot;Understanding and describing the regional and climatic patterns associated with increasing dengue epidemics in Nepal is critical to improving vector and disease surveillance and targeting control efforts. We investigated the spatial and temporal patterns of annual dengue incidence in Nepal from 2010 to 2019, and the impacts of seasonal meteorological conditions (mean maximum, minimum temperature and precipitation) and elevation on those patterns. More than 25 000 laboratory-confirmed dengue cases were reported from 2010 to 2019. Epidemiological trends suggest that dengue epidemics are cyclical with major outbreaks occurring at 2- to 3-y intervals. A significant negative relationship between dengue incidence and increasing elevation (metres above sea level) driven by temperature was observed (p&lt;0.05) with dengue risk being greatest below 500 m. Risk was moderate between 500 and 1500 m and decreased substantially above 1500 m. Over the last decade, increased nightly temperatures during the monsoon months correlated with increased transmission (p&lt;0.05). No other significant relationship was observed between annual dengue cases or incidence and climatological factors. The spatial analysis and interpretation of dengue incidence over the last decade in Nepal confirms that dengue is now a well-established public health threat of increasing importance, particularly in low elevation zones and urbanised areas with a tropical or subtropical climate. Seasonal variations in temperature during the monsoon months are associated with increased transmission.&quot;,&quot;author&quot;:[{&quot;dropping-particle&quot;:&quot;&quot;,&quot;family&quot;:&quot;Gyawali&quot;,&quot;given&quot;:&quot;Narayan&quot;,&quot;non-dropping-particle&quot;:&quot;&quot;,&quot;parse-names&quot;:false,&quot;suffix&quot;:&quot;&quot;},{&quot;dropping-particle&quot;:&quot;&quot;,&quot;family&quot;:&quot;Johnson&quot;,&quot;given&quot;:&quot;Brian J&quot;,&quot;non-dropping-particle&quot;:&quot;&quot;,&quot;parse-names&quot;:false,&quot;suffix&quot;:&quot;&quot;},{&quot;dropping-particle&quot;:&quot;&quot;,&quot;family&quot;:&quot;Dixit&quot;,&quot;given&quot;:&quot;Sameer M&quot;,&quot;non-dropping-particle&quot;:&quot;&quot;,&quot;parse-names&quot;:false,&quot;suffix&quot;:&quot;&quot;},{&quot;dropping-particle&quot;:&quot;&quot;,&quot;family&quot;:&quot;Devine&quot;,&quot;given&quot;:&quot;Gregor J&quot;,&quot;non-dropping-particle&quot;:&quot;&quot;,&quot;parse-names&quot;:false,&quot;suffix&quot;:&quot;&quot;}],&quot;container-title&quot;:&quot;Transactions of The Royal Society of Tropical Medicine and Hygiene&quot;,&quot;id&quot;:&quot;ae064d2f-2858-3267-b16a-7961416460db&quot;,&quot;issued&quot;:{&quot;date-parts&quot;:[[&quot;2020&quot;]]},&quot;page&quot;:&quot;1-9&quot;,&quot;title&quot;:&quot;Patterns of dengue in Nepal from 2010–2019 in relation to elevation and climate&quot;,&quot;type&quot;:&quot;article-journal&quot;},&quot;uris&quot;:[&quot;http://www.mendeley.com/documents/?uuid=70ae0054-8e56-47d6-b2b9-38dba019b48e&quot;],&quot;isTemporary&quot;:false,&quot;legacyDesktopId&quot;:&quot;70ae0054-8e56-47d6-b2b9-38dba019b48e&quot;}],&quot;properties&quot;:{&quot;noteIndex&quot;:0},&quot;isEdited&quot;:false,&quot;manualOverride&quot;:{&quot;citeprocText&quot;:&quot;(32)&quot;,&quot;isManuallyOverridden&quot;:false,&quot;manualOverrideText&quot;:&quot;&quot;},&quot;citationTag&quot;:&quot;MENDELEY_CITATION_v3_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&quot;},{&quot;citationID&quot;:&quot;MENDELEY_CITATION_d3251931-1754-4dce-a603-419c7cb7cf29&quot;,&quot;properties&quot;:{&quot;noteIndex&quot;:0},&quot;isEdited&quot;:false,&quot;manualOverride&quot;:{&quot;isManuallyOverridden&quot;:false,&quot;citeprocText&quot;:&quot;(29)&quot;,&quot;manualOverrideText&quot;:&quot;&quot;},&quot;citationItems&quot;:[{&quot;id&quot;:&quot;28c9ea28-d1e5-3e2c-b4a7-08dafba28832&quot;,&quot;itemData&quot;:{&quot;type&quot;:&quot;article-journal&quot;,&quot;id&quot;:&quot;28c9ea28-d1e5-3e2c-b4a7-08dafba28832&quot;,&quot;title&quot;:&quot;Screening for Differentially Expressed Genes in Dengue Infection Under Antibody Dependent Enhancement Conditions for the Degree of Master of Science&quot;,&quot;author&quot;:[{&quot;family&quot;:&quot;Xuanhao&quot;,&quot;given&quot;:&quot;Cheng&quot;,&quot;parse-names&quot;:false,&quot;dropping-particle&quot;:&quot;&quot;,&quot;non-dropping-particle&quot;:&quot;&quot;}],&quot;issued&quot;:{&quot;date-parts&quot;:[[2010]]}},&quot;isTemporary&quot;:false}],&quot;citationTag&quot;:&quot;MENDELEY_CITATION_v3_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&quot;},{&quot;citationID&quot;:&quot;MENDELEY_CITATION_84db8234-42cb-4c32-a850-acba76486960&quot;,&quot;citationItems&quot;:[{&quot;id&quot;:&quot;9868ac50-5211-3ed5-afb8-a936882d7079&quot;,&quot;itemData&quot;:{&quot;DOI&quot;:&quot;10.1016/j.bbrep.2017.08.010&quot;,&quot;ISSN&quot;:&quot;24055808&quot;,&quot;abstract&quot;:&quot;This study explores the role of G-protein-coupled receptor-intracellular signaling in the development of P450-mediated insecticide resistance in mosquitoes, Culex quinquefasciatus, focusing on the essential function of the GPCRs and their downstream effectors of Gs alpha subunit protein (Gαs) and adenylyl cyclase (ACs) in P450-mediated insecticide resistance of Culex mosquitoes. Our RNAi-mediated functional study showed that knockdown of Gαs caused the decreased expression of the downstream effectors of ACs and PKAs in the GPCR signaling pathway and resistance P450 genes, whereas knockdown of ACs decreased the expression of PKAs and resistance P450 genes. Knockdown of either Gαs or ACs resulted in an increased susceptibility of mosquitoes to permethrin. These results add significantly to our understanding of the molecular basis of resistance P450 gene regulation through GPCR/Gαs/AC/cAMP-PKA signaling pathways in the insecticide resistance of mosquitoes. The temporal and spatial dynamic analyses of GPCRs, Gαs, ACs, PKAs, and P450s in two insecticide resistant mosquito strains revealed that all the GPCR signaling pathway components tested, namely GPCRs, Gαs, ACs and PKAs, were most highly expressed in the brain for both resistant strains, suggesting the role played by these genes in signaling transduction and regulation. The resistance P450 genes were mainly expressed in the brain, midgut and malpighian tubules (MTs), suggesting their critical function in the central nervous system and importance for detoxification. The temporal dynamics analysis for the gene expression showed a diverse expression profile during mosquito development, indicating their initially functional importance in response to exposure to insecticides during their life stages.&quot;,&quot;author&quot;:[{&quot;dropping-particle&quot;:&quot;&quot;,&quot;family&quot;:&quot;Li&quot;,&quot;given&quot;:&quot;Ting&quot;,&quot;non-dropping-particle&quot;:&quot;&quot;,&quot;parse-names&quot;:false,&quot;suffix&quot;:&quot;&quot;},{&quot;dropping-particle&quot;:&quot;&quot;,&quot;family&quot;:&quot;Liu&quot;,&quot;given&quot;:&quot;Nannan&quot;,&quot;non-dropping-particle&quot;:&quot;&quot;,&quot;parse-names&quot;:false,&quot;suffix&quot;:&quot;&quot;}],&quot;container-title&quot;:&quot;Biochemistry and Biophysics Reports&quot;,&quot;id&quot;:&quot;9868ac50-5211-3ed5-afb8-a936882d7079&quot;,&quot;issue&quot;:&quot;August&quot;,&quot;issued&quot;:{&quot;date-parts&quot;:[[&quot;2017&quot;]]},&quot;page&quot;:&quot;12-19&quot;,&quot;publisher&quot;:&quot;Elsevier B.V.&quot;,&quot;title&quot;:&quot;Regulation of P450-mediated permethrin resistance in Culex quinquefasciatus by the GPCR/Gαs/AC/cAMP/PKA signaling cascade&quot;,&quot;type&quot;:&quot;article-journal&quot;,&quot;volume&quot;:&quot;12&quot;},&quot;uris&quot;:[&quot;http://www.mendeley.com/documents/?uuid=c4086231-4a7f-4c4f-bcfd-a1ae70f914fc&quot;],&quot;isTemporary&quot;:false,&quot;legacyDesktopId&quot;:&quot;c4086231-4a7f-4c4f-bcfd-a1ae70f914fc&quot;},{&quot;id&quot;:&quot;75914f29-4403-31b0-a7da-76b463f706a8&quot;,&quot;itemData&quot;:{&quot;DOI&quot;:&quot;10.3390/ijms20174300&quot;,&quot;ISSN&quot;:&quot;14220067&quot;,&quot;PMID&quot;:&quot;31484301&quot;,&quot;abstract&quot;:&quot;The G-protein-coupled receptor (GPCR) regulated intracellular signaling pathway is known to be involved in the development of insecticide resistance in the mosquito, Culex quinquefasciatus. To elucidate the specific role of each effector in the GPCR regulating pathway, we initially expressed a GPCR, G-protein alpha subunit (Gαs), adenylate cyclase (AC), and protein kinase A (PKA) in insect Spodoptera frugiperda (Sf9) cells and investigated their regulation function on cyclic AMP (cAMP) production and PKA activity. GPCR, Gαs, and AC individually expressed Sf9 cells showed higher cAMP production as the expression of each effector increased. All the effector-expressed cell lines showed increased PKA activity however. Moreover, Sf9 cytochrome P450 gene expression and cell tolerance to permethrin were examined. The relative expression of CYP9A32gene in Sf9 cells tested was significantly increased in all effector-expressed cell lines compared to a control cell line; these effector-expressed cell lines also showed significantly higher tolerance to permethrin. Inhibitor treatments on each effector-expressed cell line revealed that Bupivacaine HCl and H89 2HCl robustly inhibited cAMP production and PKA activity, respectively, resulting in decreased tolerance to permethrin in all cell lines. The synergistic functions of Bupivacaine HCl and H89 2HCl with permethrin were further examined in Culex mosquito larvae, providing a valuable new information for mosquito control strategies.&quot;,&quot;author&quot;:[{&quot;dropping-particle&quot;:&quot;&quot;,&quot;family&quot;:&quot;Li&quot;,&quot;given&quot;:&quot;Ting&quot;,&quot;non-dropping-particle&quot;:&quot;&quot;,&quot;parse-names&quot;:false,&quot;suffix&quot;:&quot;&quot;},{&quot;dropping-particle&quot;:&quot;&quot;,&quot;family&quot;:&quot;Liu&quot;,&quot;given&quot;:&quot;Nannan&quot;,&quot;non-dropping-particle&quot;:&quot;&quot;,&quot;parse-names&quot;:false,&quot;suffix&quot;:&quot;&quot;}],&quot;container-title&quot;:&quot;International Journal of Molecular Sciences&quot;,&quot;id&quot;:&quot;75914f29-4403-31b0-a7da-76b463f706a8&quot;,&quot;issue&quot;:&quot;17&quot;,&quot;issued&quot;:{&quot;date-parts&quot;:[[&quot;2019&quot;]]},&quot;title&quot;:&quot;Role of the g-protein-coupled receptor signaling pathway in insecticide resistance&quot;,&quot;type&quot;:&quot;article-journal&quot;,&quot;volume&quot;:&quot;20&quot;},&quot;uris&quot;:[&quot;http://www.mendeley.com/documents/?uuid=fb6ed748-e9d9-4c68-960e-4fd348e8f312&quot;],&quot;isTemporary&quot;:false,&quot;legacyDesktopId&quot;:&quot;fb6ed748-e9d9-4c68-960e-4fd348e8f312&quot;}],&quot;properties&quot;:{&quot;noteIndex&quot;:0},&quot;isEdited&quot;:false,&quot;manualOverride&quot;:{&quot;citeprocText&quot;:&quot;(33,34)&quot;,&quot;isManuallyOverridden&quot;:false,&quot;manualOverrideText&quot;:&quot;&quot;},&quot;citationTag&quot;:&quot;MENDELEY_CITATION_v3_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&quot;},{&quot;citationID&quot;:&quot;MENDELEY_CITATION_7ecb1d15-a2e1-47ea-ab3b-5c61fda91bc6&quot;,&quot;properties&quot;:{&quot;noteIndex&quot;:0},&quot;isEdited&quot;:false,&quot;manualOverride&quot;:{&quot;isManuallyOverridden&quot;:false,&quot;citeprocText&quot;:&quot;(35)&quot;,&quot;manualOverrideText&quot;:&quot;&quot;},&quot;citationItems&quot;:[{&quot;id&quot;:&quot;81637e9e-0540-338a-9ec7-92b2fe0e957c&quot;,&quot;itemData&quot;:{&quot;type&quot;:&quot;article-journal&quot;,&quot;id&quot;:&quot;81637e9e-0540-338a-9ec7-92b2fe0e957c&quot;,&quot;title&quot;:&quot;Distribution and pyrethroid resistance status of Aedes aegypti and Aedes albopictus populations and possible phylogenetic reasons for the recent invasion of Aedes aegypti in Nepal&quot;,&quot;author&quot;:[{&quot;family&quot;:&quot;Kawada&quot;,&quot;given&quot;:&quot;Hitoshi&quot;,&quot;parse-names&quot;:false,&quot;dropping-particle&quot;:&quot;&quot;,&quot;non-dropping-particle&quot;:&quot;&quot;},{&quot;family&quot;:&quot;Futami&quot;,&quot;given&quot;:&quot;Kyoko&quot;,&quot;parse-names&quot;:false,&quot;dropping-particle&quot;:&quot;&quot;,&quot;non-dropping-particle&quot;:&quot;&quot;},{&quot;family&quot;:&quot;Higa&quot;,&quot;given&quot;:&quot;Yukiko&quot;,&quot;parse-names&quot;:false,&quot;dropping-particle&quot;:&quot;&quot;,&quot;non-dropping-particle&quot;:&quot;&quot;},{&quot;family&quot;:&quot;Rai&quot;,&quot;given&quot;:&quot;Ganesh&quot;,&quot;parse-names&quot;:false,&quot;dropping-particle&quot;:&quot;&quot;,&quot;non-dropping-particle&quot;:&quot;&quot;},{&quot;family&quot;:&quot;Suzuki&quot;,&quot;given&quot;:&quot;Takashi&quot;,&quot;parse-names&quot;:false,&quot;dropping-particle&quot;:&quot;&quot;,&quot;non-dropping-particle&quot;:&quot;&quot;},{&quot;family&quot;:&quot;Rai&quot;,&quot;given&quot;:&quot;Shiba Kumar&quot;,&quot;parse-names&quot;:false,&quot;dropping-particle&quot;:&quot;&quot;,&quot;non-dropping-particle&quot;:&quot;&quot;}],&quot;container-title&quot;:&quot;Parasites and Vectors&quot;,&quot;DOI&quot;:&quot;10.1186/s13071-020-04090-6&quot;,&quot;ISSN&quot;:&quot;17563305&quot;,&quot;PMID&quot;:&quot;32321546&quot;,&quot;URL&quot;:&quot;https://doi.org/10.1186/s13071-020-04090-6&quot;,&quot;issued&quot;:{&quot;date-parts&quot;:[[2020]]},&quot;page&quot;:&quot;1-13&quot;,&quot;abstract&quot;:&quot;Background: When the first systematic list of mosquitoes in Nepal was reported in 1990, there was no description of Aedes aegypti (L.), while Aedes albopictus (Skuse) has been included in the Stegomyia subgroup since the 1950s. The first record of Ae. aegypti in Nepal was reported in 2009, suggesting some coincidence between the invasion of this species and the first record of dengue fever in Nepal in 2006. Results: We performed a field survey of the distribution and insecticide susceptibility of Ae. aegypti and Ae. albopictus in Nepal in 2017 and 2018. Mosquito larvae were collected from used tires located along the streets of Kathmandu, Bharatpur and Pokhara, and a simplified bioassay was used to assess the susceptibility of the larvae to pyrethroid insecticides using d-allethrin. The presence or absence of point mutations in the voltage-gated sodium channel was also detected by direct sequencing. V1016G was detected at a high frequency and a strong correlation was observed between the frequencies of V1016G and susceptibility indices in Ae. aegypti populations. F1534C was also detected at a relatively low frequency. In Ae. albopictus populations, susceptibilities to d-allethrin were high and no point mutations were detected. Analysis of the cytochrome c oxidase subunit 1 (cox1) gene was performed for assessing genetic diversity and the existence of two strains were identified in Ae. aegypti populations. One consisted of 9 globally-distributed haplotypes while the other was derived from an African haplotype. Conclusions: The high pyrethroid resistance, high V1016G frequency, and relatively low quantity of insecticides used to control dengue vectors in Nepal may have resulted in only weak selection pressure favoring insecticide resistance and could support the hypothesis that this species has recently been introduced from neighboring Asian countries where pyrethroid resistance is relatively widespread.[Figure not available: see fulltext.]&quot;,&quot;publisher&quot;:&quot;BioMed Central&quot;,&quot;issue&quot;:&quot;1&quot;,&quot;volume&quot;:&quot;13&quot;,&quot;expandedJournalTitle&quot;:&quot;Parasites and Vectors&quot;},&quot;isTemporary&quot;:false}],&quot;citationTag&quot;:&quot;MENDELEY_CITATION_v3_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&quot;},{&quot;citationID&quot;:&quot;MENDELEY_CITATION_51d59581-9b5b-456b-a122-4d9338fe5dbe&quot;,&quot;citationItems&quot;:[{&quot;id&quot;:&quot;770044c4-5b62-3e11-9471-a2213681257a&quot;,&quot;itemData&quot;:{&quot;DOI&quot;:&quot;10.1016/j.watres.2011.11.023&quot;,&quot;ISSN&quot;:&quot;18792448&quot;,&quot;PMID&quot;:&quot;22153959&quot;,&quot;abstract&quot;:&quot;Intensive residential use of insecticides has resulted in their ubiquitous presence as contaminants in urban surface streams. For pest eradication, urban hard surfaces such as concrete are often directly treated with pesticides, and wind/water can also carry pesticides onto hard surfaces from surrounding areas. This study expanded on previous bench-scale studies by considering pesticide runoff caused by irrigation under dry weather conditions and rain during the wet season, and evaluated the effects of pesticide residence time on concrete, single versus recurring precipitations, precipitation intensity, and concrete surface conditions, on pesticide transferability to runoff water. Runoff from concrete 1d after pesticide treatment contained high levels of bifenthrin (82μg/L) and permethrin (5143μg/L for cis and 5518μg/L for trans), indicating the importance of preventing water contact on concrete after pesticide treatments. Although the runoff transferability quickly decreased as the pesticide residence time on concrete increased, detectable residues were still found in runoff water after 3 months (89d) exposure to hot and dry summer conditions. ANOVA analysis showed that precipitation intensities and concrete surface conditions (i.e., acid wash, silicone seal, stamping, and addition of microsilica) did not significantly affect the pesticide transferability to runoff. For concrete slabs subjected to natural rainfalls during the winter wet season, pesticide levels in the runoff decreased as the time interval between pesticide application and the rain event increased. However, bifenthrin and permethrin were still detected at 0.15-0.17 and 0.75-1.15μg/L in the rain runoff after 7 months (221d) from the initial treatment. In addition, pesticide concentrations showed no decrease between the two rainfall events, suggesting that concrete surfaces contaminated by pesticides may act as a reservoir for pesticide residues, leading to sustained urban runoff contamination. © 2011 Elsevier Ltd.&quot;,&quot;author&quot;:[{&quot;dropping-particle&quot;:&quot;&quot;,&quot;family&quot;:&quot;Jiang&quot;,&quot;given&quot;:&quot;Weiying&quot;,&quot;non-dropping-particle&quot;:&quot;&quot;,&quot;parse-names&quot;:false,&quot;suffix&quot;:&quot;&quot;},{&quot;dropping-particle&quot;:&quot;&quot;,&quot;family&quot;:&quot;Haver&quot;,&quot;given&quot;:&quot;Darren&quot;,&quot;non-dropping-particle&quot;:&quot;&quot;,&quot;parse-names&quot;:false,&quot;suffix&quot;:&quot;&quot;},{&quot;dropping-particle&quot;:&quot;&quot;,&quot;family&quot;:&quot;Rust&quot;,&quot;given&quot;:&quot;Michael&quot;,&quot;non-dropping-particle&quot;:&quot;&quot;,&quot;parse-names&quot;:false,&quot;suffix&quot;:&quot;&quot;},{&quot;dropping-particle&quot;:&quot;&quot;,&quot;family&quot;:&quot;Gan&quot;,&quot;given&quot;:&quot;Jay&quot;,&quot;non-dropping-particle&quot;:&quot;&quot;,&quot;parse-names&quot;:false,&quot;suffix&quot;:&quot;&quot;}],&quot;container-title&quot;:&quot;Water Research&quot;,&quot;id&quot;:&quot;770044c4-5b62-3e11-9471-a2213681257a&quot;,&quot;issue&quot;:&quot;3&quot;,&quot;issued&quot;:{&quot;date-parts&quot;:[[&quot;2012&quot;]]},&quot;page&quot;:&quot;645-652&quot;,&quot;publisher&quot;:&quot;Elsevier Ltd&quot;,&quot;title&quot;:&quot;Runoff of pyrethroid insecticides from concrete surfaces following simulated and natural rainfalls&quot;,&quot;type&quot;:&quot;article-journal&quot;,&quot;volume&quot;:&quot;46&quot;},&quot;uris&quot;:[&quot;http://www.mendeley.com/documents/?uuid=d897808a-0f23-4518-be6a-f053a64cb779&quot;],&quot;isTemporary&quot;:false,&quot;legacyDesktopId&quot;:&quot;d897808a-0f23-4518-be6a-f053a64cb779&quot;}],&quot;properties&quot;:{&quot;noteIndex&quot;:0},&quot;isEdited&quot;:false,&quot;manualOverride&quot;:{&quot;citeprocText&quot;:&quot;(36)&quot;,&quot;isManuallyOverridden&quot;:false,&quot;manualOverrideText&quot;:&quot;&quot;},&quot;citationTag&quot;:&quot;MENDELEY_CITATION_v3_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&quot;},{&quot;citationID&quot;:&quot;MENDELEY_CITATION_9c847f16-8c23-4cd8-9707-aeb80965d6a0&quot;,&quot;citationItems&quot;:[{&quot;id&quot;:&quot;d468400a-248e-3811-8341-39617b5022b6&quot;,&quot;itemData&quot;:{&quot;DOI&quot;:&quot;10.3389/fgene.2020.00925&quot;,&quot;ISSN&quot;:&quot;16648021&quot;,&quot;abstract&quot;:&quot;The Anopheles gambiae complex is comprised of eight morphologically indistinguishable species and has emerged as a model system for the study of speciation genetics due to the rapid radiation of its member species over the past two million years. Male hybrids between most An. gambiae complex species pairs are sterile, and some genotype combinations in hybrid males cause inviability. We investigated the genetic basis of hybrid male inviability and sterility between An. coluzzii and An. quadriannulatus by measuring segregation distortion and performing a QTL analysis of sterility in a backcross population. Hybrid males were inviable if they inherited the An. coluzzii X chromosome and were homozygous at one or more loci in 18.9 Mb region of chromosome 3. The An. coluzzii X chromosome has a disproportionately large effect on hybrid sterility when introgressed into an An. quadriannulatus genetic background. Additionally, an epistatic interaction between the An. coluzzii X and a 1.12 Mb, pericentric region of the An. quadriannulatus 3L chromosome arm has a statistically significant contribution to the hybrid sterility phenotype. This same epistatic interaction occurs when the An. coluzzii X is introgressed into the genetic background of An. arabiensis, the sister species of An. quadriannulatus, suggesting that this may represent one of the first Dobzhansky–Muller incompatibilities to evolve early in the radiation of the Anopheles gambiae species complex. We describe the additive effects of each sterility QTL, epistatic interactions between them, and genes within QTL with protein functions related to mating behavior, reproduction, spermatogenesis, and microtubule morphogenesis, whose divergence may contribute to post-zygotic reproductive isolation between An. coluzzii and An. quadriannulatus.&quot;,&quot;author&quot;:[{&quot;dropping-particle&quot;:&quot;&quot;,&quot;family&quot;:&quot;Deitz&quot;,&quot;given&quot;:&quot;Kevin C.&quot;,&quot;non-dropping-particle&quot;:&quot;&quot;,&quot;parse-names&quot;:false,&quot;suffix&quot;:&quot;&quot;},{&quot;dropping-particle&quot;:&quot;&quot;,&quot;family&quot;:&quot;Takken&quot;,&quot;given&quot;:&quot;Willem&quot;,&quot;non-dropping-particle&quot;:&quot;&quot;,&quot;parse-names&quot;:false,&quot;suffix&quot;:&quot;&quot;},{&quot;dropping-particle&quot;:&quot;&quot;,&quot;family&quot;:&quot;Slotman&quot;,&quot;given&quot;:&quot;Michel A.&quot;,&quot;non-dropping-particle&quot;:&quot;&quot;,&quot;parse-names&quot;:false,&quot;suffix&quot;:&quot;&quot;}],&quot;container-title&quot;:&quot;Frontiers in Genetics&quot;,&quot;id&quot;:&quot;d468400a-248e-3811-8341-39617b5022b6&quot;,&quot;issue&quot;:&quot;August&quot;,&quot;issued&quot;:{&quot;date-parts&quot;:[[&quot;2020&quot;]]},&quot;page&quot;:&quot;1-15&quot;,&quot;title&quot;:&quot;The Genetic Architecture of Post-Zygotic Reproductive Isolation Between Anopheles coluzzii and An. quadriannulatus&quot;,&quot;type&quot;:&quot;article-journal&quot;,&quot;volume&quot;:&quot;11&quot;},&quot;uris&quot;:[&quot;http://www.mendeley.com/documents/?uuid=f8e6528a-7d2c-4771-a575-99f4b1dc0f8e&quot;],&quot;isTemporary&quot;:false,&quot;legacyDesktopId&quot;:&quot;f8e6528a-7d2c-4771-a575-99f4b1dc0f8e&quot;}],&quot;properties&quot;:{&quot;noteIndex&quot;:0},&quot;isEdited&quot;:false,&quot;manualOverride&quot;:{&quot;citeprocText&quot;:&quot;(37)&quot;,&quot;isManuallyOverridden&quot;:false,&quot;manualOverrideText&quot;:&quot;&quot;},&quot;citationTag&quot;:&quot;MENDELEY_CITATION_v3_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&quot;},{&quot;citationID&quot;:&quot;MENDELEY_CITATION_8c25ea77-9e1e-4bb8-a435-213448a20d07&quot;,&quot;properties&quot;:{&quot;noteIndex&quot;:0},&quot;isEdited&quot;:false,&quot;manualOverride&quot;:{&quot;isManuallyOverridden&quot;:false,&quot;citeprocText&quot;:&quot;(38,39)&quot;,&quot;manualOverrideText&quot;:&quot;&quot;},&quot;citationItems&quot;:[{&quot;id&quot;:&quot;1385573a-2ed5-3932-a9a5-3d750bd8cfcf&quot;,&quot;itemData&quot;:{&quot;type&quot;:&quot;article-journal&quot;,&quot;id&quot;:&quot;1385573a-2ed5-3932-a9a5-3d750bd8cfcf&quot;,&quot;title&quot;:&quot;COPI-mediated blood meal digestion in vector mosquitoes is independent of midgut ARF-GEF and ARF-GAP regulatory activities&quot;,&quot;author&quot;:[{&quot;family&quot;:&quot;Isoe&quot;,&quot;given&quot;:&quot;Jun&quot;,&quot;parse-names&quot;:false,&quot;dropping-particle&quot;:&quot;&quot;,&quot;non-dropping-particle&quot;:&quot;&quot;},{&quot;family&quot;:&quot;Stover&quot;,&quot;given&quot;:&quot;Weston&quot;,&quot;parse-names&quot;:false,&quot;dropping-particle&quot;:&quot;&quot;,&quot;non-dropping-particle&quot;:&quot;&quot;},{&quot;family&quot;:&quot;Miesfeld&quot;,&quot;given&quot;:&quot;R. Barrett&quot;,&quot;parse-names&quot;:false,&quot;dropping-particle&quot;:&quot;&quot;,&quot;non-dropping-particle&quot;:&quot;&quot;},{&quot;family&quot;:&quot;Miesfeld&quot;,&quot;given&quot;:&quot;Roger L.&quot;,&quot;parse-names&quot;:false,&quot;dropping-particle&quot;:&quot;&quot;,&quot;non-dropping-particle&quot;:&quot;&quot;}],&quot;DOI&quot;:&quot;10.1016/j.ibmb.2013.05.005.COPI-mediated&quot;,&quot;issued&quot;:{&quot;date-parts&quot;:[[2013]]},&quot;page&quot;:&quot;732-739&quot;,&quot;issue&quot;:&quot;8&quot;,&quot;volume&quot;:&quot;43&quot;},&quot;isTemporary&quot;:false},{&quot;id&quot;:&quot;1979808d-4f07-3b44-9467-36ff90110829&quot;,&quot;itemData&quot;:{&quot;type&quot;:&quot;article-journal&quot;,&quot;id&quot;:&quot;1979808d-4f07-3b44-9467-36ff90110829&quot;,&quot;title&quot;:&quot;Defects in coatomer protein I (COPI) transport cause blood feeding-induced mortality in Yellow Fever mosquitoes&quot;,&quot;author&quot;:[{&quot;family&quot;:&quot;Isoe&quot;,&quot;given&quot;:&quot;Jun&quot;,&quot;parse-names&quot;:false,&quot;dropping-particle&quot;:&quot;&quot;,&quot;non-dropping-particle&quot;:&quot;&quot;},{&quot;family&quot;:&quot;Collins&quot;,&quot;given&quot;:&quot;Jennifer&quot;,&quot;parse-names&quot;:false,&quot;dropping-particle&quot;:&quot;&quot;,&quot;non-dropping-particle&quot;:&quot;&quot;},{&quot;family&quot;:&quot;Badgandi&quot;,&quot;given&quot;:&quot;Hemant&quot;,&quot;parse-names&quot;:false,&quot;dropping-particle&quot;:&quot;&quot;,&quot;non-dropping-particle&quot;:&quot;&quot;},{&quot;family&quot;:&quot;Day&quot;,&quot;given&quot;:&quot;W. Anthony&quot;,&quot;parse-names&quot;:false,&quot;dropping-particle&quot;:&quot;&quot;,&quot;non-dropping-particle&quot;:&quot;&quot;},{&quot;family&quot;:&quot;Miesfeld&quot;,&quot;given&quot;:&quot;Roger L.&quot;,&quot;parse-names&quot;:false,&quot;dropping-particle&quot;:&quot;&quot;,&quot;non-dropping-particle&quot;:&quot;&quot;}],&quot;container-title&quot;:&quot;Proceedings of the National Academy of Sciences of the United States of America&quot;,&quot;DOI&quot;:&quot;10.1073/pnas.1102637108&quot;,&quot;ISSN&quot;:&quot;00278424&quot;,&quot;PMID&quot;:&quot;21628559&quot;,&quot;issued&quot;:{&quot;date-parts&quot;:[[2011]]},&quot;abstract&quot;:&quot;Blood feeding by vector mosquitoes provides the entry point for disease pathogens and presents an acute metabolic challenge that must be overcome to complete the gonotrophic cycle. Based on recent data showing that coatomer protein I (COPI) vesicle transport is involved in cellular processes beyond Golgi-endoplasmic reticulum retrograde protein trafficking, we disrupted COPI functions in the Yellow Fever mosquito Aedes aegypti to interfere with blood meal digestion. Surprisingly, we found that decreased expression of the γCOPI coatomer protein led to 89% mortality in blood-fed mosquitoes by 72 h postfeeding compared with 0% mortality in control dsRNA-injected blood-fed mosquitoes and 3% mortality in γCOPI dsRNA-injected sugar-fed mosquitoes. Similar results were obtained using dsRNA directed against five other COPI coatomer subunits (α, β, β′, δ, and ζ). We also examined midgut tissues by EM, quantitated heme in fecal samples, and characterized feeding-induced protein expression in midgut, fat body, and ovary tissues of COPI-deficient mosquitoes. We found that COPI defects disrupt epithelial cell membrane integrity, stimulate premature blood meal excretion, and block induced expression of several midgut protease genes. To study the role of COPI transport in ovarian development, we injected γCOPI dsRNA after blood feeding and found that, although blood digestion was normal, follicles in these mosquitoes were significantly smaller by 48 h postinjection and lacked eggshell proteins. Together, these data show that COPI functions are critical to mosquito blood digestion and egg maturation, a finding that could also apply to other blood-feeding arthropod vectors.&quot;,&quot;issue&quot;:&quot;24&quot;,&quot;volume&quot;:&quot;108&quot;},&quot;isTemporary&quot;:false}],&quot;citationTag&quot;:&quot;MENDELEY_CITATION_v3_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&quot;},{&quot;citationID&quot;:&quot;MENDELEY_CITATION_8b2aa650-a38c-4f87-8cda-f63c82bfaf09&quot;,&quot;citationItems&quot;:[{&quot;id&quot;:&quot;e4eb5831-6926-3390-ade1-22156937227e&quot;,&quot;itemData&quot;:{&quot;DOI&quot;:&quot;10.1186/1471-2148-9-74&quot;,&quot;ISSN&quot;:&quot;14712148&quot;,&quot;PMID&quot;:&quot;19368711&quot;,&quot;abstract&quot;:&quot;Background. The iroquois (iro/Irx) genes encode transcriptional regulators that belong to the TALE superclass of homeodomain proteins and have key functions during development in both vertebrates and insects. The Irx genes occur in one or two genomic clusters containing three genes each within the Drosophila and several vertebrate genomes, respectively. The similar genomic organization in Drosophila and vertebrates is widely considered as a result of convergent evolution, due to independent tandem gene duplications. In this study, we investigate the evolutionary history of the Irx genes at the scale of the whole metazoan kingdom. Results. We identified in silico the putative full complement of Irx genes in the sequenced genomes of 36 different species representative of the main metazoan lineages, including non bilaterian species, several arthropods, non vertebrate chordates, and a basal vertebrate, the sea lamprey. We performed extensive phylogenetic analyses of the identified Irx genes and defined their genomic organizations. We found that, in most species, there are several Irx genes, these genes form two to four gene clusters, and the Irx genes are physically linked to a structurally and functionally unrelated gene known as CG10632 in Drosophila. Conclusion. Three main conclusions can be drawn from our study. First, an Irx cluster composed of two genes, araucan/caupolican and mirror, is ancestral to the crustaceans+insects clade and has been strongly conserved in this clade. Second, three Irx genes were probably present in the last common ancestor of vertebrates and the duplication that has given rise to the six genes organized into two clusters found in most vertebrates, likely occurred in the gnathostome lineage after its separation from sea lampreys. Third, the clustered organization of the Irx genes in various evolutionary lineages may represent an exceptional case of convergent evolution or may point to the existence of an Irx gene cluster ancestral to bilaterians.&quot;,&quot;author&quot;:[{&quot;dropping-particle&quot;:&quot;&quot;,&quot;family&quot;:&quot;Kerner&quot;,&quot;given&quot;:&quot;Pierre&quot;,&quot;non-dropping-particle&quot;:&quot;&quot;,&quot;parse-names&quot;:false,&quot;suffix&quot;:&quot;&quot;},{&quot;dropping-particle&quot;:&quot;&quot;,&quot;family&quot;:&quot;Ikmi&quot;,&quot;given&quot;:&quot;Aissam&quot;,&quot;non-dropping-particle&quot;:&quot;&quot;,&quot;parse-names&quot;:false,&quot;suffix&quot;:&quot;&quot;},{&quot;dropping-particle&quot;:&quot;&quot;,&quot;family&quot;:&quot;Coen&quot;,&quot;given&quot;:&quot;Dario&quot;,&quot;non-dropping-particle&quot;:&quot;&quot;,&quot;parse-names&quot;:false,&quot;suffix&quot;:&quot;&quot;},{&quot;dropping-particle&quot;:&quot;&quot;,&quot;family&quot;:&quot;Vervoort&quot;,&quot;given&quot;:&quot;Michel&quot;,&quot;non-dropping-particle&quot;:&quot;&quot;,&quot;parse-names&quot;:false,&quot;suffix&quot;:&quot;&quot;}],&quot;container-title&quot;:&quot;BMC Evolutionary Biology&quot;,&quot;id&quot;:&quot;e4eb5831-6926-3390-ade1-22156937227e&quot;,&quot;issue&quot;:&quot;1&quot;,&quot;issued&quot;:{&quot;date-parts&quot;:[[&quot;2009&quot;]]},&quot;page&quot;:&quot;1-14&quot;,&quot;title&quot;:&quot;Evolutionary history of the iroquois/Irx genes in metazoans&quot;,&quot;type&quot;:&quot;article-journal&quot;,&quot;volume&quot;:&quot;9&quot;},&quot;uris&quot;:[&quot;http://www.mendeley.com/documents/?uuid=6d3c80e5-3048-4ce2-b147-ed4e373a8d7b&quot;],&quot;isTemporary&quot;:false,&quot;legacyDesktopId&quot;:&quot;6d3c80e5-3048-4ce2-b147-ed4e373a8d7b&quot;},{&quot;id&quot;:&quot;501d9d02-4b39-37c8-91ee-07cdcd87ad1d&quot;,&quot;itemData&quot;:{&quot;DOI&quot;:&quot;10.1111/jeb.12687&quot;,&quot;ISSN&quot;:&quot;14209101&quot;,&quot;PMID&quot;:&quot;26134680&quot;,&quot;abstract&quot;:&quot;The achaete-scute complex (AS-C) has been a useful paradigm for the study of pattern formation and its evolution. achaete-scute genes have duplicated and evolved distinct expression patterns during the evolution of cyclorraphous Diptera. Are the expression patterns in different species driven by conserved regulatory elements? If so, when did such regulatory elements arise? Here, we have sequenced most of the AS-C of the fly Calliphora vicina (including the genes achaete, scute and lethal of scute) to compare noncoding sequences with known cis-regulatory sequences in Drosophila. The organization of the complex is conserved with respect to Drosophila species. There are numerous small stretches of conserved noncoding sequence that, in spite of high sequence turnover, display binding sites for known transcription factors. Synteny of the blocks of conserved noncoding sequences is maintained suggesting not only conservation of the position of regulatory elements but also an origin prior to the divergence between these two species. We propose that some of these enhancers originated by duplication with their target genes.&quot;,&quot;author&quot;:[{&quot;dropping-particle&quot;:&quot;&quot;,&quot;family&quot;:&quot;Negre&quot;,&quot;given&quot;:&quot;B.&quot;,&quot;non-dropping-particle&quot;:&quot;&quot;,&quot;parse-names&quot;:false,&quot;suffix&quot;:&quot;&quot;},{&quot;dropping-particle&quot;:&quot;&quot;,&quot;family&quot;:&quot;Simpson&quot;,&quot;given&quot;:&quot;P.&quot;,&quot;non-dropping-particle&quot;:&quot;&quot;,&quot;parse-names&quot;:false,&quot;suffix&quot;:&quot;&quot;}],&quot;container-title&quot;:&quot;Journal of Evolutionary Biology&quot;,&quot;id&quot;:&quot;501d9d02-4b39-37c8-91ee-07cdcd87ad1d&quot;,&quot;issue&quot;:&quot;10&quot;,&quot;issued&quot;:{&quot;date-parts&quot;:[[&quot;2015&quot;]]},&quot;page&quot;:&quot;1770-1781&quot;,&quot;title&quot;:&quot;The achaete-scute complex in Diptera: Patterns of noncoding sequence evolution&quot;,&quot;type&quot;:&quot;article-journal&quot;,&quot;volume&quot;:&quot;28&quot;},&quot;uris&quot;:[&quot;http://www.mendeley.com/documents/?uuid=4bb45e51-3f27-45cf-bcfc-7a9f79946fd1&quot;],&quot;isTemporary&quot;:false,&quot;legacyDesktopId&quot;:&quot;4bb45e51-3f27-45cf-bcfc-7a9f79946fd1&quot;}],&quot;properties&quot;:{&quot;noteIndex&quot;:0},&quot;isEdited&quot;:false,&quot;manualOverride&quot;:{&quot;citeprocText&quot;:&quot;(40,41)&quot;,&quot;isManuallyOverridden&quot;:false,&quot;manualOverrideText&quot;:&quot;&quot;},&quot;citationTag&quot;:&quot;MENDELEY_CITATION_v3_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&quot;},{&quot;citationID&quot;:&quot;MENDELEY_CITATION_8a04aa9b-8631-4d73-b626-cfaaf5119ca6&quot;,&quot;citationItems&quot;:[{&quot;id&quot;:&quot;d995ceca-d278-3c26-8c6b-dab5895b972a&quot;,&quot;itemData&quot;:{&quot;DOI&quot;:&quot;10.1080/15592294.2020.1827722&quot;,&quot;ISBN&quot;:&quot;0086108819676&quot;,&quot;ISSN&quot;:&quot;15592308&quot;,&quot;abstract&quot;:&quot;N6-methyladenosine (m6A), the most prevalent RNA internal modification, is present in most eukaryotic species and prokaryotes. Studies have highlighted an intricate network architecture by which m6A epitranscriptome impacts on immune response and function. However, it was only until recently that the mechanisms underlying the involvement of m6A modification in immune system were uncovered. Here, we systematically review the m6A involvement in the regulation of innate and adaptive immune cells. Further, the interplay between m6A modification and anti-inflammatory, anti-viral and anti-tumour immunity is also comprehensively summarized. Finally, we focus on the future prospects of m6A modification in immune modulation. A better understanding of the crosstalk between m6A modification and immune system is of great significance to reveal new pathogenic pathways and to develop promising therapeutic targets of diseases.&quot;,&quot;author&quot;:[{&quot;dropping-particle&quot;:&quot;&quot;,&quot;family&quot;:&quot;Ma&quot;,&quot;given&quot;:&quot;Zhonghua&quot;,&quot;non-dropping-particle&quot;:&quot;&quot;,&quot;parse-names&quot;:false,&quot;suffix&quot;:&quot;&quot;},{&quot;dropping-particle&quot;:&quot;&quot;,&quot;family&quot;:&quot;Gao&quot;,&quot;given&quot;:&quot;Xiangyu&quot;,&quot;non-dropping-particle&quot;:&quot;&quot;,&quot;parse-names&quot;:false,&quot;suffix&quot;:&quot;&quot;},{&quot;dropping-particle&quot;:&quot;&quot;,&quot;family&quot;:&quot;Shuai&quot;,&quot;given&quot;:&quot;You&quot;,&quot;non-dropping-particle&quot;:&quot;&quot;,&quot;parse-names&quot;:false,&quot;suffix&quot;:&quot;&quot;},{&quot;dropping-particle&quot;:&quot;&quot;,&quot;family&quot;:&quot;Xing&quot;,&quot;given&quot;:&quot;Xiaofang&quot;,&quot;non-dropping-particle&quot;:&quot;&quot;,&quot;parse-names&quot;:false,&quot;suffix&quot;:&quot;&quot;},{&quot;dropping-particle&quot;:&quot;&quot;,&quot;family&quot;:&quot;Ji&quot;,&quot;given&quot;:&quot;Jiafu&quot;,&quot;non-dropping-particle&quot;:&quot;&quot;,&quot;parse-names&quot;:false,&quot;suffix&quot;:&quot;&quot;}],&quot;container-title&quot;:&quot;Epigenetics&quot;,&quot;id&quot;:&quot;d995ceca-d278-3c26-8c6b-dab5895b972a&quot;,&quot;issue&quot;:&quot;00&quot;,&quot;issued&quot;:{&quot;date-parts&quot;:[[&quot;2020&quot;]]},&quot;page&quot;:&quot;1-19&quot;,&quot;publisher&quot;:&quot;Taylor &amp; Francis&quot;,&quot;title&quot;:&quot;The m6A epitranscriptome opens a new charter in immune system logic&quot;,&quot;type&quot;:&quot;article-journal&quot;,&quot;volume&quot;:&quot;00&quot;},&quot;uris&quot;:[&quot;http://www.mendeley.com/documents/?uuid=6163182b-9e2a-4a57-9c3d-e7afd4c5c6f4&quot;],&quot;isTemporary&quot;:false,&quot;legacyDesktopId&quot;:&quot;6163182b-9e2a-4a57-9c3d-e7afd4c5c6f4&quot;},{&quot;id&quot;:&quot;6c065cb6-d319-3a4c-957c-9175e9505588&quot;,&quot;itemData&quot;:{&quot;DOI&quot;:&quot;10.1101/gad.309146.117&quot;,&quot;ISSN&quot;:&quot;15495477&quot;,&quot;PMID&quot;:&quot;29535189&quot;,&quot;abstract&quot;:&quot;N6 -methyladenosine (m6 A) is the most abundant mRNA modification in eukaryotes, playing crucial roles in multiple biological processes. m6 A is catalyzed by the activity of methyltransferase-like 3 (Mettl3), which depends on additional proteins whose precise functions remain poorly understood. Here we identified Zc3h13 (zinc finger CCCH domain-containing protein 13)/Flacc [Fl(2)d-associated complex component] as a novel interactor of m6A methyltransferase complex components in Drosophila and mice. Like other components of this complex, Flacc controls m6 A levels and is involved in sex determination in Drosophila. We demonstrate that Flacc promotes m6A deposition by bridging Fl(2)d to the mRNA-binding factor Nito. Altogether, our work advances the molecular understanding of conservation and regulation of the m6 A machinery.&quot;,&quot;author&quot;:[{&quot;dropping-particle&quot;:&quot;&quot;,&quot;family&quot;:&quot;Knuckles&quot;,&quot;given&quot;:&quot;Philip&quot;,&quot;non-dropping-particle&quot;:&quot;&quot;,&quot;parse-names&quot;:false,&quot;suffix&quot;:&quot;&quot;},{&quot;dropping-particle&quot;:&quot;&quot;,&quot;family&quot;:&quot;Lence&quot;,&quot;given&quot;:&quot;Tina&quot;,&quot;non-dropping-particle&quot;:&quot;&quot;,&quot;parse-names&quot;:false,&quot;suffix&quot;:&quot;&quot;},{&quot;dropping-particle&quot;:&quot;&quot;,&quot;family&quot;:&quot;Haussmann&quot;,&quot;given&quot;:&quot;Irmgard U.&quot;,&quot;non-dropping-particle&quot;:&quot;&quot;,&quot;parse-names&quot;:false,&quot;suffix&quot;:&quot;&quot;},{&quot;dropping-particle&quot;:&quot;&quot;,&quot;family&quot;:&quot;Jacob&quot;,&quot;given&quot;:&quot;Dominik&quot;,&quot;non-dropping-particle&quot;:&quot;&quot;,&quot;parse-names&quot;:false,&quot;suffix&quot;:&quot;&quot;},{&quot;dropping-particle&quot;:&quot;&quot;,&quot;family&quot;:&quot;Kreim&quot;,&quot;given&quot;:&quot;Nastasja&quot;,&quot;non-dropping-particle&quot;:&quot;&quot;,&quot;parse-names&quot;:false,&quot;suffix&quot;:&quot;&quot;},{&quot;dropping-particle&quot;:&quot;&quot;,&quot;family&quot;:&quot;Carl&quot;,&quot;given&quot;:&quot;Sarah H.&quot;,&quot;non-dropping-particle&quot;:&quot;&quot;,&quot;parse-names&quot;:false,&quot;suffix&quot;:&quot;&quot;},{&quot;dropping-particle&quot;:&quot;&quot;,&quot;family&quot;:&quot;Masiello&quot;,&quot;given&quot;:&quot;Irene&quot;,&quot;non-dropping-particle&quot;:&quot;&quot;,&quot;parse-names&quot;:false,&quot;suffix&quot;:&quot;&quot;},{&quot;dropping-particle&quot;:&quot;&quot;,&quot;family&quot;:&quot;Hares&quot;,&quot;given&quot;:&quot;Tina&quot;,&quot;non-dropping-particle&quot;:&quot;&quot;,&quot;parse-names&quot;:false,&quot;suffix&quot;:&quot;&quot;},{&quot;dropping-particle&quot;:&quot;&quot;,&quot;family&quot;:&quot;Villaseñor&quot;,&quot;given&quot;:&quot;Rodrigo&quot;,&quot;non-dropping-particle&quot;:&quot;&quot;,&quot;parse-names&quot;:false,&quot;suffix&quot;:&quot;&quot;},{&quot;dropping-particle&quot;:&quot;&quot;,&quot;family&quot;:&quot;Hess&quot;,&quot;given&quot;:&quot;Daniel&quot;,&quot;non-dropping-particle&quot;:&quot;&quot;,&quot;parse-names&quot;:false,&quot;suffix&quot;:&quot;&quot;},{&quot;dropping-particle&quot;:&quot;&quot;,&quot;family&quot;:&quot;Andrade-Navarro&quot;,&quot;given&quot;:&quot;Miguel A.&quot;,&quot;non-dropping-particle&quot;:&quot;&quot;,&quot;parse-names&quot;:false,&quot;suffix&quot;:&quot;&quot;},{&quot;dropping-particle&quot;:&quot;&quot;,&quot;family&quot;:&quot;Biggiogera&quot;,&quot;given&quot;:&quot;Marco&quot;,&quot;non-dropping-particle&quot;:&quot;&quot;,&quot;parse-names&quot;:false,&quot;suffix&quot;:&quot;&quot;},{&quot;dropping-particle&quot;:&quot;&quot;,&quot;family&quot;:&quot;Helm&quot;,&quot;given&quot;:&quot;Mark&quot;,&quot;non-dropping-particle&quot;:&quot;&quot;,&quot;parse-names&quot;:false,&quot;suffix&quot;:&quot;&quot;},{&quot;dropping-particle&quot;:&quot;&quot;,&quot;family&quot;:&quot;Soller&quot;,&quot;given&quot;:&quot;Matthias&quot;,&quot;non-dropping-particle&quot;:&quot;&quot;,&quot;parse-names&quot;:false,&quot;suffix&quot;:&quot;&quot;},{&quot;dropping-particle&quot;:&quot;&quot;,&quot;family&quot;:&quot;Bühler&quot;,&quot;given&quot;:&quot;Marc&quot;,&quot;non-dropping-particle&quot;:&quot;&quot;,&quot;parse-names&quot;:false,&quot;suffix&quot;:&quot;&quot;},{&quot;dropping-particle&quot;:&quot;&quot;,&quot;family&quot;:&quot;Roignant&quot;,&quot;given&quot;:&quot;Jean Yves&quot;,&quot;non-dropping-particle&quot;:&quot;&quot;,&quot;parse-names&quot;:false,&quot;suffix&quot;:&quot;&quot;}],&quot;container-title&quot;:&quot;Genes and Development&quot;,&quot;id&quot;:&quot;6c065cb6-d319-3a4c-957c-9175e9505588&quot;,&quot;issue&quot;:&quot;5-6&quot;,&quot;issued&quot;:{&quot;date-parts&quot;:[[&quot;2018&quot;]]},&quot;page&quot;:&quot;415-429&quot;,&quot;title&quot;:&quot;Zc3h13/Flacc is required for adenosine methylation by bridging the mRNA-binding factor RbM15/spenito to the m6 a machinery component Wtap/Fl(2)d&quot;,&quot;type&quot;:&quot;article-journal&quot;,&quot;volume&quot;:&quot;32&quot;},&quot;uris&quot;:[&quot;http://www.mendeley.com/documents/?uuid=ea18422e-ac9f-4b53-9e03-c731727f5586&quot;],&quot;isTemporary&quot;:false,&quot;legacyDesktopId&quot;:&quot;ea18422e-ac9f-4b53-9e03-c731727f5586&quot;},{&quot;id&quot;:&quot;3cd36f46-1896-395e-a20a-6473c79b0053&quot;,&quot;itemData&quot;:{&quot;DOI&quot;:&quot;10.1073/pnas.1720945115&quot;,&quot;ISSN&quot;:&quot;10916490&quot;,&quot;PMID&quot;:&quot;29555755&quot;,&quot;abstract&quot;:&quot;N6-methyladenosine (m6A), the most abundant chemical modification in eukaryotic mRNA, has been implicated in Drosophila sex determination by modifying Sex-lethal (Sxl) pre-mRNA and facilitating its alternative splicing. Here, we identify a sex determination gene, CG7358, and rename it xio according to its loss-of-function female-to-male transformation phenotype. xio encodes a conserved ubiquitous nuclear protein of unknown function. We show that Xio colocalizes and interacts with all previously known m6A writer complex subunits (METTL3, METTL14, Fl(2)d/ WTAP, Vir/KIAA1429, and Nito/Rbm15) and that loss of xio is associated with phenotypes that resemble other m6A factors, such as sexual transformations, Sxl splicing defect, held-out wings, flightless flies, and reduction of m6A levels. Thus, Xio encodes a member of the m6A methyltransferase complex involved in mRNA modification. Since its ortholog ZC3H13 (or KIAA0853) also associates with several m6A writer factors, the function of Xio in the m6A pathway is likely evolutionarily conserved.&quot;,&quot;author&quot;:[{&quot;dropping-particle&quot;:&quot;&quot;,&quot;family&quot;:&quot;Guo&quot;,&quot;given&quot;:&quot;Jian&quot;,&quot;non-dropping-particle&quot;:&quot;&quot;,&quot;parse-names&quot;:false,&quot;suffix&quot;:&quot;&quot;},{&quot;dropping-particle&quot;:&quot;&quot;,&quot;family&quot;:&quot;Tang&quot;,&quot;given&quot;:&quot;Hong Wen&quot;,&quot;non-dropping-particle&quot;:&quot;&quot;,&quot;parse-names&quot;:false,&quot;suffix&quot;:&quot;&quot;},{&quot;dropping-particle&quot;:&quot;&quot;,&quot;family&quot;:&quot;Li&quot;,&quot;given&quot;:&quot;Jing&quot;,&quot;non-dropping-particle&quot;:&quot;&quot;,&quot;parse-names&quot;:false,&quot;suffix&quot;:&quot;&quot;},{&quot;dropping-particle&quot;:&quot;&quot;,&quot;family&quot;:&quot;Perrimon&quot;,&quot;given&quot;:&quot;Norbert&quot;,&quot;non-dropping-particle&quot;:&quot;&quot;,&quot;parse-names&quot;:false,&quot;suffix&quot;:&quot;&quot;},{&quot;dropping-particle&quot;:&quot;&quot;,&quot;family&quot;:&quot;Yan&quot;,&quot;given&quot;:&quot;Dong&quot;,&quot;non-dropping-particle&quot;:&quot;&quot;,&quot;parse-names&quot;:false,&quot;suffix&quot;:&quot;&quot;}],&quot;container-title&quot;:&quot;Proceedings of the National Academy of Sciences of the United States of America&quot;,&quot;id&quot;:&quot;3cd36f46-1896-395e-a20a-6473c79b0053&quot;,&quot;issue&quot;:&quot;14&quot;,&quot;issued&quot;:{&quot;date-parts&quot;:[[&quot;2018&quot;]]},&quot;page&quot;:&quot;3674-3679&quot;,&quot;title&quot;:&quot;Xio is a component of the Drosophila sex determination pathway and RNA N6-methyladenosine methyltransferase complex&quot;,&quot;type&quot;:&quot;article-journal&quot;,&quot;volume&quot;:&quot;115&quot;},&quot;uris&quot;:[&quot;http://www.mendeley.com/documents/?uuid=36652820-931e-407f-b3b0-28c0f1db921e&quot;],&quot;isTemporary&quot;:false,&quot;legacyDesktopId&quot;:&quot;36652820-931e-407f-b3b0-28c0f1db921e&quot;}],&quot;properties&quot;:{&quot;noteIndex&quot;:0},&quot;isEdited&quot;:false,&quot;manualOverride&quot;:{&quot;citeprocText&quot;:&quot;(30,31,42)&quot;,&quot;isManuallyOverridden&quot;:false,&quot;manualOverrideText&quot;:&quot;&quot;},&quot;citationTag&quot;:&quot;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&quot;}]"/>
    <we:property name="MENDELEY_CITATIONS_STYLE" value="&quot;https://www.zotero.org/styles/vancouve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158DC-1DA1-41B9-A332-E742969CB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4011</Words>
  <Characters>25273</Characters>
  <Application>Microsoft Office Word</Application>
  <DocSecurity>0</DocSecurity>
  <Lines>210</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Kramer</dc:creator>
  <cp:keywords/>
  <dc:description/>
  <cp:lastModifiedBy>Isabelle Kramer</cp:lastModifiedBy>
  <cp:revision>8</cp:revision>
  <dcterms:created xsi:type="dcterms:W3CDTF">2022-02-24T16:02:00Z</dcterms:created>
  <dcterms:modified xsi:type="dcterms:W3CDTF">2022-03-11T09:28:00Z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http://csl.mendeley.com/styles/28691711/Citation-Style-of-Isabelle-Kramer</vt:lpwstr>
  </property>
  <property fmtid="{D5CDD505-2E9C-101B-9397-08002B2CF9AE}" pid="7" name="Mendeley Recent Style Name 2_1">
    <vt:lpwstr>Citation-Style-of-Isabelle Kramer</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http://www.zotero.org/styles/plos-medicine</vt:lpwstr>
  </property>
  <property fmtid="{D5CDD505-2E9C-101B-9397-08002B2CF9AE}" pid="17" name="Mendeley Recent Style Name 7_1">
    <vt:lpwstr>PLOS Medicine</vt:lpwstr>
  </property>
  <property fmtid="{D5CDD505-2E9C-101B-9397-08002B2CF9AE}" pid="18" name="Mendeley Recent Style Id 8_1">
    <vt:lpwstr>http://www.zotero.org/styles/science-of-the-total-environment</vt:lpwstr>
  </property>
  <property fmtid="{D5CDD505-2E9C-101B-9397-08002B2CF9AE}" pid="19" name="Mendeley Recent Style Name 8_1">
    <vt:lpwstr>Science of the Total Environment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d0053386-848c-357c-99d0-0add8df2c528</vt:lpwstr>
  </property>
  <property fmtid="{D5CDD505-2E9C-101B-9397-08002B2CF9AE}" pid="24" name="Mendeley Citation Style_1">
    <vt:lpwstr>http://www.zotero.org/styles/science-of-the-total-environment</vt:lpwstr>
  </property>
</Properties>
</file>