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C" w:rsidRDefault="00D473DC"/>
    <w:p w:rsidR="00D473DC" w:rsidRDefault="00D473DC"/>
    <w:p w:rsidR="00D473DC" w:rsidRDefault="00D473DC"/>
    <w:p w:rsidR="00D473DC" w:rsidRDefault="00D473DC" w:rsidP="00D473DC">
      <w:pPr>
        <w:pStyle w:val="NormalWeb"/>
        <w:spacing w:before="0" w:beforeAutospacing="0" w:after="0" w:afterAutospacing="0"/>
      </w:pPr>
      <w:r>
        <w:rPr>
          <w:rFonts w:ascii="Calibri" w:eastAsia="Calibri" w:hAnsi="Calibri"/>
          <w:color w:val="000000"/>
          <w:kern w:val="24"/>
        </w:rPr>
        <w:t xml:space="preserve">Table S1. Pearson correlation coefficient (r) between Ca and Sr and the seven next most abundant elements detected in Orgueil for the dl*-data subset for each of the three cross-section slices. </w:t>
      </w:r>
    </w:p>
    <w:tbl>
      <w:tblPr>
        <w:tblpPr w:leftFromText="180" w:rightFromText="180" w:vertAnchor="page" w:horzAnchor="margin" w:tblpY="3826"/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768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6819EB" w:rsidRPr="00626F56" w:rsidTr="006819EB">
        <w:trPr>
          <w:trHeight w:val="543"/>
        </w:trPr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Ti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Cr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Mn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Fe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Co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Cu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 w:rsidRPr="00626F56">
              <w:rPr>
                <w:b/>
                <w:bCs/>
              </w:rPr>
              <w:t>Zn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pPr>
              <w:spacing w:after="0"/>
            </w:pPr>
            <w:r>
              <w:rPr>
                <w:b/>
                <w:bCs/>
              </w:rPr>
              <w:t>Sr</w:t>
            </w:r>
          </w:p>
        </w:tc>
      </w:tr>
      <w:tr w:rsidR="006819EB" w:rsidRPr="00626F56" w:rsidTr="006819EB">
        <w:trPr>
          <w:trHeight w:val="503"/>
        </w:trPr>
        <w:tc>
          <w:tcPr>
            <w:tcW w:w="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CS1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Ca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-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0.01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0.2</w:t>
            </w:r>
            <w:r w:rsidRPr="00626F56"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0.05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0.03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0.65</w:t>
            </w:r>
          </w:p>
        </w:tc>
      </w:tr>
      <w:tr w:rsidR="006819EB" w:rsidRPr="00626F56" w:rsidTr="006819EB">
        <w:trPr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19EB" w:rsidRPr="00626F56" w:rsidRDefault="006819EB" w:rsidP="006819EB"/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Sr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0.65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0.05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0.27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</w:t>
            </w:r>
            <w:r>
              <w:t>.04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0.18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-</w:t>
            </w:r>
          </w:p>
        </w:tc>
      </w:tr>
      <w:tr w:rsidR="006819EB" w:rsidRPr="00626F56" w:rsidTr="006819EB">
        <w:trPr>
          <w:trHeight w:val="503"/>
        </w:trPr>
        <w:tc>
          <w:tcPr>
            <w:tcW w:w="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CS3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Ca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-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0.08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0.70</w:t>
            </w:r>
          </w:p>
        </w:tc>
      </w:tr>
      <w:tr w:rsidR="006819EB" w:rsidRPr="00626F56" w:rsidTr="006819EB">
        <w:trPr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19EB" w:rsidRPr="00626F56" w:rsidRDefault="006819EB" w:rsidP="006819EB"/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Sr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0.70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0.08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0.28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0.07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0.11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-</w:t>
            </w:r>
          </w:p>
        </w:tc>
      </w:tr>
      <w:tr w:rsidR="006819EB" w:rsidRPr="00626F56" w:rsidTr="006819EB">
        <w:trPr>
          <w:trHeight w:val="503"/>
        </w:trPr>
        <w:tc>
          <w:tcPr>
            <w:tcW w:w="69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CS2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Ca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-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0.01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0.13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0.03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t>0.02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0.43</w:t>
            </w:r>
          </w:p>
        </w:tc>
      </w:tr>
      <w:tr w:rsidR="006819EB" w:rsidRPr="00626F56" w:rsidTr="006819EB">
        <w:trPr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819EB" w:rsidRPr="00626F56" w:rsidRDefault="006819EB" w:rsidP="006819EB"/>
        </w:tc>
        <w:tc>
          <w:tcPr>
            <w:tcW w:w="7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 w:rsidRPr="00626F56">
              <w:rPr>
                <w:b/>
                <w:bCs/>
              </w:rPr>
              <w:t>Sr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0.43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0.08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0.15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0.07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0.21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0.06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0.11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EB" w:rsidRPr="00626F56" w:rsidRDefault="006819EB" w:rsidP="006819EB">
            <w:r>
              <w:t>-</w:t>
            </w:r>
          </w:p>
        </w:tc>
      </w:tr>
    </w:tbl>
    <w:p w:rsidR="00D473DC" w:rsidRDefault="00D473DC"/>
    <w:p w:rsidR="00D473DC" w:rsidRDefault="00D473DC"/>
    <w:p w:rsidR="00D473DC" w:rsidRDefault="00D473DC">
      <w:bookmarkStart w:id="0" w:name="_GoBack"/>
      <w:bookmarkEnd w:id="0"/>
    </w:p>
    <w:p w:rsidR="00D473DC" w:rsidRDefault="00D473DC"/>
    <w:p w:rsidR="00D473DC" w:rsidRDefault="00D473DC"/>
    <w:p w:rsidR="00D473DC" w:rsidRDefault="00D473DC"/>
    <w:p w:rsidR="00D473DC" w:rsidRDefault="00D473DC"/>
    <w:p w:rsidR="00D473DC" w:rsidRDefault="00D473DC"/>
    <w:p w:rsidR="00D473DC" w:rsidRDefault="00D473DC"/>
    <w:p w:rsidR="00D473DC" w:rsidRDefault="00D473DC" w:rsidP="00D473DC">
      <w:pPr>
        <w:pStyle w:val="NormalWeb"/>
        <w:spacing w:before="0" w:beforeAutospacing="0" w:after="0" w:afterAutospacing="0"/>
      </w:pPr>
      <w:r>
        <w:rPr>
          <w:rFonts w:ascii="Calibri" w:eastAsia="Times New Roman" w:hAnsi="Calibri"/>
          <w:color w:val="000000"/>
          <w:kern w:val="24"/>
        </w:rPr>
        <w:t>*d</w:t>
      </w:r>
      <w:r w:rsidR="00CF33B0">
        <w:rPr>
          <w:rFonts w:ascii="Calibri" w:eastAsia="Times New Roman" w:hAnsi="Calibri"/>
          <w:color w:val="000000"/>
          <w:kern w:val="24"/>
        </w:rPr>
        <w:t>l: d</w:t>
      </w:r>
      <w:r>
        <w:rPr>
          <w:rFonts w:ascii="Calibri" w:eastAsia="Times New Roman" w:hAnsi="Calibri" w:cstheme="minorBidi"/>
          <w:color w:val="000000" w:themeColor="text1"/>
          <w:kern w:val="24"/>
        </w:rPr>
        <w:t>epth-limited subset i</w:t>
      </w:r>
      <w:r>
        <w:rPr>
          <w:rFonts w:ascii="Calibri" w:eastAsia="Calibri" w:hAnsi="Calibri" w:cstheme="minorBidi"/>
          <w:color w:val="000000"/>
          <w:kern w:val="24"/>
        </w:rPr>
        <w:t>ncludes only data from near-surface regions (down to approx. 50 µm depth).</w:t>
      </w:r>
    </w:p>
    <w:p w:rsidR="009B78F3" w:rsidRDefault="009B78F3"/>
    <w:sectPr w:rsidR="009B7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93" w:rsidRDefault="00EB3393" w:rsidP="00A261D1">
      <w:pPr>
        <w:spacing w:after="0" w:line="240" w:lineRule="auto"/>
      </w:pPr>
      <w:r>
        <w:separator/>
      </w:r>
    </w:p>
  </w:endnote>
  <w:endnote w:type="continuationSeparator" w:id="0">
    <w:p w:rsidR="00EB3393" w:rsidRDefault="00EB3393" w:rsidP="00A2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93" w:rsidRDefault="00EB3393" w:rsidP="00A261D1">
      <w:pPr>
        <w:spacing w:after="0" w:line="240" w:lineRule="auto"/>
      </w:pPr>
      <w:r>
        <w:separator/>
      </w:r>
    </w:p>
  </w:footnote>
  <w:footnote w:type="continuationSeparator" w:id="0">
    <w:p w:rsidR="00EB3393" w:rsidRDefault="00EB3393" w:rsidP="00A26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D1"/>
    <w:rsid w:val="000F5A37"/>
    <w:rsid w:val="001D12C5"/>
    <w:rsid w:val="00276BE1"/>
    <w:rsid w:val="005377C0"/>
    <w:rsid w:val="006819EB"/>
    <w:rsid w:val="0077272E"/>
    <w:rsid w:val="007A6EC7"/>
    <w:rsid w:val="00855434"/>
    <w:rsid w:val="009B78F3"/>
    <w:rsid w:val="009D0CC2"/>
    <w:rsid w:val="00A054A3"/>
    <w:rsid w:val="00A261D1"/>
    <w:rsid w:val="00B1161C"/>
    <w:rsid w:val="00B37593"/>
    <w:rsid w:val="00B4432F"/>
    <w:rsid w:val="00CF33B0"/>
    <w:rsid w:val="00D00AF5"/>
    <w:rsid w:val="00D473DC"/>
    <w:rsid w:val="00E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0CD257-5BCB-4C82-9791-BA7D4B5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1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D1"/>
  </w:style>
  <w:style w:type="paragraph" w:styleId="Footer">
    <w:name w:val="footer"/>
    <w:basedOn w:val="Normal"/>
    <w:link w:val="FooterChar"/>
    <w:uiPriority w:val="99"/>
    <w:unhideWhenUsed/>
    <w:rsid w:val="00A2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Tkalcec</dc:creator>
  <cp:keywords/>
  <dc:description/>
  <cp:lastModifiedBy>Beverley Tkalcec</cp:lastModifiedBy>
  <cp:revision>2</cp:revision>
  <dcterms:created xsi:type="dcterms:W3CDTF">2022-02-19T19:57:00Z</dcterms:created>
  <dcterms:modified xsi:type="dcterms:W3CDTF">2022-02-19T19:57:00Z</dcterms:modified>
</cp:coreProperties>
</file>