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28257" w14:textId="04E41E00" w:rsidR="004B167B" w:rsidRPr="007F0574" w:rsidRDefault="00CA394B" w:rsidP="004B167B">
      <w:pPr>
        <w:pageBreakBefore/>
        <w:jc w:val="center"/>
        <w:rPr>
          <w:rFonts w:ascii="Arial" w:hAnsi="Arial" w:cs="Arial"/>
          <w:b/>
          <w:sz w:val="28"/>
          <w:szCs w:val="28"/>
        </w:rPr>
      </w:pPr>
      <w:r w:rsidRPr="007F0574">
        <w:rPr>
          <w:rFonts w:ascii="Arial" w:hAnsi="Arial" w:cs="Arial"/>
          <w:b/>
          <w:sz w:val="28"/>
          <w:szCs w:val="28"/>
        </w:rPr>
        <w:t>Supporting information</w:t>
      </w:r>
      <w:r w:rsidR="004B167B" w:rsidRPr="007F0574">
        <w:rPr>
          <w:rFonts w:ascii="Arial" w:hAnsi="Arial" w:cs="Arial"/>
          <w:b/>
          <w:sz w:val="28"/>
          <w:szCs w:val="28"/>
        </w:rPr>
        <w:t xml:space="preserve"> for:</w:t>
      </w:r>
    </w:p>
    <w:p w14:paraId="206F0698" w14:textId="77777777" w:rsidR="004B167B" w:rsidRPr="007F0574" w:rsidRDefault="004B167B" w:rsidP="004B167B">
      <w:pPr>
        <w:rPr>
          <w:rFonts w:ascii="Arial" w:hAnsi="Arial" w:cs="Arial"/>
          <w:sz w:val="28"/>
          <w:szCs w:val="28"/>
        </w:rPr>
      </w:pPr>
    </w:p>
    <w:p w14:paraId="239F1743" w14:textId="05843A52" w:rsidR="004B167B" w:rsidRPr="007F0574" w:rsidRDefault="005228A1" w:rsidP="004B167B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542EBB">
        <w:rPr>
          <w:rFonts w:ascii="Arial" w:hAnsi="Arial" w:cs="Arial"/>
          <w:b/>
          <w:bCs/>
          <w:sz w:val="28"/>
          <w:szCs w:val="28"/>
          <w:lang w:val="en-GB"/>
        </w:rPr>
        <w:t xml:space="preserve">A purified energy-converting hydrogenase from </w:t>
      </w:r>
      <w:proofErr w:type="spellStart"/>
      <w:r w:rsidRPr="00264F64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Thermoanaerobacter</w:t>
      </w:r>
      <w:proofErr w:type="spellEnd"/>
      <w:r w:rsidRPr="00264F64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 w:rsidRPr="00264F64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kivui</w:t>
      </w:r>
      <w:proofErr w:type="spellEnd"/>
      <w:r w:rsidRPr="00542EBB">
        <w:rPr>
          <w:rFonts w:ascii="Arial" w:hAnsi="Arial" w:cs="Arial"/>
          <w:b/>
          <w:bCs/>
          <w:sz w:val="28"/>
          <w:szCs w:val="28"/>
          <w:lang w:val="en-GB"/>
        </w:rPr>
        <w:t xml:space="preserve"> demonstrates coupled H</w:t>
      </w:r>
      <w:r w:rsidRPr="002C34B9">
        <w:rPr>
          <w:rFonts w:ascii="Arial" w:hAnsi="Arial" w:cs="Arial"/>
          <w:b/>
          <w:bCs/>
          <w:sz w:val="28"/>
          <w:szCs w:val="28"/>
          <w:vertAlign w:val="superscript"/>
          <w:lang w:val="en-GB"/>
        </w:rPr>
        <w:t>+</w:t>
      </w:r>
      <w:r w:rsidRPr="00542EBB">
        <w:rPr>
          <w:rFonts w:ascii="Arial" w:hAnsi="Arial" w:cs="Arial"/>
          <w:b/>
          <w:bCs/>
          <w:sz w:val="28"/>
          <w:szCs w:val="28"/>
          <w:lang w:val="en-GB"/>
        </w:rPr>
        <w:t xml:space="preserve">-translocation and reduction </w:t>
      </w:r>
      <w:r w:rsidRPr="00264F64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in vitro</w:t>
      </w:r>
    </w:p>
    <w:p w14:paraId="766450FB" w14:textId="77777777" w:rsidR="004B167B" w:rsidRPr="007F0574" w:rsidRDefault="004B167B" w:rsidP="004B167B">
      <w:pPr>
        <w:jc w:val="center"/>
        <w:rPr>
          <w:rFonts w:ascii="Arial" w:hAnsi="Arial" w:cs="Arial"/>
          <w:sz w:val="20"/>
          <w:lang w:val="en-GB"/>
        </w:rPr>
      </w:pPr>
    </w:p>
    <w:p w14:paraId="3180393B" w14:textId="0AFD1DA1" w:rsidR="004B167B" w:rsidRPr="007F0574" w:rsidRDefault="004B167B" w:rsidP="004B167B">
      <w:pPr>
        <w:jc w:val="center"/>
        <w:rPr>
          <w:rFonts w:ascii="Arial" w:hAnsi="Arial" w:cs="Arial"/>
          <w:sz w:val="20"/>
          <w:vertAlign w:val="superscript"/>
          <w:lang w:val="de-DE"/>
        </w:rPr>
      </w:pPr>
      <w:r w:rsidRPr="007F0574">
        <w:rPr>
          <w:rFonts w:ascii="Arial" w:hAnsi="Arial" w:cs="Arial"/>
          <w:sz w:val="20"/>
          <w:lang w:val="de-DE"/>
        </w:rPr>
        <w:t>Alexander Katsyv</w:t>
      </w:r>
      <w:r w:rsidRPr="007F0574">
        <w:rPr>
          <w:rFonts w:ascii="Arial" w:hAnsi="Arial" w:cs="Arial"/>
          <w:sz w:val="20"/>
          <w:vertAlign w:val="superscript"/>
          <w:lang w:val="de-DE"/>
        </w:rPr>
        <w:t>1</w:t>
      </w:r>
      <w:r w:rsidRPr="007F0574">
        <w:rPr>
          <w:rFonts w:ascii="Arial" w:hAnsi="Arial" w:cs="Arial"/>
          <w:sz w:val="20"/>
          <w:lang w:val="de-DE"/>
        </w:rPr>
        <w:t xml:space="preserve"> and Volker Müller</w:t>
      </w:r>
      <w:r w:rsidRPr="007F0574">
        <w:rPr>
          <w:rFonts w:ascii="Arial" w:hAnsi="Arial" w:cs="Arial"/>
          <w:sz w:val="20"/>
          <w:vertAlign w:val="superscript"/>
          <w:lang w:val="de-DE"/>
        </w:rPr>
        <w:t>1*</w:t>
      </w:r>
    </w:p>
    <w:p w14:paraId="2B664E6E" w14:textId="77777777" w:rsidR="008E7A06" w:rsidRPr="007F0574" w:rsidRDefault="008E7A06" w:rsidP="004B167B">
      <w:pPr>
        <w:jc w:val="center"/>
        <w:rPr>
          <w:rFonts w:ascii="Arial" w:hAnsi="Arial" w:cs="Arial"/>
          <w:sz w:val="20"/>
          <w:vertAlign w:val="superscript"/>
          <w:lang w:val="de-DE"/>
        </w:rPr>
      </w:pPr>
    </w:p>
    <w:p w14:paraId="37039F7F" w14:textId="1EB89AAD" w:rsidR="004B167B" w:rsidRPr="007F0574" w:rsidRDefault="004B167B" w:rsidP="004B167B">
      <w:pPr>
        <w:jc w:val="center"/>
        <w:rPr>
          <w:rFonts w:ascii="Arial" w:hAnsi="Arial" w:cs="Arial"/>
          <w:color w:val="000000" w:themeColor="text1"/>
          <w:sz w:val="20"/>
        </w:rPr>
      </w:pPr>
      <w:r w:rsidRPr="007F0574">
        <w:rPr>
          <w:rFonts w:ascii="Arial" w:hAnsi="Arial" w:cs="Arial"/>
          <w:color w:val="000000" w:themeColor="text1"/>
          <w:sz w:val="20"/>
          <w:vertAlign w:val="superscript"/>
        </w:rPr>
        <w:t>1</w:t>
      </w:r>
      <w:r w:rsidRPr="007F0574">
        <w:rPr>
          <w:rFonts w:ascii="Arial" w:hAnsi="Arial" w:cs="Arial"/>
          <w:color w:val="000000" w:themeColor="text1"/>
          <w:sz w:val="20"/>
        </w:rPr>
        <w:t>Department of Molecular Microbiology &amp; Bioenergetics, Institute of Molecular Biosciences, Johann Wolfgang Goethe University, Frankfurt am Main, Germany</w:t>
      </w:r>
    </w:p>
    <w:p w14:paraId="36D5E5AC" w14:textId="77777777" w:rsidR="00F46CD8" w:rsidRPr="007F0574" w:rsidRDefault="004B167B" w:rsidP="00F46CD8">
      <w:pPr>
        <w:spacing w:after="0"/>
        <w:jc w:val="center"/>
        <w:rPr>
          <w:rFonts w:ascii="Arial" w:hAnsi="Arial" w:cs="Arial"/>
          <w:color w:val="000000" w:themeColor="text1"/>
          <w:sz w:val="20"/>
        </w:rPr>
      </w:pPr>
      <w:r w:rsidRPr="007F0574">
        <w:rPr>
          <w:rFonts w:ascii="Arial" w:hAnsi="Arial" w:cs="Arial"/>
          <w:color w:val="000000" w:themeColor="text1"/>
          <w:sz w:val="20"/>
          <w:vertAlign w:val="superscript"/>
        </w:rPr>
        <w:t>*</w:t>
      </w:r>
      <w:r w:rsidRPr="007F0574">
        <w:rPr>
          <w:rFonts w:ascii="Arial" w:hAnsi="Arial" w:cs="Arial"/>
          <w:color w:val="000000" w:themeColor="text1"/>
          <w:sz w:val="20"/>
        </w:rPr>
        <w:t xml:space="preserve">Correspondence address: Prof. Volker Müller, Department of Molecular Microbiology &amp; Bioenergetics, Institute of Molecular Biosciences, Johann Wolfgang Goethe University, Frankfurt am Main, Germany; Phone: 49-6979829507; Fax: </w:t>
      </w:r>
      <w:proofErr w:type="gramStart"/>
      <w:r w:rsidRPr="007F0574">
        <w:rPr>
          <w:rFonts w:ascii="Arial" w:hAnsi="Arial" w:cs="Arial"/>
          <w:color w:val="000000" w:themeColor="text1"/>
          <w:sz w:val="20"/>
        </w:rPr>
        <w:t>49-69-79829306;</w:t>
      </w:r>
      <w:proofErr w:type="gramEnd"/>
      <w:r w:rsidRPr="007F0574">
        <w:rPr>
          <w:rFonts w:ascii="Arial" w:hAnsi="Arial" w:cs="Arial"/>
          <w:color w:val="000000" w:themeColor="text1"/>
          <w:sz w:val="20"/>
        </w:rPr>
        <w:t xml:space="preserve"> </w:t>
      </w:r>
    </w:p>
    <w:p w14:paraId="210A8D57" w14:textId="71B48EC4" w:rsidR="004B167B" w:rsidRPr="007F0574" w:rsidRDefault="004B167B" w:rsidP="004B167B">
      <w:pPr>
        <w:jc w:val="center"/>
        <w:rPr>
          <w:rFonts w:ascii="Arial" w:hAnsi="Arial" w:cs="Arial"/>
          <w:color w:val="000000" w:themeColor="text1"/>
          <w:sz w:val="20"/>
          <w:lang w:val="de-DE"/>
        </w:rPr>
      </w:pPr>
      <w:proofErr w:type="spellStart"/>
      <w:r w:rsidRPr="007F0574">
        <w:rPr>
          <w:rFonts w:ascii="Arial" w:hAnsi="Arial" w:cs="Arial"/>
          <w:color w:val="000000" w:themeColor="text1"/>
          <w:sz w:val="20"/>
          <w:lang w:val="de-DE"/>
        </w:rPr>
        <w:t>E-mail</w:t>
      </w:r>
      <w:proofErr w:type="spellEnd"/>
      <w:r w:rsidRPr="007F0574">
        <w:rPr>
          <w:rFonts w:ascii="Arial" w:hAnsi="Arial" w:cs="Arial"/>
          <w:color w:val="000000" w:themeColor="text1"/>
          <w:sz w:val="20"/>
          <w:lang w:val="de-DE"/>
        </w:rPr>
        <w:t xml:space="preserve">: </w:t>
      </w:r>
      <w:hyperlink r:id="rId8" w:history="1">
        <w:r w:rsidRPr="007F0574">
          <w:rPr>
            <w:rStyle w:val="Hyperlink"/>
            <w:rFonts w:ascii="Arial" w:hAnsi="Arial" w:cs="Arial"/>
            <w:color w:val="000000" w:themeColor="text1"/>
            <w:sz w:val="20"/>
            <w:lang w:val="de-DE"/>
          </w:rPr>
          <w:t>vmueller@bio.uni-frankfurt.de</w:t>
        </w:r>
      </w:hyperlink>
    </w:p>
    <w:p w14:paraId="593A51E0" w14:textId="77777777" w:rsidR="004B167B" w:rsidRPr="007F0574" w:rsidRDefault="004B167B" w:rsidP="004B167B">
      <w:pPr>
        <w:spacing w:line="480" w:lineRule="auto"/>
        <w:jc w:val="both"/>
        <w:rPr>
          <w:rFonts w:ascii="Arial" w:hAnsi="Arial" w:cs="Arial"/>
          <w:b/>
          <w:color w:val="000000" w:themeColor="text1"/>
          <w:sz w:val="20"/>
          <w:lang w:val="de-DE"/>
        </w:rPr>
      </w:pPr>
    </w:p>
    <w:p w14:paraId="6A144B88" w14:textId="72D6C272" w:rsidR="004B167B" w:rsidRPr="007F0574" w:rsidRDefault="004B167B" w:rsidP="004B167B">
      <w:pPr>
        <w:spacing w:line="480" w:lineRule="auto"/>
        <w:jc w:val="both"/>
        <w:rPr>
          <w:rFonts w:ascii="Arial" w:hAnsi="Arial" w:cs="Arial"/>
          <w:b/>
          <w:color w:val="000000" w:themeColor="text1"/>
          <w:sz w:val="20"/>
          <w:lang w:val="de-DE"/>
        </w:rPr>
      </w:pPr>
    </w:p>
    <w:p w14:paraId="33EE9310" w14:textId="77777777" w:rsidR="00F46CD8" w:rsidRPr="007F0574" w:rsidRDefault="00F46CD8" w:rsidP="004B167B">
      <w:pPr>
        <w:spacing w:line="480" w:lineRule="auto"/>
        <w:jc w:val="both"/>
        <w:rPr>
          <w:rFonts w:ascii="Arial" w:hAnsi="Arial" w:cs="Arial"/>
          <w:b/>
          <w:color w:val="000000" w:themeColor="text1"/>
          <w:sz w:val="20"/>
          <w:lang w:val="de-DE"/>
        </w:rPr>
      </w:pPr>
    </w:p>
    <w:p w14:paraId="5DE33AA7" w14:textId="77777777" w:rsidR="004B167B" w:rsidRPr="007F0574" w:rsidRDefault="004B167B" w:rsidP="004B167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F0574">
        <w:rPr>
          <w:rFonts w:ascii="Arial" w:hAnsi="Arial" w:cs="Arial"/>
          <w:b/>
          <w:sz w:val="20"/>
          <w:szCs w:val="20"/>
        </w:rPr>
        <w:t>This PDF file includes:</w:t>
      </w:r>
    </w:p>
    <w:p w14:paraId="7A3817E1" w14:textId="77777777" w:rsidR="004B167B" w:rsidRPr="007F0574" w:rsidRDefault="004B167B" w:rsidP="004B167B">
      <w:pPr>
        <w:ind w:firstLine="720"/>
        <w:contextualSpacing/>
        <w:jc w:val="both"/>
        <w:rPr>
          <w:rFonts w:ascii="Arial" w:hAnsi="Arial" w:cs="Arial"/>
          <w:sz w:val="20"/>
          <w:szCs w:val="20"/>
        </w:rPr>
      </w:pPr>
      <w:r w:rsidRPr="007F0574">
        <w:rPr>
          <w:rFonts w:ascii="Arial" w:hAnsi="Arial" w:cs="Arial"/>
          <w:sz w:val="20"/>
          <w:szCs w:val="20"/>
        </w:rPr>
        <w:t>Supplementary Figure S1 to S8</w:t>
      </w:r>
    </w:p>
    <w:p w14:paraId="54F903F5" w14:textId="294C3630" w:rsidR="004B167B" w:rsidRPr="007F0574" w:rsidRDefault="004B167B" w:rsidP="004B167B">
      <w:pPr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7F0574">
        <w:rPr>
          <w:rFonts w:ascii="Arial" w:hAnsi="Arial" w:cs="Arial"/>
          <w:sz w:val="20"/>
          <w:szCs w:val="20"/>
        </w:rPr>
        <w:t>Supplementary Table S1</w:t>
      </w:r>
    </w:p>
    <w:p w14:paraId="6BC7A8E6" w14:textId="0FE26E2C" w:rsidR="004B167B" w:rsidRPr="007F0574" w:rsidRDefault="004B167B" w:rsidP="004B167B">
      <w:pPr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7F0574">
        <w:rPr>
          <w:rFonts w:ascii="Arial" w:hAnsi="Arial" w:cs="Arial"/>
          <w:sz w:val="20"/>
          <w:szCs w:val="20"/>
        </w:rPr>
        <w:t>Supplementary References</w:t>
      </w:r>
    </w:p>
    <w:p w14:paraId="5E9A3B56" w14:textId="77777777" w:rsidR="004B167B" w:rsidRPr="007F0574" w:rsidRDefault="004B167B" w:rsidP="004B167B">
      <w:pPr>
        <w:spacing w:line="480" w:lineRule="auto"/>
        <w:jc w:val="both"/>
        <w:rPr>
          <w:rFonts w:ascii="Arial" w:hAnsi="Arial" w:cs="Arial"/>
          <w:b/>
          <w:color w:val="000000" w:themeColor="text1"/>
          <w:sz w:val="20"/>
          <w:lang w:val="en-GB"/>
        </w:rPr>
      </w:pPr>
    </w:p>
    <w:p w14:paraId="29691D29" w14:textId="2D63D5F8" w:rsidR="00F22B6B" w:rsidRPr="007F0574" w:rsidRDefault="00F22B6B" w:rsidP="004B167B">
      <w:pPr>
        <w:pageBreakBefore/>
        <w:spacing w:line="480" w:lineRule="auto"/>
        <w:jc w:val="both"/>
        <w:rPr>
          <w:rFonts w:ascii="Arial" w:hAnsi="Arial" w:cs="Arial"/>
          <w:iCs/>
          <w:sz w:val="20"/>
        </w:rPr>
      </w:pPr>
      <w:r w:rsidRPr="007F0574">
        <w:rPr>
          <w:rFonts w:ascii="Arial" w:hAnsi="Arial" w:cs="Arial"/>
          <w:b/>
          <w:color w:val="000000" w:themeColor="text1"/>
          <w:sz w:val="20"/>
          <w:lang w:val="en-GB"/>
        </w:rPr>
        <w:lastRenderedPageBreak/>
        <w:t>Supplementary Figures and Tables</w:t>
      </w:r>
    </w:p>
    <w:p w14:paraId="40908410" w14:textId="77777777" w:rsidR="00F22B6B" w:rsidRPr="007F0574" w:rsidRDefault="00F22B6B" w:rsidP="00F22B6B">
      <w:pPr>
        <w:spacing w:line="480" w:lineRule="auto"/>
        <w:jc w:val="both"/>
        <w:rPr>
          <w:rFonts w:ascii="Arial" w:hAnsi="Arial" w:cs="Arial"/>
          <w:bCs/>
          <w:color w:val="000000" w:themeColor="text1"/>
          <w:sz w:val="20"/>
        </w:rPr>
      </w:pPr>
    </w:p>
    <w:p w14:paraId="03272F4F" w14:textId="77777777" w:rsidR="00F22B6B" w:rsidRPr="007F0574" w:rsidRDefault="00F22B6B" w:rsidP="00F22B6B">
      <w:pPr>
        <w:spacing w:line="360" w:lineRule="auto"/>
        <w:jc w:val="center"/>
        <w:rPr>
          <w:rFonts w:ascii="Arial" w:hAnsi="Arial" w:cs="Arial"/>
          <w:bCs/>
          <w:color w:val="000000" w:themeColor="text1"/>
          <w:sz w:val="20"/>
          <w:lang w:val="en-GB"/>
        </w:rPr>
      </w:pPr>
      <w:r w:rsidRPr="007F0574">
        <w:rPr>
          <w:rFonts w:ascii="Arial" w:hAnsi="Arial" w:cs="Arial"/>
          <w:bCs/>
          <w:noProof/>
          <w:color w:val="000000" w:themeColor="text1"/>
          <w:sz w:val="20"/>
          <w:lang w:val="en-GB"/>
        </w:rPr>
        <w:drawing>
          <wp:inline distT="0" distB="0" distL="0" distR="0" wp14:anchorId="18D978A4" wp14:editId="69F5DCF4">
            <wp:extent cx="2854519" cy="2397830"/>
            <wp:effectExtent l="0" t="0" r="0" b="0"/>
            <wp:docPr id="1798" name="Grafik 1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84" cy="2403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4EA6D8" w14:textId="61696C61" w:rsidR="00F22B6B" w:rsidRPr="007F0574" w:rsidRDefault="00F22B6B" w:rsidP="00F22B6B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lang w:val="en-GB"/>
        </w:rPr>
      </w:pPr>
      <w:r w:rsidRPr="007F0574">
        <w:rPr>
          <w:rFonts w:ascii="Arial" w:hAnsi="Arial" w:cs="Arial"/>
          <w:b/>
          <w:bCs/>
          <w:color w:val="000000" w:themeColor="text1"/>
          <w:sz w:val="20"/>
          <w:lang w:val="en-GB"/>
        </w:rPr>
        <w:t>Fig</w:t>
      </w:r>
      <w:r w:rsidR="00956754">
        <w:rPr>
          <w:rFonts w:ascii="Arial" w:hAnsi="Arial" w:cs="Arial"/>
          <w:b/>
          <w:bCs/>
          <w:color w:val="000000" w:themeColor="text1"/>
          <w:sz w:val="20"/>
          <w:lang w:val="en-GB"/>
        </w:rPr>
        <w:t>ure</w:t>
      </w:r>
      <w:r w:rsidRPr="007F0574">
        <w:rPr>
          <w:rFonts w:ascii="Arial" w:hAnsi="Arial" w:cs="Arial"/>
          <w:b/>
          <w:bCs/>
          <w:color w:val="000000" w:themeColor="text1"/>
          <w:sz w:val="20"/>
          <w:lang w:val="en-GB"/>
        </w:rPr>
        <w:t xml:space="preserve"> S1. </w:t>
      </w:r>
      <w:r w:rsidR="00634B9A">
        <w:rPr>
          <w:rFonts w:ascii="Arial" w:hAnsi="Arial" w:cs="Arial"/>
          <w:b/>
          <w:bCs/>
          <w:color w:val="000000" w:themeColor="text1"/>
          <w:sz w:val="20"/>
          <w:lang w:val="en-GB"/>
        </w:rPr>
        <w:t>H</w:t>
      </w:r>
      <w:r w:rsidR="00634B9A" w:rsidRPr="00634B9A">
        <w:rPr>
          <w:rFonts w:ascii="Arial" w:hAnsi="Arial" w:cs="Arial"/>
          <w:b/>
          <w:bCs/>
          <w:color w:val="000000" w:themeColor="text1"/>
          <w:sz w:val="20"/>
          <w:vertAlign w:val="subscript"/>
          <w:lang w:val="en-GB"/>
        </w:rPr>
        <w:t>2</w:t>
      </w:r>
      <w:r w:rsidRPr="007F0574">
        <w:rPr>
          <w:rFonts w:ascii="Arial" w:hAnsi="Arial" w:cs="Arial"/>
          <w:b/>
          <w:bCs/>
          <w:color w:val="000000" w:themeColor="text1"/>
          <w:sz w:val="20"/>
          <w:lang w:val="en-GB"/>
        </w:rPr>
        <w:t xml:space="preserve">-dependent </w:t>
      </w:r>
      <w:proofErr w:type="spellStart"/>
      <w:r w:rsidRPr="007F0574">
        <w:rPr>
          <w:rFonts w:ascii="Arial" w:hAnsi="Arial" w:cs="Arial"/>
          <w:b/>
          <w:bCs/>
          <w:color w:val="000000" w:themeColor="text1"/>
          <w:sz w:val="20"/>
          <w:lang w:val="en-GB"/>
        </w:rPr>
        <w:t>Fd</w:t>
      </w:r>
      <w:proofErr w:type="spellEnd"/>
      <w:r w:rsidRPr="007F0574">
        <w:rPr>
          <w:rFonts w:ascii="Arial" w:hAnsi="Arial" w:cs="Arial"/>
          <w:b/>
          <w:bCs/>
          <w:color w:val="000000" w:themeColor="text1"/>
          <w:sz w:val="20"/>
          <w:lang w:val="en-GB"/>
        </w:rPr>
        <w:t xml:space="preserve"> reduction </w:t>
      </w:r>
      <w:proofErr w:type="spellStart"/>
      <w:r w:rsidRPr="007F0574">
        <w:rPr>
          <w:rFonts w:ascii="Arial" w:hAnsi="Arial" w:cs="Arial"/>
          <w:b/>
          <w:bCs/>
          <w:color w:val="000000" w:themeColor="text1"/>
          <w:sz w:val="20"/>
          <w:lang w:val="en-GB"/>
        </w:rPr>
        <w:t>catalyzed</w:t>
      </w:r>
      <w:proofErr w:type="spellEnd"/>
      <w:r w:rsidRPr="007F0574">
        <w:rPr>
          <w:rFonts w:ascii="Arial" w:hAnsi="Arial" w:cs="Arial"/>
          <w:b/>
          <w:bCs/>
          <w:color w:val="000000" w:themeColor="text1"/>
          <w:sz w:val="20"/>
          <w:lang w:val="en-GB"/>
        </w:rPr>
        <w:t xml:space="preserve"> by Ech2. 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H</w:t>
      </w:r>
      <w:proofErr w:type="gramStart"/>
      <w:r w:rsidRPr="007F0574">
        <w:rPr>
          <w:rFonts w:ascii="Arial" w:hAnsi="Arial" w:cs="Arial"/>
          <w:bCs/>
          <w:color w:val="000000" w:themeColor="text1"/>
          <w:sz w:val="20"/>
          <w:vertAlign w:val="subscript"/>
          <w:lang w:val="en-GB"/>
        </w:rPr>
        <w:t>2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:Fd</w:t>
      </w:r>
      <w:proofErr w:type="gramEnd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oxidoreductase activity was </w:t>
      </w:r>
      <w:r w:rsidR="00C51C2A" w:rsidRPr="007F0574">
        <w:rPr>
          <w:rFonts w:ascii="Arial" w:hAnsi="Arial" w:cs="Arial"/>
          <w:bCs/>
          <w:color w:val="000000" w:themeColor="text1"/>
          <w:sz w:val="20"/>
          <w:lang w:val="en-GB"/>
        </w:rPr>
        <w:t>measured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in 1.8-ml anoxic cuvettes containing an overall liquid volume of 1 ml at 66 °C. The assay contained buffer F </w:t>
      </w:r>
      <w:r w:rsidRPr="007F0574">
        <w:rPr>
          <w:rFonts w:ascii="Arial" w:hAnsi="Arial" w:cs="Arial"/>
          <w:color w:val="000000" w:themeColor="text1"/>
          <w:sz w:val="20"/>
          <w:lang w:val="en-GB"/>
        </w:rPr>
        <w:t>(50 mM CHES/NaOH, 10 mM NaCl, 2 mM DTE, 4 µM resazurin, pH 9.0)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, a 100% H</w:t>
      </w:r>
      <w:r w:rsidRPr="007F0574">
        <w:rPr>
          <w:rFonts w:ascii="Arial" w:hAnsi="Arial" w:cs="Arial"/>
          <w:bCs/>
          <w:color w:val="000000" w:themeColor="text1"/>
          <w:sz w:val="20"/>
          <w:vertAlign w:val="subscript"/>
          <w:lang w:val="en-GB"/>
        </w:rPr>
        <w:t>2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atmosphere (</w:t>
      </w:r>
      <w:r w:rsidRPr="007F0574">
        <w:rPr>
          <w:rFonts w:ascii="Arial" w:hAnsi="Arial" w:cs="Arial"/>
          <w:bCs/>
          <w:color w:val="000000" w:themeColor="text1"/>
          <w:sz w:val="20"/>
        </w:rPr>
        <w:t>2×10</w:t>
      </w:r>
      <w:r w:rsidRPr="007F0574">
        <w:rPr>
          <w:rFonts w:ascii="Arial" w:hAnsi="Arial" w:cs="Arial"/>
          <w:bCs/>
          <w:color w:val="000000" w:themeColor="text1"/>
          <w:sz w:val="20"/>
          <w:vertAlign w:val="superscript"/>
        </w:rPr>
        <w:t>5</w:t>
      </w:r>
      <w:r w:rsidRPr="007F0574">
        <w:rPr>
          <w:rFonts w:ascii="Arial" w:hAnsi="Arial" w:cs="Arial"/>
          <w:bCs/>
          <w:color w:val="000000" w:themeColor="text1"/>
          <w:sz w:val="20"/>
        </w:rPr>
        <w:t xml:space="preserve"> Pa) and 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30 µM </w:t>
      </w:r>
      <w:proofErr w:type="spellStart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Fd</w:t>
      </w:r>
      <w:proofErr w:type="spellEnd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(isolated from </w:t>
      </w:r>
      <w:r w:rsidRPr="007F0574">
        <w:rPr>
          <w:rFonts w:ascii="Arial" w:hAnsi="Arial" w:cs="Arial"/>
          <w:bCs/>
          <w:i/>
          <w:iCs/>
          <w:color w:val="000000" w:themeColor="text1"/>
          <w:sz w:val="20"/>
          <w:lang w:val="en-GB"/>
        </w:rPr>
        <w:t xml:space="preserve">C. </w:t>
      </w:r>
      <w:proofErr w:type="spellStart"/>
      <w:r w:rsidRPr="007F0574">
        <w:rPr>
          <w:rFonts w:ascii="Arial" w:hAnsi="Arial" w:cs="Arial"/>
          <w:bCs/>
          <w:i/>
          <w:iCs/>
          <w:color w:val="000000" w:themeColor="text1"/>
          <w:sz w:val="20"/>
          <w:lang w:val="en-GB"/>
        </w:rPr>
        <w:t>pasteurianum</w:t>
      </w:r>
      <w:proofErr w:type="spellEnd"/>
      <w:r w:rsidRPr="007F0574">
        <w:rPr>
          <w:rFonts w:ascii="Arial" w:hAnsi="Arial" w:cs="Arial"/>
          <w:bCs/>
          <w:i/>
          <w:iCs/>
          <w:color w:val="000000" w:themeColor="text1"/>
          <w:sz w:val="20"/>
          <w:lang w:val="en-GB"/>
        </w:rPr>
        <w:t xml:space="preserve"> 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fldChar w:fldCharType="begin"/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instrText xml:space="preserve"> ADDIN EN.CITE &lt;EndNote&gt;&lt;Cite&gt;&lt;Author&gt;Schönheit&lt;/Author&gt;&lt;Year&gt;1978&lt;/Year&gt;&lt;RecNum&gt;4325&lt;/RecNum&gt;&lt;DisplayText&gt;(8)&lt;/DisplayText&gt;&lt;record&gt;&lt;rec-number&gt;4325&lt;/rec-number&gt;&lt;foreign-keys&gt;&lt;key app="EN" db-id="pft2fpv0napxfaepssy509dvwxdwxwtzzxfd" timestamp="0"&gt;4325&lt;/key&gt;&lt;/foreign-keys&gt;&lt;ref-type name="Journal Article"&gt;17&lt;/ref-type&gt;&lt;contributors&gt;&lt;authors&gt;&lt;author&gt;Schönheit, P. &lt;/author&gt;&lt;author&gt;Wäscher, C. &lt;/author&gt;&lt;author&gt;Thauer, R.K.&lt;/author&gt;&lt;/authors&gt;&lt;/contributors&gt;&lt;titles&gt;&lt;title&gt;A rapid procedure for the purification of ferredoxin from Clostridia using polyethylenimine&lt;/title&gt;&lt;secondary-title&gt;FEBS Lett.&lt;/secondary-title&gt;&lt;/titles&gt;&lt;periodical&gt;&lt;full-title&gt;FEBS Lett.&lt;/full-title&gt;&lt;/periodical&gt;&lt;pages&gt;219-222&lt;/pages&gt;&lt;volume&gt;89&lt;/volume&gt;&lt;dates&gt;&lt;year&gt;1978&lt;/year&gt;&lt;/dates&gt;&lt;urls&gt;&lt;/urls&gt;&lt;/record&gt;&lt;/Cite&gt;&lt;/EndNote&gt;</w:instrTex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fldChar w:fldCharType="separate"/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(</w:t>
      </w:r>
      <w:hyperlink w:anchor="_ENREF_8" w:tooltip="Schönheit, 1978 #4325" w:history="1">
        <w:r w:rsidR="00D33AD5" w:rsidRPr="007F0574">
          <w:rPr>
            <w:rFonts w:ascii="Arial" w:hAnsi="Arial" w:cs="Arial"/>
            <w:bCs/>
            <w:color w:val="000000" w:themeColor="text1"/>
            <w:sz w:val="20"/>
            <w:lang w:val="en-GB"/>
          </w:rPr>
          <w:t>1</w:t>
        </w:r>
      </w:hyperlink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)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fldChar w:fldCharType="end"/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). The reaction was started by addition of 15 </w:t>
      </w:r>
      <w:proofErr w:type="spellStart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μg</w:t>
      </w:r>
      <w:proofErr w:type="spellEnd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Ech2. Reduction of </w:t>
      </w:r>
      <w:proofErr w:type="spellStart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Fd</w:t>
      </w:r>
      <w:proofErr w:type="spellEnd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was monitored spectrophotometrically at 430 nm (ε = 13.1 mM</w:t>
      </w:r>
      <w:r w:rsidRPr="007F0574">
        <w:rPr>
          <w:rFonts w:ascii="Arial" w:hAnsi="Arial" w:cs="Arial"/>
          <w:bCs/>
          <w:color w:val="000000" w:themeColor="text1"/>
          <w:sz w:val="20"/>
          <w:vertAlign w:val="superscript"/>
          <w:lang w:val="en-GB"/>
        </w:rPr>
        <w:t>-1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cm</w:t>
      </w:r>
      <w:r w:rsidRPr="007F0574">
        <w:rPr>
          <w:rFonts w:ascii="Arial" w:hAnsi="Arial" w:cs="Arial"/>
          <w:bCs/>
          <w:color w:val="000000" w:themeColor="text1"/>
          <w:sz w:val="20"/>
          <w:vertAlign w:val="superscript"/>
          <w:lang w:val="en-GB"/>
        </w:rPr>
        <w:t>-1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). </w:t>
      </w:r>
    </w:p>
    <w:p w14:paraId="11636858" w14:textId="77777777" w:rsidR="00F22B6B" w:rsidRPr="007F0574" w:rsidRDefault="00F22B6B" w:rsidP="00F22B6B">
      <w:pPr>
        <w:spacing w:line="480" w:lineRule="auto"/>
        <w:jc w:val="both"/>
        <w:rPr>
          <w:rFonts w:ascii="Arial" w:hAnsi="Arial" w:cs="Arial"/>
          <w:bCs/>
          <w:color w:val="000000" w:themeColor="text1"/>
          <w:sz w:val="20"/>
          <w:lang w:val="en-GB"/>
        </w:rPr>
      </w:pPr>
    </w:p>
    <w:p w14:paraId="2DA6A11B" w14:textId="77777777" w:rsidR="00F22B6B" w:rsidRPr="007F0574" w:rsidRDefault="00F22B6B" w:rsidP="00F22B6B">
      <w:pPr>
        <w:spacing w:line="480" w:lineRule="auto"/>
        <w:jc w:val="both"/>
        <w:rPr>
          <w:rFonts w:ascii="Arial" w:hAnsi="Arial" w:cs="Arial"/>
          <w:color w:val="000000" w:themeColor="text1"/>
          <w:sz w:val="20"/>
          <w:lang w:val="en-GB"/>
        </w:rPr>
      </w:pPr>
    </w:p>
    <w:p w14:paraId="6C7F57EE" w14:textId="77777777" w:rsidR="00F22B6B" w:rsidRPr="007F0574" w:rsidRDefault="00F22B6B" w:rsidP="00F22B6B">
      <w:pPr>
        <w:spacing w:line="480" w:lineRule="auto"/>
        <w:jc w:val="both"/>
        <w:rPr>
          <w:rFonts w:ascii="Arial" w:hAnsi="Arial" w:cs="Arial"/>
          <w:color w:val="000000" w:themeColor="text1"/>
          <w:sz w:val="20"/>
          <w:lang w:val="en-GB"/>
        </w:rPr>
      </w:pPr>
    </w:p>
    <w:p w14:paraId="6C5D3E78" w14:textId="77777777" w:rsidR="00F22B6B" w:rsidRPr="007F0574" w:rsidRDefault="00F22B6B" w:rsidP="00F22B6B">
      <w:pPr>
        <w:spacing w:line="480" w:lineRule="auto"/>
        <w:jc w:val="both"/>
        <w:rPr>
          <w:rFonts w:ascii="Arial" w:hAnsi="Arial" w:cs="Arial"/>
          <w:color w:val="000000" w:themeColor="text1"/>
          <w:sz w:val="20"/>
          <w:lang w:val="en-GB"/>
        </w:rPr>
      </w:pPr>
    </w:p>
    <w:p w14:paraId="503268EB" w14:textId="77777777" w:rsidR="00F22B6B" w:rsidRPr="007F0574" w:rsidRDefault="00F22B6B" w:rsidP="00F22B6B">
      <w:pPr>
        <w:spacing w:line="360" w:lineRule="auto"/>
        <w:jc w:val="center"/>
        <w:rPr>
          <w:rFonts w:ascii="Arial" w:hAnsi="Arial" w:cs="Arial"/>
          <w:color w:val="000000" w:themeColor="text1"/>
          <w:sz w:val="20"/>
          <w:lang w:val="en-GB"/>
        </w:rPr>
      </w:pPr>
      <w:r w:rsidRPr="007F0574">
        <w:rPr>
          <w:rFonts w:ascii="Arial" w:hAnsi="Arial" w:cs="Arial"/>
          <w:noProof/>
          <w:color w:val="000000" w:themeColor="text1"/>
          <w:sz w:val="20"/>
          <w:lang w:val="en-GB"/>
        </w:rPr>
        <w:lastRenderedPageBreak/>
        <w:drawing>
          <wp:inline distT="0" distB="0" distL="0" distR="0" wp14:anchorId="182A7162" wp14:editId="2F4C6FEE">
            <wp:extent cx="5396722" cy="4013200"/>
            <wp:effectExtent l="0" t="0" r="0" b="0"/>
            <wp:docPr id="301" name="Grafik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291" cy="4017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EFEBCB" w14:textId="694C3260" w:rsidR="00F22B6B" w:rsidRPr="007F0574" w:rsidRDefault="00F22B6B" w:rsidP="00F22B6B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lang w:val="en-GB"/>
        </w:rPr>
      </w:pPr>
      <w:r w:rsidRPr="007F0574">
        <w:rPr>
          <w:rFonts w:ascii="Arial" w:hAnsi="Arial" w:cs="Arial"/>
          <w:b/>
          <w:bCs/>
          <w:color w:val="000000" w:themeColor="text1"/>
          <w:sz w:val="20"/>
          <w:lang w:val="en-GB"/>
        </w:rPr>
        <w:t>Fig</w:t>
      </w:r>
      <w:r w:rsidR="00956754">
        <w:rPr>
          <w:rFonts w:ascii="Arial" w:hAnsi="Arial" w:cs="Arial"/>
          <w:b/>
          <w:bCs/>
          <w:color w:val="000000" w:themeColor="text1"/>
          <w:sz w:val="20"/>
          <w:lang w:val="en-GB"/>
        </w:rPr>
        <w:t>ure</w:t>
      </w:r>
      <w:r w:rsidRPr="007F0574">
        <w:rPr>
          <w:rFonts w:ascii="Arial" w:hAnsi="Arial" w:cs="Arial"/>
          <w:b/>
          <w:bCs/>
          <w:color w:val="000000" w:themeColor="text1"/>
          <w:sz w:val="20"/>
          <w:lang w:val="en-GB"/>
        </w:rPr>
        <w:t xml:space="preserve"> S2. pH optimum and temperature profile of purified Ech2. 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Temperature </w:t>
      </w:r>
      <w:r w:rsidRPr="007F0574">
        <w:rPr>
          <w:rFonts w:ascii="Arial" w:hAnsi="Arial" w:cs="Arial"/>
          <w:b/>
          <w:color w:val="000000" w:themeColor="text1"/>
          <w:sz w:val="20"/>
          <w:lang w:val="en-GB"/>
        </w:rPr>
        <w:t>(A, B)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or pH </w:t>
      </w:r>
      <w:r w:rsidRPr="007F0574">
        <w:rPr>
          <w:rFonts w:ascii="Arial" w:hAnsi="Arial" w:cs="Arial"/>
          <w:b/>
          <w:color w:val="000000" w:themeColor="text1"/>
          <w:sz w:val="20"/>
          <w:lang w:val="en-GB"/>
        </w:rPr>
        <w:t>(C, D)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effect on the Ech2 activity was </w:t>
      </w:r>
      <w:r w:rsidR="00C51C2A" w:rsidRPr="007F0574">
        <w:rPr>
          <w:rFonts w:ascii="Arial" w:hAnsi="Arial" w:cs="Arial"/>
          <w:bCs/>
          <w:color w:val="000000" w:themeColor="text1"/>
          <w:sz w:val="20"/>
          <w:lang w:val="en-GB"/>
        </w:rPr>
        <w:t>measured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in 1.8-ml anoxic cuvettes or 7.2-ml glass vials containing an overall liquid volume of 1 ml at 22 - 85 °C </w:t>
      </w:r>
      <w:r w:rsidRPr="007F0574">
        <w:rPr>
          <w:rFonts w:ascii="Arial" w:hAnsi="Arial" w:cs="Arial"/>
          <w:b/>
          <w:color w:val="000000" w:themeColor="text1"/>
          <w:sz w:val="20"/>
          <w:lang w:val="en-GB"/>
        </w:rPr>
        <w:t>(A, B)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or 66 °C </w:t>
      </w:r>
      <w:r w:rsidRPr="007F0574">
        <w:rPr>
          <w:rFonts w:ascii="Arial" w:hAnsi="Arial" w:cs="Arial"/>
          <w:b/>
          <w:color w:val="000000" w:themeColor="text1"/>
          <w:sz w:val="20"/>
          <w:lang w:val="en-GB"/>
        </w:rPr>
        <w:t>(C, D)</w:t>
      </w:r>
      <w:r w:rsidRPr="007F0574">
        <w:rPr>
          <w:rFonts w:ascii="Arial" w:hAnsi="Arial" w:cs="Arial"/>
          <w:color w:val="000000" w:themeColor="text1"/>
          <w:sz w:val="20"/>
          <w:lang w:val="en-GB"/>
        </w:rPr>
        <w:t>, respectively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. The Fd</w:t>
      </w:r>
      <w:r w:rsidRPr="007F0574">
        <w:rPr>
          <w:rFonts w:ascii="Arial" w:hAnsi="Arial" w:cs="Arial"/>
          <w:bCs/>
          <w:color w:val="000000" w:themeColor="text1"/>
          <w:sz w:val="20"/>
          <w:vertAlign w:val="superscript"/>
          <w:lang w:val="en-GB"/>
        </w:rPr>
        <w:t>2-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:H</w:t>
      </w:r>
      <w:r w:rsidRPr="007F0574">
        <w:rPr>
          <w:rFonts w:ascii="Arial" w:hAnsi="Arial" w:cs="Arial"/>
          <w:bCs/>
          <w:color w:val="000000" w:themeColor="text1"/>
          <w:sz w:val="20"/>
          <w:vertAlign w:val="superscript"/>
          <w:lang w:val="en-GB"/>
        </w:rPr>
        <w:t>+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oxidoreductase activity assay contained buffer E </w:t>
      </w:r>
      <w:r w:rsidRPr="007F0574">
        <w:rPr>
          <w:rFonts w:ascii="Arial" w:hAnsi="Arial" w:cs="Arial"/>
          <w:color w:val="000000" w:themeColor="text1"/>
          <w:sz w:val="20"/>
          <w:lang w:val="en-GB"/>
        </w:rPr>
        <w:t>(50 mM Tris/HCl, 10 mM NaCl, 2 mM DTE, 4 µM resazurin, pH 8.0)</w:t>
      </w:r>
      <w:r w:rsidRPr="007F0574">
        <w:rPr>
          <w:rFonts w:ascii="Arial" w:hAnsi="Arial" w:cs="Arial"/>
          <w:b/>
          <w:color w:val="000000" w:themeColor="text1"/>
          <w:sz w:val="20"/>
          <w:lang w:val="en-GB"/>
        </w:rPr>
        <w:t xml:space="preserve"> (A)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or buffer G (50 mM MES, 50 mM CHES, 50 mM CAPS, 50 mM Bis-Tris, 50 mM Tris, 10 mM NaCl, 4 mM DTE, 4 </w:t>
      </w:r>
      <w:proofErr w:type="spellStart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μM</w:t>
      </w:r>
      <w:proofErr w:type="spellEnd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resazurin, pH 5 - 10)</w:t>
      </w:r>
      <w:r w:rsidRPr="007F0574">
        <w:rPr>
          <w:rFonts w:ascii="Arial" w:hAnsi="Arial" w:cs="Arial"/>
          <w:b/>
          <w:color w:val="000000" w:themeColor="text1"/>
          <w:sz w:val="20"/>
          <w:lang w:val="en-GB"/>
        </w:rPr>
        <w:t xml:space="preserve"> (C)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, 15 </w:t>
      </w:r>
      <w:proofErr w:type="spellStart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μg</w:t>
      </w:r>
      <w:proofErr w:type="spellEnd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Ech2, 10 </w:t>
      </w:r>
      <w:proofErr w:type="spellStart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μg</w:t>
      </w:r>
      <w:proofErr w:type="spellEnd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PFOR (isolated from </w:t>
      </w:r>
      <w:r w:rsidRPr="007F0574">
        <w:rPr>
          <w:rFonts w:ascii="Arial" w:hAnsi="Arial" w:cs="Arial"/>
          <w:bCs/>
          <w:i/>
          <w:iCs/>
          <w:color w:val="000000" w:themeColor="text1"/>
          <w:sz w:val="20"/>
          <w:lang w:val="en-GB"/>
        </w:rPr>
        <w:t xml:space="preserve">T. </w:t>
      </w:r>
      <w:proofErr w:type="spellStart"/>
      <w:r w:rsidRPr="007F0574">
        <w:rPr>
          <w:rFonts w:ascii="Arial" w:hAnsi="Arial" w:cs="Arial"/>
          <w:bCs/>
          <w:i/>
          <w:iCs/>
          <w:color w:val="000000" w:themeColor="text1"/>
          <w:sz w:val="20"/>
          <w:lang w:val="en-GB"/>
        </w:rPr>
        <w:t>kivui</w:t>
      </w:r>
      <w:proofErr w:type="spellEnd"/>
      <w:r w:rsidRPr="007F0574">
        <w:rPr>
          <w:rFonts w:ascii="Arial" w:hAnsi="Arial" w:cs="Arial"/>
          <w:bCs/>
          <w:i/>
          <w:iCs/>
          <w:color w:val="000000" w:themeColor="text1"/>
          <w:sz w:val="20"/>
          <w:lang w:val="en-GB"/>
        </w:rPr>
        <w:t xml:space="preserve"> 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fldChar w:fldCharType="begin"/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instrText xml:space="preserve"> ADDIN EN.CITE &lt;EndNote&gt;&lt;Cite&gt;&lt;Author&gt;Katsyv&lt;/Author&gt;&lt;Year&gt;2021&lt;/Year&gt;&lt;RecNum&gt;11266&lt;/RecNum&gt;&lt;DisplayText&gt;(6)&lt;/DisplayText&gt;&lt;record&gt;&lt;rec-number&gt;11266&lt;/rec-number&gt;&lt;foreign-keys&gt;&lt;key app="EN" db-id="pft2fpv0napxfaepssy509dvwxdwxwtzzxfd" timestamp="1617906686"&gt;11266&lt;/key&gt;&lt;/foreign-keys&gt;&lt;ref-type name="Journal Article"&gt;17&lt;/ref-type&gt;&lt;contributors&gt;&lt;authors&gt;&lt;author&gt;Katsyv, A.&lt;/author&gt;&lt;author&gt;Schoelmerich, M. C.&lt;/author&gt;&lt;author&gt;Basen, M.&lt;/author&gt;&lt;author&gt;Muller, V.&lt;/author&gt;&lt;/authors&gt;&lt;/contributors&gt;&lt;auth-address&gt;Department of Molecular Microbiology &amp;amp; Bioenergetics, Institute of Molecular Biosciences, Johann Wolfgang Goethe University, Frankfurt am Main, Germany.&lt;/auth-address&gt;&lt;titles&gt;&lt;title&gt;&lt;style face="normal" font="default" size="100%"&gt;The pyruvate:ferredoxin oxidoreductase of the thermophilic acetogen, &lt;/style&gt;&lt;style face="italic" font="default" size="100%"&gt;Thermoanaerobacter kivui&lt;/style&gt;&lt;/title&gt;&lt;secondary-title&gt;FEBS Open Bio&lt;/secondary-title&gt;&lt;alt-title&gt;FEBS open bio&lt;/alt-title&gt;&lt;/titles&gt;&lt;periodical&gt;&lt;full-title&gt;FEBS Open Bio&lt;/full-title&gt;&lt;abbr-1&gt;FEBS open bio&lt;/abbr-1&gt;&lt;/periodical&gt;&lt;alt-periodical&gt;&lt;full-title&gt;FEBS Open Bio&lt;/full-title&gt;&lt;abbr-1&gt;FEBS open bio&lt;/abbr-1&gt;&lt;/alt-periodical&gt;&lt;dates&gt;&lt;year&gt;2021&lt;/year&gt;&lt;pub-dates&gt;&lt;date&gt;Mar 4&lt;/date&gt;&lt;/pub-dates&gt;&lt;/dates&gt;&lt;isbn&gt;2211-5463 (Electronic)&amp;#xD;2211-5463 (Linking)&lt;/isbn&gt;&lt;accession-num&gt;33660937&lt;/accession-num&gt;&lt;urls&gt;&lt;related-urls&gt;&lt;url&gt;http://www.ncbi.nlm.nih.gov/pubmed/33660937&lt;/url&gt;&lt;/related-urls&gt;&lt;/urls&gt;&lt;electronic-resource-num&gt;10.1002/2211-5463.13136&lt;/electronic-resource-num&gt;&lt;/record&gt;&lt;/Cite&gt;&lt;/EndNote&gt;</w:instrTex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fldChar w:fldCharType="separate"/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(</w:t>
      </w:r>
      <w:hyperlink w:anchor="_ENREF_6" w:tooltip="Katsyv, 2021 #11266" w:history="1">
        <w:r w:rsidR="00D33AD5" w:rsidRPr="007F0574">
          <w:rPr>
            <w:rFonts w:ascii="Arial" w:hAnsi="Arial" w:cs="Arial"/>
            <w:bCs/>
            <w:color w:val="000000" w:themeColor="text1"/>
            <w:sz w:val="20"/>
            <w:lang w:val="en-GB"/>
          </w:rPr>
          <w:t>2</w:t>
        </w:r>
      </w:hyperlink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)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fldChar w:fldCharType="end"/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), 400 </w:t>
      </w:r>
      <w:proofErr w:type="spellStart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μM</w:t>
      </w:r>
      <w:proofErr w:type="spellEnd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CoA, 30 µM </w:t>
      </w:r>
      <w:proofErr w:type="spellStart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Fd</w:t>
      </w:r>
      <w:proofErr w:type="spellEnd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(isolated from </w:t>
      </w:r>
      <w:r w:rsidRPr="007F0574">
        <w:rPr>
          <w:rFonts w:ascii="Arial" w:hAnsi="Arial" w:cs="Arial"/>
          <w:bCs/>
          <w:i/>
          <w:iCs/>
          <w:color w:val="000000" w:themeColor="text1"/>
          <w:sz w:val="20"/>
          <w:lang w:val="en-GB"/>
        </w:rPr>
        <w:t xml:space="preserve">C. </w:t>
      </w:r>
      <w:proofErr w:type="spellStart"/>
      <w:r w:rsidRPr="007F0574">
        <w:rPr>
          <w:rFonts w:ascii="Arial" w:hAnsi="Arial" w:cs="Arial"/>
          <w:bCs/>
          <w:i/>
          <w:iCs/>
          <w:color w:val="000000" w:themeColor="text1"/>
          <w:sz w:val="20"/>
          <w:lang w:val="en-GB"/>
        </w:rPr>
        <w:t>pasteurianum</w:t>
      </w:r>
      <w:proofErr w:type="spellEnd"/>
      <w:r w:rsidRPr="007F0574">
        <w:rPr>
          <w:rFonts w:ascii="Arial" w:hAnsi="Arial" w:cs="Arial"/>
          <w:bCs/>
          <w:i/>
          <w:iCs/>
          <w:color w:val="000000" w:themeColor="text1"/>
          <w:sz w:val="20"/>
          <w:lang w:val="en-GB"/>
        </w:rPr>
        <w:t xml:space="preserve"> 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fldChar w:fldCharType="begin"/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instrText xml:space="preserve"> ADDIN EN.CITE &lt;EndNote&gt;&lt;Cite&gt;&lt;Author&gt;Schönheit&lt;/Author&gt;&lt;Year&gt;1978&lt;/Year&gt;&lt;RecNum&gt;4325&lt;/RecNum&gt;&lt;DisplayText&gt;(8)&lt;/DisplayText&gt;&lt;record&gt;&lt;rec-number&gt;4325&lt;/rec-number&gt;&lt;foreign-keys&gt;&lt;key app="EN" db-id="pft2fpv0napxfaepssy509dvwxdwxwtzzxfd" timestamp="0"&gt;4325&lt;/key&gt;&lt;/foreign-keys&gt;&lt;ref-type name="Journal Article"&gt;17&lt;/ref-type&gt;&lt;contributors&gt;&lt;authors&gt;&lt;author&gt;Schönheit, P. &lt;/author&gt;&lt;author&gt;Wäscher, C. &lt;/author&gt;&lt;author&gt;Thauer, R.K.&lt;/author&gt;&lt;/authors&gt;&lt;/contributors&gt;&lt;titles&gt;&lt;title&gt;A rapid procedure for the purification of ferredoxin from Clostridia using polyethylenimine&lt;/title&gt;&lt;secondary-title&gt;FEBS Lett.&lt;/secondary-title&gt;&lt;/titles&gt;&lt;periodical&gt;&lt;full-title&gt;FEBS Lett.&lt;/full-title&gt;&lt;/periodical&gt;&lt;pages&gt;219-222&lt;/pages&gt;&lt;volume&gt;89&lt;/volume&gt;&lt;dates&gt;&lt;year&gt;1978&lt;/year&gt;&lt;/dates&gt;&lt;urls&gt;&lt;/urls&gt;&lt;/record&gt;&lt;/Cite&gt;&lt;/EndNote&gt;</w:instrTex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fldChar w:fldCharType="separate"/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(</w:t>
      </w:r>
      <w:hyperlink w:anchor="_ENREF_8" w:tooltip="Schönheit, 1978 #4325" w:history="1">
        <w:r w:rsidR="00D33AD5" w:rsidRPr="007F0574">
          <w:rPr>
            <w:rFonts w:ascii="Arial" w:hAnsi="Arial" w:cs="Arial"/>
            <w:bCs/>
            <w:color w:val="000000" w:themeColor="text1"/>
            <w:sz w:val="20"/>
            <w:lang w:val="en-GB"/>
          </w:rPr>
          <w:t>1</w:t>
        </w:r>
      </w:hyperlink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)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fldChar w:fldCharType="end"/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), a 100% N</w:t>
      </w:r>
      <w:r w:rsidRPr="007F0574">
        <w:rPr>
          <w:rFonts w:ascii="Arial" w:hAnsi="Arial" w:cs="Arial"/>
          <w:bCs/>
          <w:color w:val="000000" w:themeColor="text1"/>
          <w:sz w:val="20"/>
          <w:vertAlign w:val="subscript"/>
          <w:lang w:val="en-GB"/>
        </w:rPr>
        <w:t>2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atmosphere (</w:t>
      </w:r>
      <w:r w:rsidRPr="007F0574">
        <w:rPr>
          <w:rFonts w:ascii="Arial" w:hAnsi="Arial" w:cs="Arial"/>
          <w:bCs/>
          <w:color w:val="000000" w:themeColor="text1"/>
          <w:sz w:val="20"/>
        </w:rPr>
        <w:t>1×10</w:t>
      </w:r>
      <w:r w:rsidRPr="007F0574">
        <w:rPr>
          <w:rFonts w:ascii="Arial" w:hAnsi="Arial" w:cs="Arial"/>
          <w:bCs/>
          <w:color w:val="000000" w:themeColor="text1"/>
          <w:sz w:val="20"/>
          <w:vertAlign w:val="superscript"/>
        </w:rPr>
        <w:t>5</w:t>
      </w:r>
      <w:r w:rsidRPr="007F0574">
        <w:rPr>
          <w:rFonts w:ascii="Arial" w:hAnsi="Arial" w:cs="Arial"/>
          <w:bCs/>
          <w:color w:val="000000" w:themeColor="text1"/>
          <w:sz w:val="20"/>
        </w:rPr>
        <w:t xml:space="preserve"> Pa) 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and 100 </w:t>
      </w:r>
      <w:proofErr w:type="spellStart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μM</w:t>
      </w:r>
      <w:proofErr w:type="spellEnd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TPP. The reaction was started by addition of 10 mM pyruvate. H</w:t>
      </w:r>
      <w:r w:rsidRPr="007F0574">
        <w:rPr>
          <w:rFonts w:ascii="Arial" w:hAnsi="Arial" w:cs="Arial"/>
          <w:bCs/>
          <w:color w:val="000000" w:themeColor="text1"/>
          <w:sz w:val="20"/>
          <w:vertAlign w:val="subscript"/>
          <w:lang w:val="en-GB"/>
        </w:rPr>
        <w:t>2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was measured </w:t>
      </w:r>
      <w:r w:rsidRPr="007F0574">
        <w:rPr>
          <w:rFonts w:ascii="Arial" w:hAnsi="Arial" w:cs="Arial"/>
          <w:bCs/>
          <w:i/>
          <w:iCs/>
          <w:color w:val="000000" w:themeColor="text1"/>
          <w:sz w:val="20"/>
          <w:lang w:val="en-GB"/>
        </w:rPr>
        <w:t>via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gas chromatography as described previously 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fldChar w:fldCharType="begin">
          <w:fldData xml:space="preserve">PEVuZE5vdGU+PENpdGU+PEF1dGhvcj5TY2hvZWxtZXJpY2g8L0F1dGhvcj48WWVhcj4yMDE5PC9Z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</w:fldData>
        </w:fldChar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instrText xml:space="preserve"> ADDIN EN.CITE </w:instrTex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fldChar w:fldCharType="begin">
          <w:fldData xml:space="preserve">PEVuZE5vdGU+PENpdGU+PEF1dGhvcj5TY2hvZWxtZXJpY2g8L0F1dGhvcj48WWVhcj4yMDE5PC9Z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</w:fldData>
        </w:fldChar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instrText xml:space="preserve"> ADDIN EN.CITE.DATA </w:instrTex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fldChar w:fldCharType="end"/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fldChar w:fldCharType="separate"/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(</w:t>
      </w:r>
      <w:hyperlink w:anchor="_ENREF_9" w:tooltip="Schoelmerich, 2019 #11091" w:history="1">
        <w:r w:rsidR="00D33AD5" w:rsidRPr="007F0574">
          <w:rPr>
            <w:rFonts w:ascii="Arial" w:hAnsi="Arial" w:cs="Arial"/>
            <w:bCs/>
            <w:color w:val="000000" w:themeColor="text1"/>
            <w:sz w:val="20"/>
            <w:lang w:val="en-GB"/>
          </w:rPr>
          <w:t>3</w:t>
        </w:r>
      </w:hyperlink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)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fldChar w:fldCharType="end"/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. The H</w:t>
      </w:r>
      <w:proofErr w:type="gramStart"/>
      <w:r w:rsidRPr="007F0574">
        <w:rPr>
          <w:rFonts w:ascii="Arial" w:hAnsi="Arial" w:cs="Arial"/>
          <w:bCs/>
          <w:color w:val="000000" w:themeColor="text1"/>
          <w:sz w:val="20"/>
          <w:vertAlign w:val="subscript"/>
          <w:lang w:val="en-GB"/>
        </w:rPr>
        <w:t>2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:Fd</w:t>
      </w:r>
      <w:proofErr w:type="gramEnd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oxidoreductase activity assay contained buffer F </w:t>
      </w:r>
      <w:r w:rsidRPr="007F0574">
        <w:rPr>
          <w:rFonts w:ascii="Arial" w:hAnsi="Arial" w:cs="Arial"/>
          <w:color w:val="000000" w:themeColor="text1"/>
          <w:sz w:val="20"/>
          <w:lang w:val="en-GB"/>
        </w:rPr>
        <w:t>(50 mM CHES/NaOH, 10 mM NaCl, 2 mM DTE, 4 µM resazurin, pH 9.0)</w:t>
      </w:r>
      <w:r w:rsidRPr="007F0574">
        <w:rPr>
          <w:rFonts w:ascii="Arial" w:hAnsi="Arial" w:cs="Arial"/>
          <w:b/>
          <w:color w:val="000000" w:themeColor="text1"/>
          <w:sz w:val="20"/>
          <w:lang w:val="en-GB"/>
        </w:rPr>
        <w:t xml:space="preserve"> (B)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or buffer G (50 mM MES, 50 mM CHES, 50 mM CAPS, 50 mM Bis-Tris, 50 mM Tris, 10 mM NaCl, 4 mM DTE, 4 </w:t>
      </w:r>
      <w:proofErr w:type="spellStart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μM</w:t>
      </w:r>
      <w:proofErr w:type="spellEnd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resazurin, pH 5 - 10)</w:t>
      </w:r>
      <w:r w:rsidRPr="007F0574">
        <w:rPr>
          <w:rFonts w:ascii="Arial" w:hAnsi="Arial" w:cs="Arial"/>
          <w:b/>
          <w:color w:val="000000" w:themeColor="text1"/>
          <w:sz w:val="20"/>
          <w:lang w:val="en-GB"/>
        </w:rPr>
        <w:t xml:space="preserve"> (D)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, 30 µM </w:t>
      </w:r>
      <w:proofErr w:type="spellStart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Fd</w:t>
      </w:r>
      <w:proofErr w:type="spellEnd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and a 100% H</w:t>
      </w:r>
      <w:r w:rsidRPr="007F0574">
        <w:rPr>
          <w:rFonts w:ascii="Arial" w:hAnsi="Arial" w:cs="Arial"/>
          <w:bCs/>
          <w:color w:val="000000" w:themeColor="text1"/>
          <w:sz w:val="20"/>
          <w:vertAlign w:val="subscript"/>
          <w:lang w:val="en-GB"/>
        </w:rPr>
        <w:t>2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atmosphere (</w:t>
      </w:r>
      <w:r w:rsidRPr="007F0574">
        <w:rPr>
          <w:rFonts w:ascii="Arial" w:hAnsi="Arial" w:cs="Arial"/>
          <w:bCs/>
          <w:color w:val="000000" w:themeColor="text1"/>
          <w:sz w:val="20"/>
        </w:rPr>
        <w:t>2×10</w:t>
      </w:r>
      <w:r w:rsidRPr="007F0574">
        <w:rPr>
          <w:rFonts w:ascii="Arial" w:hAnsi="Arial" w:cs="Arial"/>
          <w:bCs/>
          <w:color w:val="000000" w:themeColor="text1"/>
          <w:sz w:val="20"/>
          <w:vertAlign w:val="superscript"/>
        </w:rPr>
        <w:t>5</w:t>
      </w:r>
      <w:r w:rsidRPr="007F0574">
        <w:rPr>
          <w:rFonts w:ascii="Arial" w:hAnsi="Arial" w:cs="Arial"/>
          <w:bCs/>
          <w:color w:val="000000" w:themeColor="text1"/>
          <w:sz w:val="20"/>
        </w:rPr>
        <w:t xml:space="preserve"> Pa)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. The reaction was started by addition of 15 </w:t>
      </w:r>
      <w:proofErr w:type="spellStart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μg</w:t>
      </w:r>
      <w:proofErr w:type="spellEnd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Ech2. Reduction of </w:t>
      </w:r>
      <w:proofErr w:type="spellStart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Fd</w:t>
      </w:r>
      <w:proofErr w:type="spellEnd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was monitored spectrophotometrically at 430 nm (ε = 13.1 mM</w:t>
      </w:r>
      <w:r w:rsidRPr="007F0574">
        <w:rPr>
          <w:rFonts w:ascii="Arial" w:hAnsi="Arial" w:cs="Arial"/>
          <w:bCs/>
          <w:color w:val="000000" w:themeColor="text1"/>
          <w:sz w:val="20"/>
          <w:vertAlign w:val="superscript"/>
          <w:lang w:val="en-GB"/>
        </w:rPr>
        <w:t>-1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cm</w:t>
      </w:r>
      <w:r w:rsidRPr="007F0574">
        <w:rPr>
          <w:rFonts w:ascii="Arial" w:hAnsi="Arial" w:cs="Arial"/>
          <w:bCs/>
          <w:color w:val="000000" w:themeColor="text1"/>
          <w:sz w:val="20"/>
          <w:vertAlign w:val="superscript"/>
          <w:lang w:val="en-GB"/>
        </w:rPr>
        <w:t>-1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). The average of two measurements from one representative experiment out of two independent replicates is shown. Error bars represent the SEM.</w:t>
      </w:r>
    </w:p>
    <w:p w14:paraId="5A1A014B" w14:textId="3CDA211F" w:rsidR="00F22B6B" w:rsidRPr="007F0574" w:rsidRDefault="00F22B6B" w:rsidP="00F22B6B">
      <w:pPr>
        <w:spacing w:line="480" w:lineRule="auto"/>
        <w:jc w:val="both"/>
        <w:rPr>
          <w:rFonts w:ascii="Arial" w:hAnsi="Arial" w:cs="Arial"/>
          <w:bCs/>
          <w:color w:val="000000" w:themeColor="text1"/>
          <w:sz w:val="20"/>
          <w:lang w:val="en-GB"/>
        </w:rPr>
      </w:pPr>
    </w:p>
    <w:p w14:paraId="17357596" w14:textId="77777777" w:rsidR="00F22B6B" w:rsidRPr="007F0574" w:rsidRDefault="00F22B6B" w:rsidP="00F22B6B">
      <w:pPr>
        <w:spacing w:line="480" w:lineRule="auto"/>
        <w:jc w:val="both"/>
        <w:rPr>
          <w:rFonts w:ascii="Arial" w:hAnsi="Arial" w:cs="Arial"/>
          <w:bCs/>
          <w:color w:val="000000" w:themeColor="text1"/>
          <w:sz w:val="20"/>
          <w:lang w:val="en-GB"/>
        </w:rPr>
      </w:pPr>
    </w:p>
    <w:p w14:paraId="32B084CC" w14:textId="77777777" w:rsidR="00F22B6B" w:rsidRPr="007F0574" w:rsidRDefault="00F22B6B" w:rsidP="00F22B6B">
      <w:pPr>
        <w:spacing w:line="360" w:lineRule="auto"/>
        <w:jc w:val="center"/>
        <w:rPr>
          <w:rFonts w:ascii="Arial" w:hAnsi="Arial" w:cs="Arial"/>
          <w:bCs/>
          <w:color w:val="000000" w:themeColor="text1"/>
          <w:sz w:val="20"/>
          <w:lang w:val="en-GB"/>
        </w:rPr>
      </w:pPr>
      <w:r w:rsidRPr="007F0574">
        <w:rPr>
          <w:rFonts w:ascii="Arial" w:hAnsi="Arial" w:cs="Arial"/>
          <w:bCs/>
          <w:noProof/>
          <w:color w:val="000000" w:themeColor="text1"/>
          <w:sz w:val="20"/>
          <w:lang w:val="en-GB"/>
        </w:rPr>
        <w:lastRenderedPageBreak/>
        <w:drawing>
          <wp:inline distT="0" distB="0" distL="0" distR="0" wp14:anchorId="226EC133" wp14:editId="0DF67CCD">
            <wp:extent cx="5346700" cy="1928658"/>
            <wp:effectExtent l="0" t="0" r="6350" b="0"/>
            <wp:docPr id="2183" name="Grafik 2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819" cy="1941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E344D3" w14:textId="27D8F532" w:rsidR="00F22B6B" w:rsidRPr="007F0574" w:rsidRDefault="00F22B6B" w:rsidP="00F22B6B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lang w:val="en-GB"/>
        </w:rPr>
      </w:pPr>
      <w:r w:rsidRPr="007F0574">
        <w:rPr>
          <w:rFonts w:ascii="Arial" w:hAnsi="Arial" w:cs="Arial"/>
          <w:b/>
          <w:bCs/>
          <w:color w:val="000000" w:themeColor="text1"/>
          <w:sz w:val="20"/>
          <w:lang w:val="en-GB"/>
        </w:rPr>
        <w:t>Fig</w:t>
      </w:r>
      <w:r w:rsidR="00956754">
        <w:rPr>
          <w:rFonts w:ascii="Arial" w:hAnsi="Arial" w:cs="Arial"/>
          <w:b/>
          <w:bCs/>
          <w:color w:val="000000" w:themeColor="text1"/>
          <w:sz w:val="20"/>
          <w:lang w:val="en-GB"/>
        </w:rPr>
        <w:t>ure</w:t>
      </w:r>
      <w:r w:rsidRPr="007F0574">
        <w:rPr>
          <w:rFonts w:ascii="Arial" w:hAnsi="Arial" w:cs="Arial"/>
          <w:b/>
          <w:bCs/>
          <w:color w:val="000000" w:themeColor="text1"/>
          <w:sz w:val="20"/>
          <w:lang w:val="en-GB"/>
        </w:rPr>
        <w:t xml:space="preserve"> S3. </w:t>
      </w:r>
      <w:proofErr w:type="spellStart"/>
      <w:r w:rsidRPr="007F0574">
        <w:rPr>
          <w:rFonts w:ascii="Arial" w:hAnsi="Arial" w:cs="Arial"/>
          <w:b/>
          <w:bCs/>
          <w:color w:val="000000" w:themeColor="text1"/>
          <w:sz w:val="20"/>
          <w:lang w:val="en-GB"/>
        </w:rPr>
        <w:t>Fd</w:t>
      </w:r>
      <w:proofErr w:type="spellEnd"/>
      <w:r w:rsidRPr="007F0574">
        <w:rPr>
          <w:rFonts w:ascii="Arial" w:hAnsi="Arial" w:cs="Arial"/>
          <w:b/>
          <w:bCs/>
          <w:color w:val="000000" w:themeColor="text1"/>
          <w:sz w:val="20"/>
          <w:lang w:val="en-GB"/>
        </w:rPr>
        <w:t xml:space="preserve"> and H</w:t>
      </w:r>
      <w:r w:rsidRPr="007F0574">
        <w:rPr>
          <w:rFonts w:ascii="Arial" w:hAnsi="Arial" w:cs="Arial"/>
          <w:b/>
          <w:bCs/>
          <w:color w:val="000000" w:themeColor="text1"/>
          <w:sz w:val="20"/>
          <w:vertAlign w:val="subscript"/>
          <w:lang w:val="en-GB"/>
        </w:rPr>
        <w:t>2</w:t>
      </w:r>
      <w:r w:rsidRPr="007F0574">
        <w:rPr>
          <w:rFonts w:ascii="Arial" w:hAnsi="Arial" w:cs="Arial"/>
          <w:b/>
          <w:bCs/>
          <w:color w:val="000000" w:themeColor="text1"/>
          <w:sz w:val="20"/>
          <w:lang w:val="en-GB"/>
        </w:rPr>
        <w:t xml:space="preserve"> dependence of Ech2 activity. 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H</w:t>
      </w:r>
      <w:proofErr w:type="gramStart"/>
      <w:r w:rsidRPr="007F0574">
        <w:rPr>
          <w:rFonts w:ascii="Arial" w:hAnsi="Arial" w:cs="Arial"/>
          <w:bCs/>
          <w:color w:val="000000" w:themeColor="text1"/>
          <w:sz w:val="20"/>
          <w:vertAlign w:val="subscript"/>
          <w:lang w:val="en-GB"/>
        </w:rPr>
        <w:t>2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:Fd</w:t>
      </w:r>
      <w:proofErr w:type="gramEnd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oxidoreductase or Fd</w:t>
      </w:r>
      <w:r w:rsidRPr="007F0574">
        <w:rPr>
          <w:rFonts w:ascii="Arial" w:hAnsi="Arial" w:cs="Arial"/>
          <w:bCs/>
          <w:color w:val="000000" w:themeColor="text1"/>
          <w:sz w:val="20"/>
          <w:vertAlign w:val="superscript"/>
          <w:lang w:val="en-GB"/>
        </w:rPr>
        <w:t>2-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:H</w:t>
      </w:r>
      <w:r w:rsidRPr="007F0574">
        <w:rPr>
          <w:rFonts w:ascii="Arial" w:hAnsi="Arial" w:cs="Arial"/>
          <w:bCs/>
          <w:color w:val="000000" w:themeColor="text1"/>
          <w:sz w:val="20"/>
          <w:vertAlign w:val="superscript"/>
          <w:lang w:val="en-GB"/>
        </w:rPr>
        <w:t>+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oxidoreductase activity was </w:t>
      </w:r>
      <w:r w:rsidR="00C51C2A" w:rsidRPr="007F0574">
        <w:rPr>
          <w:rFonts w:ascii="Arial" w:hAnsi="Arial" w:cs="Arial"/>
          <w:bCs/>
          <w:color w:val="000000" w:themeColor="text1"/>
          <w:sz w:val="20"/>
          <w:lang w:val="en-GB"/>
        </w:rPr>
        <w:t>measured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in 1.8-ml anoxic cuvettes or 7.2-ml glass vials containing an overall liquid volume of 1 ml at 66 °C. The H</w:t>
      </w:r>
      <w:r w:rsidRPr="007F0574">
        <w:rPr>
          <w:rFonts w:ascii="Arial" w:hAnsi="Arial" w:cs="Arial"/>
          <w:bCs/>
          <w:color w:val="000000" w:themeColor="text1"/>
          <w:sz w:val="20"/>
          <w:vertAlign w:val="subscript"/>
          <w:lang w:val="en-GB"/>
        </w:rPr>
        <w:t>2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:Fd oxidoreductase assay contained buffer F </w:t>
      </w:r>
      <w:r w:rsidRPr="007F0574">
        <w:rPr>
          <w:rFonts w:ascii="Arial" w:hAnsi="Arial" w:cs="Arial"/>
          <w:color w:val="000000" w:themeColor="text1"/>
          <w:sz w:val="20"/>
          <w:lang w:val="en-GB"/>
        </w:rPr>
        <w:t xml:space="preserve">(50 mM CHES/NaOH, 10 mM NaCl, 2 mM DTE, 4 µM resazurin, pH 9.0) 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and different amounts of </w:t>
      </w:r>
      <w:proofErr w:type="spellStart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Fd</w:t>
      </w:r>
      <w:proofErr w:type="spellEnd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(isolated from </w:t>
      </w:r>
      <w:r w:rsidRPr="007F0574">
        <w:rPr>
          <w:rFonts w:ascii="Arial" w:hAnsi="Arial" w:cs="Arial"/>
          <w:bCs/>
          <w:i/>
          <w:iCs/>
          <w:color w:val="000000" w:themeColor="text1"/>
          <w:sz w:val="20"/>
          <w:lang w:val="en-GB"/>
        </w:rPr>
        <w:t xml:space="preserve">C. </w:t>
      </w:r>
      <w:proofErr w:type="spellStart"/>
      <w:r w:rsidRPr="007F0574">
        <w:rPr>
          <w:rFonts w:ascii="Arial" w:hAnsi="Arial" w:cs="Arial"/>
          <w:bCs/>
          <w:i/>
          <w:iCs/>
          <w:color w:val="000000" w:themeColor="text1"/>
          <w:sz w:val="20"/>
          <w:lang w:val="en-GB"/>
        </w:rPr>
        <w:t>pasteurianum</w:t>
      </w:r>
      <w:proofErr w:type="spellEnd"/>
      <w:r w:rsidRPr="007F0574">
        <w:rPr>
          <w:rFonts w:ascii="Arial" w:hAnsi="Arial" w:cs="Arial"/>
          <w:bCs/>
          <w:i/>
          <w:iCs/>
          <w:color w:val="000000" w:themeColor="text1"/>
          <w:sz w:val="20"/>
          <w:lang w:val="en-GB"/>
        </w:rPr>
        <w:t xml:space="preserve"> 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fldChar w:fldCharType="begin"/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instrText xml:space="preserve"> ADDIN EN.CITE &lt;EndNote&gt;&lt;Cite&gt;&lt;Author&gt;Schönheit&lt;/Author&gt;&lt;Year&gt;1978&lt;/Year&gt;&lt;RecNum&gt;4325&lt;/RecNum&gt;&lt;DisplayText&gt;(8)&lt;/DisplayText&gt;&lt;record&gt;&lt;rec-number&gt;4325&lt;/rec-number&gt;&lt;foreign-keys&gt;&lt;key app="EN" db-id="pft2fpv0napxfaepssy509dvwxdwxwtzzxfd" timestamp="0"&gt;4325&lt;/key&gt;&lt;/foreign-keys&gt;&lt;ref-type name="Journal Article"&gt;17&lt;/ref-type&gt;&lt;contributors&gt;&lt;authors&gt;&lt;author&gt;Schönheit, P. &lt;/author&gt;&lt;author&gt;Wäscher, C. &lt;/author&gt;&lt;author&gt;Thauer, R.K.&lt;/author&gt;&lt;/authors&gt;&lt;/contributors&gt;&lt;titles&gt;&lt;title&gt;A rapid procedure for the purification of ferredoxin from Clostridia using polyethylenimine&lt;/title&gt;&lt;secondary-title&gt;FEBS Lett.&lt;/secondary-title&gt;&lt;/titles&gt;&lt;periodical&gt;&lt;full-title&gt;FEBS Lett.&lt;/full-title&gt;&lt;/periodical&gt;&lt;pages&gt;219-222&lt;/pages&gt;&lt;volume&gt;89&lt;/volume&gt;&lt;dates&gt;&lt;year&gt;1978&lt;/year&gt;&lt;/dates&gt;&lt;urls&gt;&lt;/urls&gt;&lt;/record&gt;&lt;/Cite&gt;&lt;/EndNote&gt;</w:instrTex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fldChar w:fldCharType="separate"/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(</w:t>
      </w:r>
      <w:hyperlink w:anchor="_ENREF_8" w:tooltip="Schönheit, 1978 #4325" w:history="1">
        <w:r w:rsidR="00D33AD5" w:rsidRPr="007F0574">
          <w:rPr>
            <w:rFonts w:ascii="Arial" w:hAnsi="Arial" w:cs="Arial"/>
            <w:bCs/>
            <w:color w:val="000000" w:themeColor="text1"/>
            <w:sz w:val="20"/>
            <w:lang w:val="en-GB"/>
          </w:rPr>
          <w:t>1</w:t>
        </w:r>
      </w:hyperlink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)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fldChar w:fldCharType="end"/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) </w:t>
      </w:r>
      <w:r w:rsidRPr="007F0574">
        <w:rPr>
          <w:rFonts w:ascii="Arial" w:hAnsi="Arial" w:cs="Arial"/>
          <w:b/>
          <w:color w:val="000000" w:themeColor="text1"/>
          <w:sz w:val="20"/>
          <w:lang w:val="en-GB"/>
        </w:rPr>
        <w:t>(A)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or H</w:t>
      </w:r>
      <w:r w:rsidRPr="007F0574">
        <w:rPr>
          <w:rFonts w:ascii="Arial" w:hAnsi="Arial" w:cs="Arial"/>
          <w:bCs/>
          <w:color w:val="000000" w:themeColor="text1"/>
          <w:sz w:val="20"/>
          <w:vertAlign w:val="subscript"/>
          <w:lang w:val="en-GB"/>
        </w:rPr>
        <w:t>2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in the aqueous phase</w:t>
      </w:r>
      <w:r w:rsidRPr="007F0574">
        <w:rPr>
          <w:rFonts w:ascii="Arial" w:hAnsi="Arial" w:cs="Arial"/>
          <w:b/>
          <w:color w:val="000000" w:themeColor="text1"/>
          <w:sz w:val="20"/>
          <w:lang w:val="en-GB"/>
        </w:rPr>
        <w:t xml:space="preserve"> (B)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, </w:t>
      </w:r>
      <w:r w:rsidRPr="007F0574">
        <w:rPr>
          <w:rFonts w:ascii="Arial" w:hAnsi="Arial" w:cs="Arial"/>
          <w:color w:val="000000" w:themeColor="text1"/>
          <w:sz w:val="20"/>
          <w:lang w:val="en-GB"/>
        </w:rPr>
        <w:t>respectively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. The reaction was started by addition of 15 </w:t>
      </w:r>
      <w:proofErr w:type="spellStart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μg</w:t>
      </w:r>
      <w:proofErr w:type="spellEnd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Ech2. Reduction of </w:t>
      </w:r>
      <w:proofErr w:type="spellStart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Fd</w:t>
      </w:r>
      <w:proofErr w:type="spellEnd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was monitored spectrophotometrically at 430 nm (ε = 13.1 mM</w:t>
      </w:r>
      <w:r w:rsidRPr="007F0574">
        <w:rPr>
          <w:rFonts w:ascii="Arial" w:hAnsi="Arial" w:cs="Arial"/>
          <w:bCs/>
          <w:color w:val="000000" w:themeColor="text1"/>
          <w:sz w:val="20"/>
          <w:vertAlign w:val="superscript"/>
          <w:lang w:val="en-GB"/>
        </w:rPr>
        <w:t>-1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cm</w:t>
      </w:r>
      <w:r w:rsidRPr="007F0574">
        <w:rPr>
          <w:rFonts w:ascii="Arial" w:hAnsi="Arial" w:cs="Arial"/>
          <w:bCs/>
          <w:color w:val="000000" w:themeColor="text1"/>
          <w:sz w:val="20"/>
          <w:vertAlign w:val="superscript"/>
          <w:lang w:val="en-GB"/>
        </w:rPr>
        <w:t>-1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). The average of two measurements from one representative experiment out of two independent replicates is shown. Error bars represent the SEM.</w:t>
      </w:r>
    </w:p>
    <w:p w14:paraId="01D42DC5" w14:textId="77777777" w:rsidR="00F22B6B" w:rsidRPr="007F0574" w:rsidRDefault="00F22B6B" w:rsidP="00F22B6B">
      <w:pPr>
        <w:spacing w:line="480" w:lineRule="auto"/>
        <w:jc w:val="both"/>
        <w:rPr>
          <w:rFonts w:ascii="Arial" w:hAnsi="Arial" w:cs="Arial"/>
          <w:bCs/>
          <w:color w:val="000000" w:themeColor="text1"/>
          <w:sz w:val="20"/>
          <w:lang w:val="en-GB"/>
        </w:rPr>
      </w:pPr>
    </w:p>
    <w:p w14:paraId="43EC8D3F" w14:textId="77777777" w:rsidR="00F22B6B" w:rsidRPr="007F0574" w:rsidRDefault="00F22B6B" w:rsidP="00F22B6B">
      <w:pPr>
        <w:spacing w:line="480" w:lineRule="auto"/>
        <w:jc w:val="both"/>
        <w:rPr>
          <w:rFonts w:ascii="Arial" w:hAnsi="Arial" w:cs="Arial"/>
          <w:bCs/>
          <w:color w:val="000000" w:themeColor="text1"/>
          <w:sz w:val="20"/>
          <w:lang w:val="en-GB"/>
        </w:rPr>
      </w:pPr>
    </w:p>
    <w:p w14:paraId="64F389F2" w14:textId="77777777" w:rsidR="00F22B6B" w:rsidRPr="007F0574" w:rsidRDefault="00F22B6B" w:rsidP="00F22B6B">
      <w:pPr>
        <w:spacing w:line="480" w:lineRule="auto"/>
        <w:jc w:val="both"/>
        <w:rPr>
          <w:rFonts w:ascii="Arial" w:hAnsi="Arial" w:cs="Arial"/>
          <w:bCs/>
          <w:color w:val="000000" w:themeColor="text1"/>
          <w:sz w:val="20"/>
          <w:lang w:val="en-GB"/>
        </w:rPr>
      </w:pPr>
    </w:p>
    <w:p w14:paraId="6DFFF482" w14:textId="77777777" w:rsidR="00F22B6B" w:rsidRPr="007F0574" w:rsidRDefault="00F22B6B" w:rsidP="00F22B6B">
      <w:pPr>
        <w:spacing w:line="480" w:lineRule="auto"/>
        <w:jc w:val="both"/>
        <w:rPr>
          <w:rFonts w:ascii="Arial" w:hAnsi="Arial" w:cs="Arial"/>
          <w:bCs/>
          <w:color w:val="000000" w:themeColor="text1"/>
          <w:sz w:val="20"/>
          <w:lang w:val="en-GB"/>
        </w:rPr>
      </w:pPr>
    </w:p>
    <w:p w14:paraId="0F541923" w14:textId="77777777" w:rsidR="00F22B6B" w:rsidRPr="007F0574" w:rsidRDefault="00F22B6B" w:rsidP="00F22B6B">
      <w:pPr>
        <w:spacing w:line="480" w:lineRule="auto"/>
        <w:jc w:val="both"/>
        <w:rPr>
          <w:rFonts w:ascii="Arial" w:hAnsi="Arial" w:cs="Arial"/>
          <w:bCs/>
          <w:color w:val="000000" w:themeColor="text1"/>
          <w:sz w:val="20"/>
          <w:lang w:val="en-GB"/>
        </w:rPr>
      </w:pPr>
    </w:p>
    <w:p w14:paraId="28551B93" w14:textId="77777777" w:rsidR="00F22B6B" w:rsidRPr="007F0574" w:rsidRDefault="00F22B6B" w:rsidP="00F22B6B">
      <w:pPr>
        <w:spacing w:line="480" w:lineRule="auto"/>
        <w:jc w:val="both"/>
        <w:rPr>
          <w:rFonts w:ascii="Arial" w:hAnsi="Arial" w:cs="Arial"/>
          <w:bCs/>
          <w:color w:val="000000" w:themeColor="text1"/>
          <w:sz w:val="20"/>
          <w:lang w:val="en-GB"/>
        </w:rPr>
      </w:pPr>
    </w:p>
    <w:p w14:paraId="640F914B" w14:textId="77777777" w:rsidR="00F22B6B" w:rsidRPr="007F0574" w:rsidRDefault="00F22B6B" w:rsidP="00F22B6B">
      <w:pPr>
        <w:spacing w:line="480" w:lineRule="auto"/>
        <w:jc w:val="both"/>
        <w:rPr>
          <w:rFonts w:ascii="Arial" w:hAnsi="Arial" w:cs="Arial"/>
          <w:bCs/>
          <w:color w:val="000000" w:themeColor="text1"/>
          <w:sz w:val="20"/>
          <w:lang w:val="en-GB"/>
        </w:rPr>
      </w:pPr>
    </w:p>
    <w:p w14:paraId="4445E19B" w14:textId="77777777" w:rsidR="00F22B6B" w:rsidRPr="007F0574" w:rsidRDefault="00F22B6B" w:rsidP="00F22B6B">
      <w:pPr>
        <w:spacing w:line="480" w:lineRule="auto"/>
        <w:jc w:val="both"/>
        <w:rPr>
          <w:rFonts w:ascii="Arial" w:hAnsi="Arial" w:cs="Arial"/>
          <w:bCs/>
          <w:color w:val="000000" w:themeColor="text1"/>
          <w:sz w:val="20"/>
          <w:lang w:val="en-GB"/>
        </w:rPr>
      </w:pPr>
    </w:p>
    <w:p w14:paraId="47ECDEB6" w14:textId="77777777" w:rsidR="00F22B6B" w:rsidRPr="007F0574" w:rsidRDefault="00F22B6B" w:rsidP="00F22B6B">
      <w:pPr>
        <w:spacing w:line="480" w:lineRule="auto"/>
        <w:jc w:val="both"/>
        <w:rPr>
          <w:rFonts w:ascii="Arial" w:hAnsi="Arial" w:cs="Arial"/>
          <w:bCs/>
          <w:color w:val="000000" w:themeColor="text1"/>
          <w:sz w:val="20"/>
          <w:lang w:val="en-GB"/>
        </w:rPr>
      </w:pPr>
    </w:p>
    <w:p w14:paraId="6528B911" w14:textId="77777777" w:rsidR="00F22B6B" w:rsidRPr="007F0574" w:rsidRDefault="00F22B6B" w:rsidP="00F22B6B">
      <w:pPr>
        <w:spacing w:line="480" w:lineRule="auto"/>
        <w:jc w:val="both"/>
        <w:rPr>
          <w:rFonts w:ascii="Arial" w:hAnsi="Arial" w:cs="Arial"/>
          <w:bCs/>
          <w:color w:val="000000" w:themeColor="text1"/>
          <w:sz w:val="20"/>
          <w:lang w:val="en-GB"/>
        </w:rPr>
      </w:pPr>
    </w:p>
    <w:p w14:paraId="6650AFEB" w14:textId="77777777" w:rsidR="00F22B6B" w:rsidRPr="007F0574" w:rsidRDefault="00F22B6B" w:rsidP="00F22B6B">
      <w:pPr>
        <w:spacing w:line="480" w:lineRule="auto"/>
        <w:jc w:val="both"/>
        <w:rPr>
          <w:rFonts w:ascii="Arial" w:hAnsi="Arial" w:cs="Arial"/>
          <w:bCs/>
          <w:color w:val="000000" w:themeColor="text1"/>
          <w:sz w:val="20"/>
          <w:lang w:val="en-GB"/>
        </w:rPr>
      </w:pPr>
    </w:p>
    <w:p w14:paraId="4079B60B" w14:textId="77777777" w:rsidR="00F22B6B" w:rsidRPr="007F0574" w:rsidRDefault="00F22B6B" w:rsidP="00F22B6B">
      <w:pPr>
        <w:spacing w:line="360" w:lineRule="auto"/>
        <w:jc w:val="center"/>
        <w:rPr>
          <w:rFonts w:ascii="Arial" w:hAnsi="Arial" w:cs="Arial"/>
          <w:bCs/>
          <w:color w:val="000000" w:themeColor="text1"/>
          <w:sz w:val="20"/>
          <w:lang w:val="en-GB"/>
        </w:rPr>
      </w:pPr>
      <w:r w:rsidRPr="007F0574">
        <w:rPr>
          <w:rFonts w:ascii="Arial" w:hAnsi="Arial" w:cs="Arial"/>
          <w:bCs/>
          <w:noProof/>
          <w:color w:val="000000" w:themeColor="text1"/>
          <w:sz w:val="20"/>
          <w:lang w:val="en-GB"/>
        </w:rPr>
        <w:lastRenderedPageBreak/>
        <w:drawing>
          <wp:inline distT="0" distB="0" distL="0" distR="0" wp14:anchorId="441E6B96" wp14:editId="5E122C49">
            <wp:extent cx="2792095" cy="1777570"/>
            <wp:effectExtent l="0" t="0" r="0" b="0"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524" cy="1798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499E83" w14:textId="37A6C08C" w:rsidR="00F22B6B" w:rsidRPr="007F0574" w:rsidRDefault="00F22B6B" w:rsidP="00F22B6B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lang w:val="en-GB"/>
        </w:rPr>
      </w:pPr>
      <w:r w:rsidRPr="007F0574">
        <w:rPr>
          <w:rFonts w:ascii="Arial" w:hAnsi="Arial" w:cs="Arial"/>
          <w:b/>
          <w:bCs/>
          <w:color w:val="000000" w:themeColor="text1"/>
          <w:sz w:val="20"/>
          <w:lang w:val="en-GB"/>
        </w:rPr>
        <w:t>Fig</w:t>
      </w:r>
      <w:r w:rsidR="00956754">
        <w:rPr>
          <w:rFonts w:ascii="Arial" w:hAnsi="Arial" w:cs="Arial"/>
          <w:b/>
          <w:bCs/>
          <w:color w:val="000000" w:themeColor="text1"/>
          <w:sz w:val="20"/>
          <w:lang w:val="en-GB"/>
        </w:rPr>
        <w:t>ure</w:t>
      </w:r>
      <w:r w:rsidRPr="007F0574">
        <w:rPr>
          <w:rFonts w:ascii="Arial" w:hAnsi="Arial" w:cs="Arial"/>
          <w:b/>
          <w:bCs/>
          <w:color w:val="000000" w:themeColor="text1"/>
          <w:sz w:val="20"/>
          <w:lang w:val="en-GB"/>
        </w:rPr>
        <w:t xml:space="preserve"> S4. CO inhibition of Ech2 activity. 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Fd</w:t>
      </w:r>
      <w:r w:rsidRPr="007F0574">
        <w:rPr>
          <w:rFonts w:ascii="Arial" w:hAnsi="Arial" w:cs="Arial"/>
          <w:bCs/>
          <w:color w:val="000000" w:themeColor="text1"/>
          <w:sz w:val="20"/>
          <w:vertAlign w:val="superscript"/>
          <w:lang w:val="en-GB"/>
        </w:rPr>
        <w:t>2-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:H</w:t>
      </w:r>
      <w:r w:rsidRPr="007F0574">
        <w:rPr>
          <w:rFonts w:ascii="Arial" w:hAnsi="Arial" w:cs="Arial"/>
          <w:bCs/>
          <w:color w:val="000000" w:themeColor="text1"/>
          <w:sz w:val="20"/>
          <w:vertAlign w:val="superscript"/>
          <w:lang w:val="en-GB"/>
        </w:rPr>
        <w:t>+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oxidoreductase activity was measured in 7.2-ml glass vials containing an overall liquid volume of 1 ml at 66 °C. The assay contained buffer E </w:t>
      </w:r>
      <w:r w:rsidRPr="007F0574">
        <w:rPr>
          <w:rFonts w:ascii="Arial" w:hAnsi="Arial" w:cs="Arial"/>
          <w:color w:val="000000" w:themeColor="text1"/>
          <w:sz w:val="20"/>
          <w:lang w:val="en-GB"/>
        </w:rPr>
        <w:t>(50 mM Tris/HCl, 10 mM NaCl, 2 mM DTE, 4 µM resazurin, pH 8.0)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, 15 </w:t>
      </w:r>
      <w:proofErr w:type="spellStart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μg</w:t>
      </w:r>
      <w:proofErr w:type="spellEnd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Ech2, 10 </w:t>
      </w:r>
      <w:proofErr w:type="spellStart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μg</w:t>
      </w:r>
      <w:proofErr w:type="spellEnd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PFOR (isolated from </w:t>
      </w:r>
      <w:r w:rsidRPr="007F0574">
        <w:rPr>
          <w:rFonts w:ascii="Arial" w:hAnsi="Arial" w:cs="Arial"/>
          <w:bCs/>
          <w:i/>
          <w:iCs/>
          <w:color w:val="000000" w:themeColor="text1"/>
          <w:sz w:val="20"/>
          <w:lang w:val="en-GB"/>
        </w:rPr>
        <w:t xml:space="preserve">T. </w:t>
      </w:r>
      <w:proofErr w:type="spellStart"/>
      <w:r w:rsidRPr="007F0574">
        <w:rPr>
          <w:rFonts w:ascii="Arial" w:hAnsi="Arial" w:cs="Arial"/>
          <w:bCs/>
          <w:i/>
          <w:iCs/>
          <w:color w:val="000000" w:themeColor="text1"/>
          <w:sz w:val="20"/>
          <w:lang w:val="en-GB"/>
        </w:rPr>
        <w:t>kivui</w:t>
      </w:r>
      <w:proofErr w:type="spellEnd"/>
      <w:r w:rsidRPr="007F0574">
        <w:rPr>
          <w:rFonts w:ascii="Arial" w:hAnsi="Arial" w:cs="Arial"/>
          <w:bCs/>
          <w:i/>
          <w:iCs/>
          <w:color w:val="000000" w:themeColor="text1"/>
          <w:sz w:val="20"/>
          <w:lang w:val="en-GB"/>
        </w:rPr>
        <w:t xml:space="preserve"> 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fldChar w:fldCharType="begin"/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instrText xml:space="preserve"> ADDIN EN.CITE &lt;EndNote&gt;&lt;Cite&gt;&lt;Author&gt;Katsyv&lt;/Author&gt;&lt;Year&gt;2021&lt;/Year&gt;&lt;RecNum&gt;11266&lt;/RecNum&gt;&lt;DisplayText&gt;(6)&lt;/DisplayText&gt;&lt;record&gt;&lt;rec-number&gt;11266&lt;/rec-number&gt;&lt;foreign-keys&gt;&lt;key app="EN" db-id="pft2fpv0napxfaepssy509dvwxdwxwtzzxfd" timestamp="1617906686"&gt;11266&lt;/key&gt;&lt;/foreign-keys&gt;&lt;ref-type name="Journal Article"&gt;17&lt;/ref-type&gt;&lt;contributors&gt;&lt;authors&gt;&lt;author&gt;Katsyv, A.&lt;/author&gt;&lt;author&gt;Schoelmerich, M. C.&lt;/author&gt;&lt;author&gt;Basen, M.&lt;/author&gt;&lt;author&gt;Muller, V.&lt;/author&gt;&lt;/authors&gt;&lt;/contributors&gt;&lt;auth-address&gt;Department of Molecular Microbiology &amp;amp; Bioenergetics, Institute of Molecular Biosciences, Johann Wolfgang Goethe University, Frankfurt am Main, Germany.&lt;/auth-address&gt;&lt;titles&gt;&lt;title&gt;&lt;style face="normal" font="default" size="100%"&gt;The pyruvate:ferredoxin oxidoreductase of the thermophilic acetogen, &lt;/style&gt;&lt;style face="italic" font="default" size="100%"&gt;Thermoanaerobacter kivui&lt;/style&gt;&lt;/title&gt;&lt;secondary-title&gt;FEBS Open Bio&lt;/secondary-title&gt;&lt;alt-title&gt;FEBS open bio&lt;/alt-title&gt;&lt;/titles&gt;&lt;periodical&gt;&lt;full-title&gt;FEBS Open Bio&lt;/full-title&gt;&lt;abbr-1&gt;FEBS open bio&lt;/abbr-1&gt;&lt;/periodical&gt;&lt;alt-periodical&gt;&lt;full-title&gt;FEBS Open Bio&lt;/full-title&gt;&lt;abbr-1&gt;FEBS open bio&lt;/abbr-1&gt;&lt;/alt-periodical&gt;&lt;dates&gt;&lt;year&gt;2021&lt;/year&gt;&lt;pub-dates&gt;&lt;date&gt;Mar 4&lt;/date&gt;&lt;/pub-dates&gt;&lt;/dates&gt;&lt;isbn&gt;2211-5463 (Electronic)&amp;#xD;2211-5463 (Linking)&lt;/isbn&gt;&lt;accession-num&gt;33660937&lt;/accession-num&gt;&lt;urls&gt;&lt;related-urls&gt;&lt;url&gt;http://www.ncbi.nlm.nih.gov/pubmed/33660937&lt;/url&gt;&lt;/related-urls&gt;&lt;/urls&gt;&lt;electronic-resource-num&gt;10.1002/2211-5463.13136&lt;/electronic-resource-num&gt;&lt;/record&gt;&lt;/Cite&gt;&lt;/EndNote&gt;</w:instrTex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fldChar w:fldCharType="separate"/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(</w:t>
      </w:r>
      <w:hyperlink w:anchor="_ENREF_6" w:tooltip="Katsyv, 2021 #11266" w:history="1">
        <w:r w:rsidR="00D33AD5" w:rsidRPr="007F0574">
          <w:rPr>
            <w:rFonts w:ascii="Arial" w:hAnsi="Arial" w:cs="Arial"/>
            <w:bCs/>
            <w:color w:val="000000" w:themeColor="text1"/>
            <w:sz w:val="20"/>
            <w:lang w:val="en-GB"/>
          </w:rPr>
          <w:t>2</w:t>
        </w:r>
      </w:hyperlink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)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fldChar w:fldCharType="end"/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), 400 </w:t>
      </w:r>
      <w:proofErr w:type="spellStart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μM</w:t>
      </w:r>
      <w:proofErr w:type="spellEnd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CoA, 30 µM </w:t>
      </w:r>
      <w:proofErr w:type="spellStart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Fd</w:t>
      </w:r>
      <w:proofErr w:type="spellEnd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(isolated from </w:t>
      </w:r>
      <w:r w:rsidRPr="007F0574">
        <w:rPr>
          <w:rFonts w:ascii="Arial" w:hAnsi="Arial" w:cs="Arial"/>
          <w:bCs/>
          <w:i/>
          <w:iCs/>
          <w:color w:val="000000" w:themeColor="text1"/>
          <w:sz w:val="20"/>
          <w:lang w:val="en-GB"/>
        </w:rPr>
        <w:t xml:space="preserve">C. </w:t>
      </w:r>
      <w:proofErr w:type="spellStart"/>
      <w:r w:rsidRPr="007F0574">
        <w:rPr>
          <w:rFonts w:ascii="Arial" w:hAnsi="Arial" w:cs="Arial"/>
          <w:bCs/>
          <w:i/>
          <w:iCs/>
          <w:color w:val="000000" w:themeColor="text1"/>
          <w:sz w:val="20"/>
          <w:lang w:val="en-GB"/>
        </w:rPr>
        <w:t>pasteurianum</w:t>
      </w:r>
      <w:proofErr w:type="spellEnd"/>
      <w:r w:rsidRPr="007F0574">
        <w:rPr>
          <w:rFonts w:ascii="Arial" w:hAnsi="Arial" w:cs="Arial"/>
          <w:bCs/>
          <w:i/>
          <w:iCs/>
          <w:color w:val="000000" w:themeColor="text1"/>
          <w:sz w:val="20"/>
          <w:lang w:val="en-GB"/>
        </w:rPr>
        <w:t xml:space="preserve"> 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fldChar w:fldCharType="begin"/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instrText xml:space="preserve"> ADDIN EN.CITE &lt;EndNote&gt;&lt;Cite&gt;&lt;Author&gt;Schönheit&lt;/Author&gt;&lt;Year&gt;1978&lt;/Year&gt;&lt;RecNum&gt;4325&lt;/RecNum&gt;&lt;DisplayText&gt;(8)&lt;/DisplayText&gt;&lt;record&gt;&lt;rec-number&gt;4325&lt;/rec-number&gt;&lt;foreign-keys&gt;&lt;key app="EN" db-id="pft2fpv0napxfaepssy509dvwxdwxwtzzxfd" timestamp="0"&gt;4325&lt;/key&gt;&lt;/foreign-keys&gt;&lt;ref-type name="Journal Article"&gt;17&lt;/ref-type&gt;&lt;contributors&gt;&lt;authors&gt;&lt;author&gt;Schönheit, P. &lt;/author&gt;&lt;author&gt;Wäscher, C. &lt;/author&gt;&lt;author&gt;Thauer, R.K.&lt;/author&gt;&lt;/authors&gt;&lt;/contributors&gt;&lt;titles&gt;&lt;title&gt;A rapid procedure for the purification of ferredoxin from Clostridia using polyethylenimine&lt;/title&gt;&lt;secondary-title&gt;FEBS Lett.&lt;/secondary-title&gt;&lt;/titles&gt;&lt;periodical&gt;&lt;full-title&gt;FEBS Lett.&lt;/full-title&gt;&lt;/periodical&gt;&lt;pages&gt;219-222&lt;/pages&gt;&lt;volume&gt;89&lt;/volume&gt;&lt;dates&gt;&lt;year&gt;1978&lt;/year&gt;&lt;/dates&gt;&lt;urls&gt;&lt;/urls&gt;&lt;/record&gt;&lt;/Cite&gt;&lt;/EndNote&gt;</w:instrTex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fldChar w:fldCharType="separate"/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(</w:t>
      </w:r>
      <w:hyperlink w:anchor="_ENREF_8" w:tooltip="Schönheit, 1978 #4325" w:history="1">
        <w:r w:rsidR="00D33AD5" w:rsidRPr="007F0574">
          <w:rPr>
            <w:rFonts w:ascii="Arial" w:hAnsi="Arial" w:cs="Arial"/>
            <w:bCs/>
            <w:color w:val="000000" w:themeColor="text1"/>
            <w:sz w:val="20"/>
            <w:lang w:val="en-GB"/>
          </w:rPr>
          <w:t>1</w:t>
        </w:r>
      </w:hyperlink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)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fldChar w:fldCharType="end"/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), a 100% N</w:t>
      </w:r>
      <w:r w:rsidRPr="007F0574">
        <w:rPr>
          <w:rFonts w:ascii="Arial" w:hAnsi="Arial" w:cs="Arial"/>
          <w:bCs/>
          <w:color w:val="000000" w:themeColor="text1"/>
          <w:sz w:val="20"/>
          <w:vertAlign w:val="subscript"/>
          <w:lang w:val="en-GB"/>
        </w:rPr>
        <w:t>2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atmosphere (</w:t>
      </w:r>
      <w:r w:rsidRPr="007F0574">
        <w:rPr>
          <w:rFonts w:ascii="Arial" w:hAnsi="Arial" w:cs="Arial"/>
          <w:bCs/>
          <w:color w:val="000000" w:themeColor="text1"/>
          <w:sz w:val="20"/>
        </w:rPr>
        <w:t>1×10</w:t>
      </w:r>
      <w:r w:rsidRPr="007F0574">
        <w:rPr>
          <w:rFonts w:ascii="Arial" w:hAnsi="Arial" w:cs="Arial"/>
          <w:bCs/>
          <w:color w:val="000000" w:themeColor="text1"/>
          <w:sz w:val="20"/>
          <w:vertAlign w:val="superscript"/>
        </w:rPr>
        <w:t>5</w:t>
      </w:r>
      <w:r w:rsidRPr="007F0574">
        <w:rPr>
          <w:rFonts w:ascii="Arial" w:hAnsi="Arial" w:cs="Arial"/>
          <w:bCs/>
          <w:color w:val="000000" w:themeColor="text1"/>
          <w:sz w:val="20"/>
        </w:rPr>
        <w:t xml:space="preserve"> Pa), 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100 </w:t>
      </w:r>
      <w:proofErr w:type="spellStart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μM</w:t>
      </w:r>
      <w:proofErr w:type="spellEnd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TPP and different concentrations of CO in the aqueous phase, </w:t>
      </w:r>
      <w:r w:rsidRPr="007F0574">
        <w:rPr>
          <w:rFonts w:ascii="Arial" w:hAnsi="Arial" w:cs="Arial"/>
          <w:color w:val="000000" w:themeColor="text1"/>
          <w:sz w:val="20"/>
          <w:lang w:val="en-GB"/>
        </w:rPr>
        <w:t>respectively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. The reaction was started by addition of 10 mM pyruvate. H</w:t>
      </w:r>
      <w:r w:rsidRPr="007F0574">
        <w:rPr>
          <w:rFonts w:ascii="Arial" w:hAnsi="Arial" w:cs="Arial"/>
          <w:bCs/>
          <w:color w:val="000000" w:themeColor="text1"/>
          <w:sz w:val="20"/>
          <w:vertAlign w:val="subscript"/>
          <w:lang w:val="en-GB"/>
        </w:rPr>
        <w:t>2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was measured </w:t>
      </w:r>
      <w:r w:rsidRPr="007F0574">
        <w:rPr>
          <w:rFonts w:ascii="Arial" w:hAnsi="Arial" w:cs="Arial"/>
          <w:bCs/>
          <w:i/>
          <w:iCs/>
          <w:color w:val="000000" w:themeColor="text1"/>
          <w:sz w:val="20"/>
          <w:lang w:val="en-GB"/>
        </w:rPr>
        <w:t>via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gas chromatography as described previously 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fldChar w:fldCharType="begin">
          <w:fldData xml:space="preserve">PEVuZE5vdGU+PENpdGU+PEF1dGhvcj5TY2hvZWxtZXJpY2g8L0F1dGhvcj48WWVhcj4yMDE5PC9Z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</w:fldData>
        </w:fldChar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instrText xml:space="preserve"> ADDIN EN.CITE </w:instrTex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fldChar w:fldCharType="begin">
          <w:fldData xml:space="preserve">PEVuZE5vdGU+PENpdGU+PEF1dGhvcj5TY2hvZWxtZXJpY2g8L0F1dGhvcj48WWVhcj4yMDE5PC9Z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</w:fldData>
        </w:fldChar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instrText xml:space="preserve"> ADDIN EN.CITE.DATA </w:instrTex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fldChar w:fldCharType="end"/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fldChar w:fldCharType="separate"/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(</w:t>
      </w:r>
      <w:hyperlink w:anchor="_ENREF_9" w:tooltip="Schoelmerich, 2019 #11091" w:history="1">
        <w:r w:rsidR="00D33AD5" w:rsidRPr="007F0574">
          <w:rPr>
            <w:rFonts w:ascii="Arial" w:hAnsi="Arial" w:cs="Arial"/>
            <w:bCs/>
            <w:color w:val="000000" w:themeColor="text1"/>
            <w:sz w:val="20"/>
            <w:lang w:val="en-GB"/>
          </w:rPr>
          <w:t>3</w:t>
        </w:r>
      </w:hyperlink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)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fldChar w:fldCharType="end"/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. The average of two measurements from one representative experiment out of two independent replicates is shown. Error bars represent the SEM.</w:t>
      </w:r>
    </w:p>
    <w:p w14:paraId="5B52CB40" w14:textId="77777777" w:rsidR="00F22B6B" w:rsidRPr="007F0574" w:rsidRDefault="00F22B6B" w:rsidP="00F22B6B">
      <w:pPr>
        <w:spacing w:line="480" w:lineRule="auto"/>
        <w:jc w:val="both"/>
        <w:rPr>
          <w:rFonts w:ascii="Arial" w:hAnsi="Arial" w:cs="Arial"/>
          <w:bCs/>
          <w:color w:val="000000" w:themeColor="text1"/>
          <w:sz w:val="20"/>
          <w:lang w:val="en-GB"/>
        </w:rPr>
      </w:pPr>
    </w:p>
    <w:p w14:paraId="124C30EB" w14:textId="77777777" w:rsidR="00F22B6B" w:rsidRPr="007F0574" w:rsidRDefault="00F22B6B" w:rsidP="00F22B6B">
      <w:pPr>
        <w:spacing w:line="480" w:lineRule="auto"/>
        <w:jc w:val="both"/>
        <w:rPr>
          <w:rFonts w:ascii="Arial" w:hAnsi="Arial" w:cs="Arial"/>
          <w:bCs/>
          <w:color w:val="000000" w:themeColor="text1"/>
          <w:sz w:val="20"/>
          <w:lang w:val="en-GB"/>
        </w:rPr>
      </w:pPr>
    </w:p>
    <w:p w14:paraId="0FFD529C" w14:textId="77777777" w:rsidR="00F22B6B" w:rsidRPr="007F0574" w:rsidRDefault="00F22B6B" w:rsidP="00F22B6B">
      <w:pPr>
        <w:spacing w:line="480" w:lineRule="auto"/>
        <w:jc w:val="both"/>
        <w:rPr>
          <w:rFonts w:ascii="Arial" w:hAnsi="Arial" w:cs="Arial"/>
          <w:bCs/>
          <w:color w:val="000000" w:themeColor="text1"/>
          <w:sz w:val="20"/>
          <w:lang w:val="en-GB"/>
        </w:rPr>
      </w:pPr>
    </w:p>
    <w:p w14:paraId="0456D6BC" w14:textId="77777777" w:rsidR="00F22B6B" w:rsidRPr="007F0574" w:rsidRDefault="00F22B6B" w:rsidP="00F22B6B">
      <w:pPr>
        <w:spacing w:line="480" w:lineRule="auto"/>
        <w:jc w:val="both"/>
        <w:rPr>
          <w:rFonts w:ascii="Arial" w:hAnsi="Arial" w:cs="Arial"/>
          <w:bCs/>
          <w:color w:val="000000" w:themeColor="text1"/>
          <w:sz w:val="20"/>
          <w:lang w:val="en-GB"/>
        </w:rPr>
      </w:pPr>
    </w:p>
    <w:p w14:paraId="12789648" w14:textId="77777777" w:rsidR="00F22B6B" w:rsidRPr="007F0574" w:rsidRDefault="00F22B6B" w:rsidP="00F22B6B">
      <w:pPr>
        <w:spacing w:line="480" w:lineRule="auto"/>
        <w:jc w:val="both"/>
        <w:rPr>
          <w:rFonts w:ascii="Arial" w:hAnsi="Arial" w:cs="Arial"/>
          <w:bCs/>
          <w:color w:val="000000" w:themeColor="text1"/>
          <w:sz w:val="20"/>
          <w:lang w:val="en-GB"/>
        </w:rPr>
      </w:pPr>
    </w:p>
    <w:p w14:paraId="372A1389" w14:textId="77777777" w:rsidR="00F22B6B" w:rsidRPr="007F0574" w:rsidRDefault="00F22B6B" w:rsidP="00F22B6B">
      <w:pPr>
        <w:spacing w:line="480" w:lineRule="auto"/>
        <w:jc w:val="both"/>
        <w:rPr>
          <w:rFonts w:ascii="Arial" w:hAnsi="Arial" w:cs="Arial"/>
          <w:bCs/>
          <w:color w:val="000000" w:themeColor="text1"/>
          <w:sz w:val="20"/>
          <w:lang w:val="en-GB"/>
        </w:rPr>
      </w:pPr>
    </w:p>
    <w:p w14:paraId="643C3E44" w14:textId="77777777" w:rsidR="00F22B6B" w:rsidRPr="007F0574" w:rsidRDefault="00F22B6B" w:rsidP="00F22B6B">
      <w:pPr>
        <w:spacing w:line="480" w:lineRule="auto"/>
        <w:jc w:val="both"/>
        <w:rPr>
          <w:rFonts w:ascii="Arial" w:hAnsi="Arial" w:cs="Arial"/>
          <w:bCs/>
          <w:color w:val="000000" w:themeColor="text1"/>
          <w:sz w:val="20"/>
          <w:lang w:val="en-GB"/>
        </w:rPr>
      </w:pPr>
    </w:p>
    <w:p w14:paraId="762DAC30" w14:textId="77777777" w:rsidR="00F22B6B" w:rsidRPr="007F0574" w:rsidRDefault="00F22B6B" w:rsidP="00F22B6B">
      <w:pPr>
        <w:spacing w:line="480" w:lineRule="auto"/>
        <w:jc w:val="both"/>
        <w:rPr>
          <w:rFonts w:ascii="Arial" w:hAnsi="Arial" w:cs="Arial"/>
          <w:bCs/>
          <w:color w:val="000000" w:themeColor="text1"/>
          <w:sz w:val="20"/>
          <w:lang w:val="en-GB"/>
        </w:rPr>
      </w:pPr>
    </w:p>
    <w:p w14:paraId="5133A672" w14:textId="77777777" w:rsidR="00F22B6B" w:rsidRPr="007F0574" w:rsidRDefault="00F22B6B" w:rsidP="00F22B6B">
      <w:pPr>
        <w:spacing w:line="480" w:lineRule="auto"/>
        <w:jc w:val="both"/>
        <w:rPr>
          <w:rFonts w:ascii="Arial" w:hAnsi="Arial" w:cs="Arial"/>
          <w:bCs/>
          <w:color w:val="000000" w:themeColor="text1"/>
          <w:sz w:val="20"/>
          <w:lang w:val="en-GB"/>
        </w:rPr>
      </w:pPr>
    </w:p>
    <w:p w14:paraId="45854ABD" w14:textId="77777777" w:rsidR="00F22B6B" w:rsidRPr="007F0574" w:rsidRDefault="00F22B6B" w:rsidP="00F22B6B">
      <w:pPr>
        <w:spacing w:line="480" w:lineRule="auto"/>
        <w:jc w:val="both"/>
        <w:rPr>
          <w:rFonts w:ascii="Arial" w:hAnsi="Arial" w:cs="Arial"/>
          <w:bCs/>
          <w:color w:val="000000" w:themeColor="text1"/>
          <w:sz w:val="20"/>
          <w:lang w:val="en-GB"/>
        </w:rPr>
      </w:pPr>
    </w:p>
    <w:p w14:paraId="25912102" w14:textId="77777777" w:rsidR="00F22B6B" w:rsidRPr="007F0574" w:rsidRDefault="00F22B6B" w:rsidP="00F22B6B">
      <w:pPr>
        <w:spacing w:line="480" w:lineRule="auto"/>
        <w:jc w:val="both"/>
        <w:rPr>
          <w:rFonts w:ascii="Arial" w:hAnsi="Arial" w:cs="Arial"/>
          <w:bCs/>
          <w:color w:val="000000" w:themeColor="text1"/>
          <w:sz w:val="20"/>
          <w:lang w:val="en-GB"/>
        </w:rPr>
      </w:pPr>
    </w:p>
    <w:p w14:paraId="4BAC163A" w14:textId="6796B20B" w:rsidR="00F22B6B" w:rsidRPr="007F0574" w:rsidRDefault="00F22B6B" w:rsidP="00F22B6B">
      <w:pPr>
        <w:spacing w:line="360" w:lineRule="auto"/>
        <w:jc w:val="center"/>
        <w:rPr>
          <w:rFonts w:ascii="Arial" w:hAnsi="Arial" w:cs="Arial"/>
          <w:bCs/>
          <w:color w:val="000000" w:themeColor="text1"/>
          <w:sz w:val="20"/>
          <w:lang w:val="en-GB"/>
        </w:rPr>
      </w:pPr>
      <w:r w:rsidRPr="007F0574">
        <w:rPr>
          <w:rFonts w:ascii="Arial" w:hAnsi="Arial" w:cs="Arial"/>
          <w:bCs/>
          <w:noProof/>
          <w:color w:val="000000" w:themeColor="text1"/>
          <w:sz w:val="20"/>
          <w:lang w:val="en-GB"/>
        </w:rPr>
        <w:lastRenderedPageBreak/>
        <w:drawing>
          <wp:inline distT="0" distB="0" distL="0" distR="0" wp14:anchorId="7A39E1B4" wp14:editId="1B394543">
            <wp:extent cx="2590041" cy="2425747"/>
            <wp:effectExtent l="0" t="0" r="0" b="0"/>
            <wp:docPr id="279" name="Grafik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390" cy="2433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DD9A5F" w14:textId="271455CA" w:rsidR="00F22B6B" w:rsidRPr="007F0574" w:rsidRDefault="00F22B6B" w:rsidP="00F22B6B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lang w:val="en-GB"/>
        </w:rPr>
      </w:pPr>
      <w:r w:rsidRPr="007F0574">
        <w:rPr>
          <w:rFonts w:ascii="Arial" w:hAnsi="Arial" w:cs="Arial"/>
          <w:b/>
          <w:bCs/>
          <w:color w:val="000000" w:themeColor="text1"/>
          <w:sz w:val="20"/>
          <w:lang w:val="en-GB"/>
        </w:rPr>
        <w:t>Fig</w:t>
      </w:r>
      <w:r w:rsidR="00956754">
        <w:rPr>
          <w:rFonts w:ascii="Arial" w:hAnsi="Arial" w:cs="Arial"/>
          <w:b/>
          <w:bCs/>
          <w:color w:val="000000" w:themeColor="text1"/>
          <w:sz w:val="20"/>
          <w:lang w:val="en-GB"/>
        </w:rPr>
        <w:t>ure</w:t>
      </w:r>
      <w:r w:rsidRPr="007F0574">
        <w:rPr>
          <w:rFonts w:ascii="Arial" w:hAnsi="Arial" w:cs="Arial"/>
          <w:b/>
          <w:bCs/>
          <w:color w:val="000000" w:themeColor="text1"/>
          <w:sz w:val="20"/>
          <w:lang w:val="en-GB"/>
        </w:rPr>
        <w:t xml:space="preserve"> S5. Establishment of an </w:t>
      </w:r>
      <w:r w:rsidR="00423397" w:rsidRPr="007F0574">
        <w:rPr>
          <w:rFonts w:ascii="Arial" w:hAnsi="Arial" w:cs="Arial"/>
          <w:b/>
          <w:bCs/>
          <w:color w:val="000000" w:themeColor="text1"/>
          <w:sz w:val="20"/>
          <w:lang w:val="en-GB"/>
        </w:rPr>
        <w:t>artificial</w:t>
      </w:r>
      <w:r w:rsidRPr="007F0574">
        <w:rPr>
          <w:rFonts w:ascii="Arial" w:hAnsi="Arial" w:cs="Arial"/>
          <w:b/>
          <w:bCs/>
          <w:color w:val="000000" w:themeColor="text1"/>
          <w:sz w:val="20"/>
          <w:lang w:val="en-GB"/>
        </w:rPr>
        <w:t xml:space="preserve"> pH gradient in </w:t>
      </w:r>
      <w:proofErr w:type="spellStart"/>
      <w:r w:rsidRPr="007F0574">
        <w:rPr>
          <w:rFonts w:ascii="Arial" w:hAnsi="Arial" w:cs="Arial"/>
          <w:b/>
          <w:bCs/>
          <w:color w:val="000000" w:themeColor="text1"/>
          <w:sz w:val="20"/>
          <w:lang w:val="en-GB"/>
        </w:rPr>
        <w:t>proteoliposomes</w:t>
      </w:r>
      <w:proofErr w:type="spellEnd"/>
      <w:r w:rsidRPr="007F0574">
        <w:rPr>
          <w:rFonts w:ascii="Arial" w:hAnsi="Arial" w:cs="Arial"/>
          <w:b/>
          <w:bCs/>
          <w:color w:val="000000" w:themeColor="text1"/>
          <w:sz w:val="20"/>
          <w:lang w:val="en-GB"/>
        </w:rPr>
        <w:t xml:space="preserve">. 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To verify the </w:t>
      </w:r>
      <w:proofErr w:type="spellStart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impermeability</w:t>
      </w:r>
      <w:proofErr w:type="spellEnd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of the reconstituted </w:t>
      </w:r>
      <w:proofErr w:type="spellStart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proteoliposomes</w:t>
      </w:r>
      <w:proofErr w:type="spellEnd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an artificial pH gradient was established by resuspending 1:1 [v/v] of the </w:t>
      </w:r>
      <w:proofErr w:type="spellStart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proteoliposomes</w:t>
      </w:r>
      <w:proofErr w:type="spellEnd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preparation in NH</w:t>
      </w:r>
      <w:r w:rsidRPr="007F0574">
        <w:rPr>
          <w:rFonts w:ascii="Arial" w:hAnsi="Arial" w:cs="Arial"/>
          <w:bCs/>
          <w:color w:val="000000" w:themeColor="text1"/>
          <w:sz w:val="20"/>
          <w:vertAlign w:val="subscript"/>
          <w:lang w:val="en-GB"/>
        </w:rPr>
        <w:t>4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Cl-containing buffer (10 mM Tris/HCl, 500 mM NH</w:t>
      </w:r>
      <w:r w:rsidRPr="007F0574">
        <w:rPr>
          <w:rFonts w:ascii="Arial" w:hAnsi="Arial" w:cs="Arial"/>
          <w:bCs/>
          <w:color w:val="000000" w:themeColor="text1"/>
          <w:sz w:val="20"/>
          <w:vertAlign w:val="subscript"/>
          <w:lang w:val="en-GB"/>
        </w:rPr>
        <w:t>4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Cl, 420 mM sucrose, 5 mM MgCl</w:t>
      </w:r>
      <w:r w:rsidRPr="007F0574">
        <w:rPr>
          <w:rFonts w:ascii="Arial" w:hAnsi="Arial" w:cs="Arial"/>
          <w:bCs/>
          <w:color w:val="000000" w:themeColor="text1"/>
          <w:sz w:val="20"/>
          <w:vertAlign w:val="subscript"/>
          <w:lang w:val="en-GB"/>
        </w:rPr>
        <w:t>2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, pH 8.0) over night at 4 °C. The assay was performed in 1.4-ml quartz glass vials. 10 µl of </w:t>
      </w:r>
      <w:proofErr w:type="spellStart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proteoliposomes</w:t>
      </w:r>
      <w:proofErr w:type="spellEnd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were diluted in 1 ml choline-buffer (10 mM Tris/HCl, 500 mM choline chloride, 420 mM sucrose, 5 mM MgCl</w:t>
      </w:r>
      <w:r w:rsidRPr="007F0574">
        <w:rPr>
          <w:rFonts w:ascii="Arial" w:hAnsi="Arial" w:cs="Arial"/>
          <w:bCs/>
          <w:color w:val="000000" w:themeColor="text1"/>
          <w:sz w:val="20"/>
          <w:vertAlign w:val="subscript"/>
          <w:lang w:val="en-GB"/>
        </w:rPr>
        <w:t>2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, pH 8.0) and the assay was started by addition of 2.5 µM ACMA (solved in EtOH). The fluorescence of ACMA was measured in a fluorescence spectrophotometer with excitation at 410 nm and emission at 490 nm. The quench was abolished by 20 </w:t>
      </w:r>
      <w:proofErr w:type="spellStart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μl</w:t>
      </w:r>
      <w:proofErr w:type="spellEnd"/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 1-butanol (100%).</w:t>
      </w:r>
    </w:p>
    <w:p w14:paraId="0777E630" w14:textId="77777777" w:rsidR="00F22B6B" w:rsidRPr="007F0574" w:rsidRDefault="00F22B6B" w:rsidP="00F22B6B">
      <w:pPr>
        <w:spacing w:line="480" w:lineRule="auto"/>
        <w:jc w:val="both"/>
        <w:rPr>
          <w:rFonts w:ascii="Arial" w:hAnsi="Arial" w:cs="Arial"/>
          <w:bCs/>
          <w:color w:val="000000" w:themeColor="text1"/>
          <w:sz w:val="20"/>
          <w:lang w:val="en-GB"/>
        </w:rPr>
      </w:pPr>
    </w:p>
    <w:p w14:paraId="7C4AD8E5" w14:textId="07745351" w:rsidR="00F22B6B" w:rsidRPr="007F0574" w:rsidRDefault="002C0F00" w:rsidP="004349C6">
      <w:pPr>
        <w:spacing w:line="276" w:lineRule="auto"/>
        <w:ind w:hanging="142"/>
        <w:jc w:val="both"/>
        <w:rPr>
          <w:rFonts w:ascii="Arial" w:hAnsi="Arial" w:cs="Arial"/>
          <w:bCs/>
          <w:color w:val="000000" w:themeColor="text1"/>
          <w:sz w:val="20"/>
          <w:lang w:val="en-GB"/>
        </w:rPr>
      </w:pPr>
      <w:r w:rsidRPr="007F0574">
        <w:rPr>
          <w:rFonts w:ascii="Arial" w:hAnsi="Arial" w:cs="Arial"/>
          <w:bCs/>
          <w:noProof/>
          <w:color w:val="000000" w:themeColor="text1"/>
          <w:sz w:val="20"/>
        </w:rPr>
        <w:lastRenderedPageBreak/>
        <w:drawing>
          <wp:inline distT="0" distB="0" distL="0" distR="0" wp14:anchorId="0AE474A5" wp14:editId="71F32E2E">
            <wp:extent cx="5765800" cy="5755123"/>
            <wp:effectExtent l="0" t="0" r="0" b="0"/>
            <wp:docPr id="4764" name="Grafik 4763">
              <a:extLst xmlns:a="http://schemas.openxmlformats.org/drawingml/2006/main">
                <a:ext uri="{FF2B5EF4-FFF2-40B4-BE49-F238E27FC236}">
                  <a16:creationId xmlns:a16="http://schemas.microsoft.com/office/drawing/2014/main" id="{444F89AF-F3FD-9C20-D2A1-2D0C07BD5A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4" name="Grafik 4763">
                      <a:extLst>
                        <a:ext uri="{FF2B5EF4-FFF2-40B4-BE49-F238E27FC236}">
                          <a16:creationId xmlns:a16="http://schemas.microsoft.com/office/drawing/2014/main" id="{444F89AF-F3FD-9C20-D2A1-2D0C07BD5A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76259" cy="576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97631371"/>
      <w:r w:rsidR="00F22B6B" w:rsidRPr="007F0574">
        <w:rPr>
          <w:rFonts w:ascii="Arial" w:hAnsi="Arial" w:cs="Arial"/>
          <w:b/>
          <w:bCs/>
          <w:color w:val="000000" w:themeColor="text1"/>
          <w:sz w:val="20"/>
          <w:lang w:val="en-GB"/>
        </w:rPr>
        <w:t>Fig</w:t>
      </w:r>
      <w:r w:rsidR="00956754">
        <w:rPr>
          <w:rFonts w:ascii="Arial" w:hAnsi="Arial" w:cs="Arial"/>
          <w:b/>
          <w:bCs/>
          <w:color w:val="000000" w:themeColor="text1"/>
          <w:sz w:val="20"/>
          <w:lang w:val="en-GB"/>
        </w:rPr>
        <w:t>ure</w:t>
      </w:r>
      <w:r w:rsidR="00F22B6B" w:rsidRPr="007F0574">
        <w:rPr>
          <w:rFonts w:ascii="Arial" w:hAnsi="Arial" w:cs="Arial"/>
          <w:b/>
          <w:bCs/>
          <w:color w:val="000000" w:themeColor="text1"/>
          <w:sz w:val="20"/>
          <w:lang w:val="en-GB"/>
        </w:rPr>
        <w:t xml:space="preserve"> S6. Generation of </w:t>
      </w:r>
      <w:r w:rsidR="00F22B6B" w:rsidRPr="007F0574">
        <w:rPr>
          <w:rFonts w:ascii="Arial" w:hAnsi="Arial" w:cs="Arial"/>
          <w:b/>
          <w:bCs/>
          <w:color w:val="000000" w:themeColor="text1"/>
          <w:sz w:val="20"/>
          <w:lang w:val="el-GR"/>
        </w:rPr>
        <w:t>Δψ</w:t>
      </w:r>
      <w:bookmarkEnd w:id="0"/>
      <w:r w:rsidR="00F22B6B" w:rsidRPr="007F0574">
        <w:rPr>
          <w:rFonts w:ascii="Arial" w:hAnsi="Arial" w:cs="Arial"/>
          <w:b/>
          <w:bCs/>
          <w:color w:val="000000" w:themeColor="text1"/>
          <w:sz w:val="20"/>
          <w:lang w:val="en-GB"/>
        </w:rPr>
        <w:t xml:space="preserve"> is inhibited by addition of TCS and DCCD. </w:t>
      </w:r>
      <w:bookmarkStart w:id="1" w:name="_Hlk97631473"/>
      <w:r w:rsidR="00F22B6B" w:rsidRPr="007F0574">
        <w:rPr>
          <w:rFonts w:ascii="Arial" w:hAnsi="Arial" w:cs="Arial"/>
          <w:color w:val="000000" w:themeColor="text1"/>
          <w:sz w:val="20"/>
          <w:lang w:val="en-GB"/>
        </w:rPr>
        <w:t xml:space="preserve">The measurements were performed in 1.8-ml anoxic cuvettes sealed with rubber stoppers in a final volume of 1 ml at 40 °C. The assays contained 200 µg </w:t>
      </w:r>
      <w:proofErr w:type="spellStart"/>
      <w:r w:rsidR="00F22B6B" w:rsidRPr="007F0574">
        <w:rPr>
          <w:rFonts w:ascii="Arial" w:hAnsi="Arial" w:cs="Arial"/>
          <w:color w:val="000000" w:themeColor="text1"/>
          <w:sz w:val="20"/>
          <w:lang w:val="en-GB"/>
        </w:rPr>
        <w:t>proteoliposomes</w:t>
      </w:r>
      <w:proofErr w:type="spellEnd"/>
      <w:r w:rsidR="00F22B6B" w:rsidRPr="007F0574">
        <w:rPr>
          <w:rFonts w:ascii="Arial" w:hAnsi="Arial" w:cs="Arial"/>
          <w:color w:val="000000" w:themeColor="text1"/>
          <w:sz w:val="20"/>
          <w:lang w:val="en-GB"/>
        </w:rPr>
        <w:t xml:space="preserve">, 10 </w:t>
      </w:r>
      <w:r w:rsidR="00F22B6B" w:rsidRPr="007F0574">
        <w:rPr>
          <w:rFonts w:ascii="Arial" w:hAnsi="Arial" w:cs="Arial"/>
          <w:color w:val="000000" w:themeColor="text1"/>
          <w:sz w:val="20"/>
        </w:rPr>
        <w:t>μ</w:t>
      </w:r>
      <w:r w:rsidR="00F22B6B" w:rsidRPr="007F0574">
        <w:rPr>
          <w:rFonts w:ascii="Arial" w:hAnsi="Arial" w:cs="Arial"/>
          <w:color w:val="000000" w:themeColor="text1"/>
          <w:sz w:val="20"/>
          <w:lang w:val="en-GB"/>
        </w:rPr>
        <w:t xml:space="preserve">g PFOR (isolated from </w:t>
      </w:r>
      <w:r w:rsidR="00F22B6B" w:rsidRPr="007F0574">
        <w:rPr>
          <w:rFonts w:ascii="Arial" w:hAnsi="Arial" w:cs="Arial"/>
          <w:i/>
          <w:iCs/>
          <w:color w:val="000000" w:themeColor="text1"/>
          <w:sz w:val="20"/>
          <w:lang w:val="en-GB"/>
        </w:rPr>
        <w:t xml:space="preserve">T. </w:t>
      </w:r>
      <w:proofErr w:type="spellStart"/>
      <w:r w:rsidR="00F22B6B" w:rsidRPr="007F0574">
        <w:rPr>
          <w:rFonts w:ascii="Arial" w:hAnsi="Arial" w:cs="Arial"/>
          <w:i/>
          <w:iCs/>
          <w:color w:val="000000" w:themeColor="text1"/>
          <w:sz w:val="20"/>
          <w:lang w:val="en-GB"/>
        </w:rPr>
        <w:t>kivui</w:t>
      </w:r>
      <w:proofErr w:type="spellEnd"/>
      <w:r w:rsidR="00F22B6B" w:rsidRPr="007F0574">
        <w:rPr>
          <w:rFonts w:ascii="Arial" w:hAnsi="Arial" w:cs="Arial"/>
          <w:i/>
          <w:iCs/>
          <w:color w:val="000000" w:themeColor="text1"/>
          <w:sz w:val="20"/>
          <w:lang w:val="en-GB"/>
        </w:rPr>
        <w:t xml:space="preserve"> </w:t>
      </w:r>
      <w:r w:rsidR="00F22B6B" w:rsidRPr="007F0574">
        <w:rPr>
          <w:rFonts w:ascii="Arial" w:hAnsi="Arial" w:cs="Arial"/>
          <w:color w:val="000000" w:themeColor="text1"/>
          <w:sz w:val="20"/>
          <w:lang w:val="en-GB"/>
        </w:rPr>
        <w:fldChar w:fldCharType="begin"/>
      </w:r>
      <w:r w:rsidR="00F22B6B" w:rsidRPr="007F0574">
        <w:rPr>
          <w:rFonts w:ascii="Arial" w:hAnsi="Arial" w:cs="Arial"/>
          <w:color w:val="000000" w:themeColor="text1"/>
          <w:sz w:val="20"/>
          <w:lang w:val="en-GB"/>
        </w:rPr>
        <w:instrText xml:space="preserve"> ADDIN EN.CITE &lt;EndNote&gt;&lt;Cite&gt;&lt;Author&gt;Katsyv&lt;/Author&gt;&lt;Year&gt;2021&lt;/Year&gt;&lt;RecNum&gt;11266&lt;/RecNum&gt;&lt;DisplayText&gt;(6)&lt;/DisplayText&gt;&lt;record&gt;&lt;rec-number&gt;11266&lt;/rec-number&gt;&lt;foreign-keys&gt;&lt;key app="EN" db-id="pft2fpv0napxfaepssy509dvwxdwxwtzzxfd" timestamp="1617906686"&gt;11266&lt;/key&gt;&lt;/foreign-keys&gt;&lt;ref-type name="Journal Article"&gt;17&lt;/ref-type&gt;&lt;contributors&gt;&lt;authors&gt;&lt;author&gt;Katsyv, A.&lt;/author&gt;&lt;author&gt;Schoelmerich, M. C.&lt;/author&gt;&lt;author&gt;Basen, M.&lt;/author&gt;&lt;author&gt;Muller, V.&lt;/author&gt;&lt;/authors&gt;&lt;/contributors&gt;&lt;auth-address&gt;Department of Molecular Microbiology &amp;amp; Bioenergetics, Institute of Molecular Biosciences, Johann Wolfgang Goethe University, Frankfurt am Main, Germany.&lt;/auth-address&gt;&lt;titles&gt;&lt;title&gt;&lt;style face="normal" font="default" size="100%"&gt;The pyruvate:ferredoxin oxidoreductase of the thermophilic acetogen, &lt;/style&gt;&lt;style face="italic" font="default" size="100%"&gt;Thermoanaerobacter kivui&lt;/style&gt;&lt;/title&gt;&lt;secondary-title&gt;FEBS Open Bio&lt;/secondary-title&gt;&lt;alt-title&gt;FEBS open bio&lt;/alt-title&gt;&lt;/titles&gt;&lt;periodical&gt;&lt;full-title&gt;FEBS Open Bio&lt;/full-title&gt;&lt;abbr-1&gt;FEBS open bio&lt;/abbr-1&gt;&lt;/periodical&gt;&lt;alt-periodical&gt;&lt;full-title&gt;FEBS Open Bio&lt;/full-title&gt;&lt;abbr-1&gt;FEBS open bio&lt;/abbr-1&gt;&lt;/alt-periodical&gt;&lt;dates&gt;&lt;year&gt;2021&lt;/year&gt;&lt;pub-dates&gt;&lt;date&gt;Mar 4&lt;/date&gt;&lt;/pub-dates&gt;&lt;/dates&gt;&lt;isbn&gt;2211-5463 (Electronic)&amp;#xD;2211-5463 (Linking)&lt;/isbn&gt;&lt;accession-num&gt;33660937&lt;/accession-num&gt;&lt;urls&gt;&lt;related-urls&gt;&lt;url&gt;http://www.ncbi.nlm.nih.gov/pubmed/33660937&lt;/url&gt;&lt;/related-urls&gt;&lt;/urls&gt;&lt;electronic-resource-num&gt;10.1002/2211-5463.13136&lt;/electronic-resource-num&gt;&lt;/record&gt;&lt;/Cite&gt;&lt;/EndNote&gt;</w:instrText>
      </w:r>
      <w:r w:rsidR="00F22B6B" w:rsidRPr="007F0574">
        <w:rPr>
          <w:rFonts w:ascii="Arial" w:hAnsi="Arial" w:cs="Arial"/>
          <w:color w:val="000000" w:themeColor="text1"/>
          <w:sz w:val="20"/>
          <w:lang w:val="en-GB"/>
        </w:rPr>
        <w:fldChar w:fldCharType="separate"/>
      </w:r>
      <w:r w:rsidR="00F22B6B" w:rsidRPr="007F0574">
        <w:rPr>
          <w:rFonts w:ascii="Arial" w:hAnsi="Arial" w:cs="Arial"/>
          <w:color w:val="000000" w:themeColor="text1"/>
          <w:sz w:val="20"/>
          <w:lang w:val="en-GB"/>
        </w:rPr>
        <w:t>(</w:t>
      </w:r>
      <w:hyperlink w:anchor="_ENREF_6" w:tooltip="Katsyv, 2021 #11266" w:history="1">
        <w:r w:rsidR="00D33AD5" w:rsidRPr="007F0574">
          <w:rPr>
            <w:rFonts w:ascii="Arial" w:hAnsi="Arial" w:cs="Arial"/>
            <w:color w:val="000000" w:themeColor="text1"/>
            <w:sz w:val="20"/>
            <w:lang w:val="en-GB"/>
          </w:rPr>
          <w:t>2</w:t>
        </w:r>
      </w:hyperlink>
      <w:r w:rsidR="00F22B6B" w:rsidRPr="007F0574">
        <w:rPr>
          <w:rFonts w:ascii="Arial" w:hAnsi="Arial" w:cs="Arial"/>
          <w:color w:val="000000" w:themeColor="text1"/>
          <w:sz w:val="20"/>
          <w:lang w:val="en-GB"/>
        </w:rPr>
        <w:t>)</w:t>
      </w:r>
      <w:r w:rsidR="00F22B6B" w:rsidRPr="007F0574">
        <w:rPr>
          <w:rFonts w:ascii="Arial" w:hAnsi="Arial" w:cs="Arial"/>
          <w:color w:val="000000" w:themeColor="text1"/>
          <w:sz w:val="20"/>
          <w:lang w:val="en-GB"/>
        </w:rPr>
        <w:fldChar w:fldCharType="end"/>
      </w:r>
      <w:r w:rsidR="00F22B6B" w:rsidRPr="007F0574">
        <w:rPr>
          <w:rFonts w:ascii="Arial" w:hAnsi="Arial" w:cs="Arial"/>
          <w:color w:val="000000" w:themeColor="text1"/>
          <w:sz w:val="20"/>
          <w:lang w:val="en-GB"/>
        </w:rPr>
        <w:t xml:space="preserve">), 400 </w:t>
      </w:r>
      <w:r w:rsidR="00F22B6B" w:rsidRPr="007F0574">
        <w:rPr>
          <w:rFonts w:ascii="Arial" w:hAnsi="Arial" w:cs="Arial"/>
          <w:color w:val="000000" w:themeColor="text1"/>
          <w:sz w:val="20"/>
        </w:rPr>
        <w:t>μ</w:t>
      </w:r>
      <w:r w:rsidR="00F22B6B" w:rsidRPr="007F0574">
        <w:rPr>
          <w:rFonts w:ascii="Arial" w:hAnsi="Arial" w:cs="Arial"/>
          <w:color w:val="000000" w:themeColor="text1"/>
          <w:sz w:val="20"/>
          <w:lang w:val="en-GB"/>
        </w:rPr>
        <w:t xml:space="preserve">M CoA, 30 </w:t>
      </w:r>
      <w:r w:rsidR="00F22B6B" w:rsidRPr="007F0574">
        <w:rPr>
          <w:rFonts w:ascii="Arial" w:hAnsi="Arial" w:cs="Arial"/>
          <w:color w:val="000000" w:themeColor="text1"/>
          <w:sz w:val="20"/>
        </w:rPr>
        <w:t>μ</w:t>
      </w:r>
      <w:r w:rsidR="00F22B6B" w:rsidRPr="007F0574">
        <w:rPr>
          <w:rFonts w:ascii="Arial" w:hAnsi="Arial" w:cs="Arial"/>
          <w:color w:val="000000" w:themeColor="text1"/>
          <w:sz w:val="20"/>
          <w:lang w:val="en-GB"/>
        </w:rPr>
        <w:t xml:space="preserve">M </w:t>
      </w:r>
      <w:proofErr w:type="spellStart"/>
      <w:r w:rsidR="00F22B6B" w:rsidRPr="007F0574">
        <w:rPr>
          <w:rFonts w:ascii="Arial" w:hAnsi="Arial" w:cs="Arial"/>
          <w:color w:val="000000" w:themeColor="text1"/>
          <w:sz w:val="20"/>
          <w:lang w:val="en-GB"/>
        </w:rPr>
        <w:t>Fd</w:t>
      </w:r>
      <w:proofErr w:type="spellEnd"/>
      <w:r w:rsidR="00F22B6B" w:rsidRPr="007F0574">
        <w:rPr>
          <w:rFonts w:ascii="Arial" w:hAnsi="Arial" w:cs="Arial"/>
          <w:color w:val="000000" w:themeColor="text1"/>
          <w:sz w:val="20"/>
          <w:lang w:val="en-GB"/>
        </w:rPr>
        <w:t xml:space="preserve"> (isolated from </w:t>
      </w:r>
      <w:r w:rsidR="00F22B6B" w:rsidRPr="007F0574">
        <w:rPr>
          <w:rFonts w:ascii="Arial" w:hAnsi="Arial" w:cs="Arial"/>
          <w:i/>
          <w:iCs/>
          <w:color w:val="000000" w:themeColor="text1"/>
          <w:sz w:val="20"/>
          <w:lang w:val="en-GB"/>
        </w:rPr>
        <w:t xml:space="preserve">C. </w:t>
      </w:r>
      <w:proofErr w:type="spellStart"/>
      <w:r w:rsidR="00F22B6B" w:rsidRPr="007F0574">
        <w:rPr>
          <w:rFonts w:ascii="Arial" w:hAnsi="Arial" w:cs="Arial"/>
          <w:i/>
          <w:iCs/>
          <w:color w:val="000000" w:themeColor="text1"/>
          <w:sz w:val="20"/>
          <w:lang w:val="en-GB"/>
        </w:rPr>
        <w:t>pasteurianum</w:t>
      </w:r>
      <w:proofErr w:type="spellEnd"/>
      <w:r w:rsidR="00F22B6B" w:rsidRPr="007F0574">
        <w:rPr>
          <w:rFonts w:ascii="Arial" w:hAnsi="Arial" w:cs="Arial"/>
          <w:i/>
          <w:iCs/>
          <w:color w:val="000000" w:themeColor="text1"/>
          <w:sz w:val="20"/>
          <w:lang w:val="en-GB"/>
        </w:rPr>
        <w:t xml:space="preserve"> </w:t>
      </w:r>
      <w:r w:rsidR="00F22B6B" w:rsidRPr="007F0574">
        <w:rPr>
          <w:rFonts w:ascii="Arial" w:hAnsi="Arial" w:cs="Arial"/>
          <w:bCs/>
          <w:color w:val="000000" w:themeColor="text1"/>
          <w:sz w:val="20"/>
          <w:lang w:val="en-GB"/>
        </w:rPr>
        <w:fldChar w:fldCharType="begin"/>
      </w:r>
      <w:r w:rsidR="00F22B6B" w:rsidRPr="007F0574">
        <w:rPr>
          <w:rFonts w:ascii="Arial" w:hAnsi="Arial" w:cs="Arial"/>
          <w:bCs/>
          <w:color w:val="000000" w:themeColor="text1"/>
          <w:sz w:val="20"/>
          <w:lang w:val="en-GB"/>
        </w:rPr>
        <w:instrText xml:space="preserve"> ADDIN EN.CITE &lt;EndNote&gt;&lt;Cite&gt;&lt;Author&gt;Schönheit&lt;/Author&gt;&lt;Year&gt;1978&lt;/Year&gt;&lt;RecNum&gt;4325&lt;/RecNum&gt;&lt;DisplayText&gt;(8)&lt;/DisplayText&gt;&lt;record&gt;&lt;rec-number&gt;4325&lt;/rec-number&gt;&lt;foreign-keys&gt;&lt;key app="EN" db-id="pft2fpv0napxfaepssy509dvwxdwxwtzzxfd" timestamp="0"&gt;4325&lt;/key&gt;&lt;/foreign-keys&gt;&lt;ref-type name="Journal Article"&gt;17&lt;/ref-type&gt;&lt;contributors&gt;&lt;authors&gt;&lt;author&gt;Schönheit, P. &lt;/author&gt;&lt;author&gt;Wäscher, C. &lt;/author&gt;&lt;author&gt;Thauer, R.K.&lt;/author&gt;&lt;/authors&gt;&lt;/contributors&gt;&lt;titles&gt;&lt;title&gt;A rapid procedure for the purification of ferredoxin from Clostridia using polyethylenimine&lt;/title&gt;&lt;secondary-title&gt;FEBS Lett.&lt;/secondary-title&gt;&lt;/titles&gt;&lt;periodical&gt;&lt;full-title&gt;FEBS Lett.&lt;/full-title&gt;&lt;/periodical&gt;&lt;pages&gt;219-222&lt;/pages&gt;&lt;volume&gt;89&lt;/volume&gt;&lt;dates&gt;&lt;year&gt;1978&lt;/year&gt;&lt;/dates&gt;&lt;urls&gt;&lt;/urls&gt;&lt;/record&gt;&lt;/Cite&gt;&lt;/EndNote&gt;</w:instrText>
      </w:r>
      <w:r w:rsidR="00F22B6B" w:rsidRPr="007F0574">
        <w:rPr>
          <w:rFonts w:ascii="Arial" w:hAnsi="Arial" w:cs="Arial"/>
          <w:bCs/>
          <w:color w:val="000000" w:themeColor="text1"/>
          <w:sz w:val="20"/>
          <w:lang w:val="en-GB"/>
        </w:rPr>
        <w:fldChar w:fldCharType="separate"/>
      </w:r>
      <w:r w:rsidR="00F22B6B" w:rsidRPr="007F0574">
        <w:rPr>
          <w:rFonts w:ascii="Arial" w:hAnsi="Arial" w:cs="Arial"/>
          <w:bCs/>
          <w:color w:val="000000" w:themeColor="text1"/>
          <w:sz w:val="20"/>
          <w:lang w:val="en-GB"/>
        </w:rPr>
        <w:t>(</w:t>
      </w:r>
      <w:hyperlink w:anchor="_ENREF_8" w:tooltip="Schönheit, 1978 #4325" w:history="1">
        <w:r w:rsidR="00D33AD5" w:rsidRPr="007F0574">
          <w:rPr>
            <w:rFonts w:ascii="Arial" w:hAnsi="Arial" w:cs="Arial"/>
            <w:bCs/>
            <w:color w:val="000000" w:themeColor="text1"/>
            <w:sz w:val="20"/>
            <w:lang w:val="en-GB"/>
          </w:rPr>
          <w:t>1</w:t>
        </w:r>
      </w:hyperlink>
      <w:r w:rsidR="00F22B6B" w:rsidRPr="007F0574">
        <w:rPr>
          <w:rFonts w:ascii="Arial" w:hAnsi="Arial" w:cs="Arial"/>
          <w:bCs/>
          <w:color w:val="000000" w:themeColor="text1"/>
          <w:sz w:val="20"/>
          <w:lang w:val="en-GB"/>
        </w:rPr>
        <w:t>)</w:t>
      </w:r>
      <w:r w:rsidR="00F22B6B" w:rsidRPr="007F0574">
        <w:rPr>
          <w:rFonts w:ascii="Arial" w:hAnsi="Arial" w:cs="Arial"/>
          <w:bCs/>
          <w:color w:val="000000" w:themeColor="text1"/>
          <w:sz w:val="20"/>
          <w:lang w:val="en-GB"/>
        </w:rPr>
        <w:fldChar w:fldCharType="end"/>
      </w:r>
      <w:r w:rsidR="00F22B6B" w:rsidRPr="007F0574">
        <w:rPr>
          <w:rFonts w:ascii="Arial" w:hAnsi="Arial" w:cs="Arial"/>
          <w:color w:val="000000" w:themeColor="text1"/>
          <w:sz w:val="20"/>
          <w:lang w:val="en-GB"/>
        </w:rPr>
        <w:t xml:space="preserve">), 100 </w:t>
      </w:r>
      <w:r w:rsidR="00F22B6B" w:rsidRPr="007F0574">
        <w:rPr>
          <w:rFonts w:ascii="Arial" w:hAnsi="Arial" w:cs="Arial"/>
          <w:color w:val="000000" w:themeColor="text1"/>
          <w:sz w:val="20"/>
        </w:rPr>
        <w:t>μ</w:t>
      </w:r>
      <w:r w:rsidR="00F22B6B" w:rsidRPr="007F0574">
        <w:rPr>
          <w:rFonts w:ascii="Arial" w:hAnsi="Arial" w:cs="Arial"/>
          <w:color w:val="000000" w:themeColor="text1"/>
          <w:sz w:val="20"/>
          <w:lang w:val="en-GB"/>
        </w:rPr>
        <w:t xml:space="preserve">M TPP and 8 </w:t>
      </w:r>
      <w:r w:rsidR="00F22B6B" w:rsidRPr="007F0574">
        <w:rPr>
          <w:rFonts w:ascii="Arial" w:hAnsi="Arial" w:cs="Arial"/>
          <w:color w:val="000000" w:themeColor="text1"/>
          <w:sz w:val="20"/>
        </w:rPr>
        <w:t>μ</w:t>
      </w:r>
      <w:r w:rsidR="00F22B6B" w:rsidRPr="007F0574">
        <w:rPr>
          <w:rFonts w:ascii="Arial" w:hAnsi="Arial" w:cs="Arial"/>
          <w:color w:val="000000" w:themeColor="text1"/>
          <w:sz w:val="20"/>
          <w:lang w:val="en-GB"/>
        </w:rPr>
        <w:t xml:space="preserve">M </w:t>
      </w:r>
      <w:proofErr w:type="spellStart"/>
      <w:r w:rsidR="00F22B6B" w:rsidRPr="007F0574">
        <w:rPr>
          <w:rFonts w:ascii="Arial" w:hAnsi="Arial" w:cs="Arial"/>
          <w:color w:val="000000" w:themeColor="text1"/>
          <w:sz w:val="20"/>
          <w:lang w:val="en-GB"/>
        </w:rPr>
        <w:t>oxonol</w:t>
      </w:r>
      <w:proofErr w:type="spellEnd"/>
      <w:r w:rsidR="00F22B6B" w:rsidRPr="007F0574">
        <w:rPr>
          <w:rFonts w:ascii="Arial" w:hAnsi="Arial" w:cs="Arial"/>
          <w:color w:val="000000" w:themeColor="text1"/>
          <w:sz w:val="20"/>
          <w:lang w:val="en-GB"/>
        </w:rPr>
        <w:t xml:space="preserve"> VI (solved in EtOH) in buffer D (25 mM HEPES, 10 mM MgCl</w:t>
      </w:r>
      <w:r w:rsidR="00F22B6B" w:rsidRPr="007F0574">
        <w:rPr>
          <w:rFonts w:ascii="Arial" w:hAnsi="Arial" w:cs="Arial"/>
          <w:color w:val="000000" w:themeColor="text1"/>
          <w:sz w:val="20"/>
          <w:vertAlign w:val="subscript"/>
          <w:lang w:val="en-GB"/>
        </w:rPr>
        <w:t>2</w:t>
      </w:r>
      <w:r w:rsidR="00F22B6B" w:rsidRPr="007F0574">
        <w:rPr>
          <w:rFonts w:ascii="Arial" w:hAnsi="Arial" w:cs="Arial"/>
          <w:color w:val="000000" w:themeColor="text1"/>
          <w:sz w:val="20"/>
          <w:lang w:val="en-GB"/>
        </w:rPr>
        <w:t xml:space="preserve">, 2 mM DTE, pH 7.5). </w:t>
      </w:r>
      <w:proofErr w:type="spellStart"/>
      <w:r w:rsidR="00F22B6B" w:rsidRPr="007F0574">
        <w:rPr>
          <w:rFonts w:ascii="Arial" w:hAnsi="Arial" w:cs="Arial"/>
          <w:color w:val="000000" w:themeColor="text1"/>
          <w:sz w:val="20"/>
          <w:lang w:val="en-GB"/>
        </w:rPr>
        <w:t>Proteoliposomes</w:t>
      </w:r>
      <w:proofErr w:type="spellEnd"/>
      <w:r w:rsidR="00F22B6B" w:rsidRPr="007F0574">
        <w:rPr>
          <w:rFonts w:ascii="Arial" w:hAnsi="Arial" w:cs="Arial"/>
          <w:color w:val="000000" w:themeColor="text1"/>
          <w:sz w:val="20"/>
          <w:lang w:val="en-GB"/>
        </w:rPr>
        <w:t xml:space="preserve"> were additionally pre-incubated with 1% EtOH </w:t>
      </w:r>
      <w:r w:rsidR="00F22B6B" w:rsidRPr="007F0574">
        <w:rPr>
          <w:rFonts w:ascii="Arial" w:hAnsi="Arial" w:cs="Arial"/>
          <w:b/>
          <w:bCs/>
          <w:color w:val="000000" w:themeColor="text1"/>
          <w:sz w:val="20"/>
          <w:lang w:val="en-GB"/>
        </w:rPr>
        <w:t>(A)</w:t>
      </w:r>
      <w:r w:rsidR="00F22B6B" w:rsidRPr="007F0574">
        <w:rPr>
          <w:rFonts w:ascii="Arial" w:hAnsi="Arial" w:cs="Arial"/>
          <w:color w:val="000000" w:themeColor="text1"/>
          <w:sz w:val="20"/>
          <w:lang w:val="en-GB"/>
        </w:rPr>
        <w:t xml:space="preserve">, 30 </w:t>
      </w:r>
      <w:r w:rsidR="00F22B6B" w:rsidRPr="007F0574">
        <w:rPr>
          <w:rFonts w:ascii="Arial" w:hAnsi="Arial" w:cs="Arial"/>
          <w:color w:val="000000" w:themeColor="text1"/>
          <w:sz w:val="20"/>
        </w:rPr>
        <w:t>μ</w:t>
      </w:r>
      <w:r w:rsidR="00F22B6B" w:rsidRPr="007F0574">
        <w:rPr>
          <w:rFonts w:ascii="Arial" w:hAnsi="Arial" w:cs="Arial"/>
          <w:color w:val="000000" w:themeColor="text1"/>
          <w:sz w:val="20"/>
          <w:lang w:val="en-GB"/>
        </w:rPr>
        <w:t xml:space="preserve">M TCS </w:t>
      </w:r>
      <w:r w:rsidR="00F22B6B" w:rsidRPr="007F0574">
        <w:rPr>
          <w:rFonts w:ascii="Arial" w:hAnsi="Arial" w:cs="Arial"/>
          <w:b/>
          <w:bCs/>
          <w:color w:val="000000" w:themeColor="text1"/>
          <w:sz w:val="20"/>
          <w:lang w:val="en-GB"/>
        </w:rPr>
        <w:t>(B)</w:t>
      </w:r>
      <w:r w:rsidR="00F65BF0" w:rsidRPr="007F0574">
        <w:rPr>
          <w:rFonts w:ascii="Arial" w:hAnsi="Arial" w:cs="Arial"/>
          <w:color w:val="000000" w:themeColor="text1"/>
          <w:sz w:val="20"/>
          <w:lang w:val="en-GB"/>
        </w:rPr>
        <w:t>,</w:t>
      </w:r>
      <w:r w:rsidR="00F22B6B" w:rsidRPr="007F0574">
        <w:rPr>
          <w:rFonts w:ascii="Arial" w:hAnsi="Arial" w:cs="Arial"/>
          <w:color w:val="000000" w:themeColor="text1"/>
          <w:sz w:val="20"/>
          <w:lang w:val="en-GB"/>
        </w:rPr>
        <w:t xml:space="preserve"> 50 </w:t>
      </w:r>
      <w:r w:rsidR="00F22B6B" w:rsidRPr="007F0574">
        <w:rPr>
          <w:rFonts w:ascii="Arial" w:hAnsi="Arial" w:cs="Arial"/>
          <w:color w:val="000000" w:themeColor="text1"/>
          <w:sz w:val="20"/>
        </w:rPr>
        <w:t>μ</w:t>
      </w:r>
      <w:r w:rsidR="00F22B6B" w:rsidRPr="007F0574">
        <w:rPr>
          <w:rFonts w:ascii="Arial" w:hAnsi="Arial" w:cs="Arial"/>
          <w:color w:val="000000" w:themeColor="text1"/>
          <w:sz w:val="20"/>
          <w:lang w:val="en-GB"/>
        </w:rPr>
        <w:t xml:space="preserve">M DCCD </w:t>
      </w:r>
      <w:r w:rsidR="00F22B6B" w:rsidRPr="007F0574">
        <w:rPr>
          <w:rFonts w:ascii="Arial" w:hAnsi="Arial" w:cs="Arial"/>
          <w:b/>
          <w:bCs/>
          <w:color w:val="000000" w:themeColor="text1"/>
          <w:sz w:val="20"/>
          <w:lang w:val="en-GB"/>
        </w:rPr>
        <w:t>(C)</w:t>
      </w:r>
      <w:r w:rsidR="00961627" w:rsidRPr="007F0574">
        <w:rPr>
          <w:rFonts w:ascii="Arial" w:hAnsi="Arial" w:cs="Arial"/>
          <w:b/>
          <w:bCs/>
          <w:color w:val="000000" w:themeColor="text1"/>
          <w:sz w:val="20"/>
          <w:lang w:val="en-GB"/>
        </w:rPr>
        <w:t xml:space="preserve">, </w:t>
      </w:r>
      <w:r w:rsidR="00961627" w:rsidRPr="007F0574">
        <w:rPr>
          <w:rFonts w:ascii="Arial" w:hAnsi="Arial" w:cs="Arial"/>
          <w:sz w:val="20"/>
          <w:lang w:val="en-GB"/>
        </w:rPr>
        <w:t xml:space="preserve">30 </w:t>
      </w:r>
      <w:proofErr w:type="spellStart"/>
      <w:r w:rsidR="00961627" w:rsidRPr="007F0574">
        <w:rPr>
          <w:rFonts w:ascii="Arial" w:hAnsi="Arial" w:cs="Arial"/>
          <w:sz w:val="20"/>
          <w:lang w:val="en-GB"/>
        </w:rPr>
        <w:t>μM</w:t>
      </w:r>
      <w:proofErr w:type="spellEnd"/>
      <w:r w:rsidR="00961627" w:rsidRPr="007F0574">
        <w:rPr>
          <w:rFonts w:ascii="Arial" w:hAnsi="Arial" w:cs="Arial"/>
          <w:sz w:val="20"/>
          <w:lang w:val="en-GB"/>
        </w:rPr>
        <w:t xml:space="preserve"> ETH2120</w:t>
      </w:r>
      <w:r w:rsidRPr="007F0574">
        <w:rPr>
          <w:rFonts w:ascii="Arial" w:hAnsi="Arial" w:cs="Arial"/>
          <w:sz w:val="20"/>
          <w:lang w:val="en-GB"/>
        </w:rPr>
        <w:t xml:space="preserve"> without the addition of NaCl </w:t>
      </w:r>
      <w:r w:rsidR="00961627" w:rsidRPr="007F0574">
        <w:rPr>
          <w:rFonts w:ascii="Arial" w:hAnsi="Arial" w:cs="Arial"/>
          <w:b/>
          <w:bCs/>
          <w:sz w:val="20"/>
          <w:lang w:val="en-GB"/>
        </w:rPr>
        <w:t>(D)</w:t>
      </w:r>
      <w:r w:rsidR="00961627" w:rsidRPr="007F0574">
        <w:rPr>
          <w:rFonts w:ascii="Arial" w:hAnsi="Arial" w:cs="Arial"/>
          <w:sz w:val="20"/>
          <w:lang w:val="en-GB"/>
        </w:rPr>
        <w:t xml:space="preserve"> or 30 </w:t>
      </w:r>
      <w:proofErr w:type="spellStart"/>
      <w:r w:rsidR="00961627" w:rsidRPr="007F0574">
        <w:rPr>
          <w:rFonts w:ascii="Arial" w:hAnsi="Arial" w:cs="Arial"/>
          <w:sz w:val="20"/>
          <w:lang w:val="en-GB"/>
        </w:rPr>
        <w:t>μM</w:t>
      </w:r>
      <w:proofErr w:type="spellEnd"/>
      <w:r w:rsidR="00961627" w:rsidRPr="007F0574">
        <w:rPr>
          <w:rFonts w:ascii="Arial" w:hAnsi="Arial" w:cs="Arial"/>
          <w:sz w:val="20"/>
          <w:lang w:val="en-GB"/>
        </w:rPr>
        <w:t xml:space="preserve"> ETH2120 </w:t>
      </w:r>
      <w:r w:rsidRPr="007F0574">
        <w:rPr>
          <w:rFonts w:ascii="Arial" w:hAnsi="Arial" w:cs="Arial"/>
          <w:sz w:val="20"/>
          <w:lang w:val="en-GB"/>
        </w:rPr>
        <w:t xml:space="preserve">and 10 mM NaCl </w:t>
      </w:r>
      <w:r w:rsidR="00F65BF0" w:rsidRPr="007F0574">
        <w:rPr>
          <w:rFonts w:ascii="Arial" w:hAnsi="Arial" w:cs="Arial"/>
          <w:b/>
          <w:bCs/>
          <w:color w:val="000000" w:themeColor="text1"/>
          <w:sz w:val="20"/>
          <w:lang w:val="en-GB"/>
        </w:rPr>
        <w:t>(</w:t>
      </w:r>
      <w:r w:rsidR="00961627" w:rsidRPr="007F0574">
        <w:rPr>
          <w:rFonts w:ascii="Arial" w:hAnsi="Arial" w:cs="Arial"/>
          <w:b/>
          <w:bCs/>
          <w:color w:val="000000" w:themeColor="text1"/>
          <w:sz w:val="20"/>
          <w:lang w:val="en-GB"/>
        </w:rPr>
        <w:t>E</w:t>
      </w:r>
      <w:r w:rsidR="00F65BF0" w:rsidRPr="007F0574">
        <w:rPr>
          <w:rFonts w:ascii="Arial" w:hAnsi="Arial" w:cs="Arial"/>
          <w:b/>
          <w:bCs/>
          <w:color w:val="000000" w:themeColor="text1"/>
          <w:sz w:val="20"/>
          <w:lang w:val="en-GB"/>
        </w:rPr>
        <w:t>)</w:t>
      </w:r>
      <w:r w:rsidR="00F22B6B" w:rsidRPr="007F0574">
        <w:rPr>
          <w:rFonts w:ascii="Arial" w:hAnsi="Arial" w:cs="Arial"/>
          <w:color w:val="000000" w:themeColor="text1"/>
          <w:sz w:val="20"/>
          <w:lang w:val="en-GB"/>
        </w:rPr>
        <w:t xml:space="preserve">, respectively. To induce the generation of an electrical field, the assay was supplemented with 10 mM pyruvate. To dissipate the field, 30 </w:t>
      </w:r>
      <w:r w:rsidR="00F22B6B" w:rsidRPr="007F0574">
        <w:rPr>
          <w:rFonts w:ascii="Arial" w:hAnsi="Arial" w:cs="Arial"/>
          <w:color w:val="000000" w:themeColor="text1"/>
          <w:sz w:val="20"/>
        </w:rPr>
        <w:t>μ</w:t>
      </w:r>
      <w:r w:rsidR="00F22B6B" w:rsidRPr="007F0574">
        <w:rPr>
          <w:rFonts w:ascii="Arial" w:hAnsi="Arial" w:cs="Arial"/>
          <w:color w:val="000000" w:themeColor="text1"/>
          <w:sz w:val="20"/>
          <w:lang w:val="en-GB"/>
        </w:rPr>
        <w:t xml:space="preserve">M TCS was added as indicated. </w:t>
      </w:r>
      <w:bookmarkStart w:id="2" w:name="_Hlk97631746"/>
      <w:bookmarkEnd w:id="1"/>
      <w:r w:rsidR="00F22B6B" w:rsidRPr="007F0574">
        <w:rPr>
          <w:rFonts w:ascii="Arial" w:hAnsi="Arial" w:cs="Arial"/>
          <w:color w:val="000000" w:themeColor="text1"/>
          <w:sz w:val="20"/>
          <w:lang w:val="en-GB"/>
        </w:rPr>
        <w:t xml:space="preserve">Absorbance of </w:t>
      </w:r>
      <w:proofErr w:type="spellStart"/>
      <w:r w:rsidR="00F22B6B" w:rsidRPr="007F0574">
        <w:rPr>
          <w:rFonts w:ascii="Arial" w:hAnsi="Arial" w:cs="Arial"/>
          <w:color w:val="000000" w:themeColor="text1"/>
          <w:sz w:val="20"/>
          <w:lang w:val="en-GB"/>
        </w:rPr>
        <w:t>oxonol</w:t>
      </w:r>
      <w:proofErr w:type="spellEnd"/>
      <w:r w:rsidR="00F22B6B" w:rsidRPr="007F0574">
        <w:rPr>
          <w:rFonts w:ascii="Arial" w:hAnsi="Arial" w:cs="Arial"/>
          <w:color w:val="000000" w:themeColor="text1"/>
          <w:sz w:val="20"/>
          <w:lang w:val="en-GB"/>
        </w:rPr>
        <w:t xml:space="preserve"> VI or </w:t>
      </w:r>
      <w:proofErr w:type="spellStart"/>
      <w:r w:rsidR="00F22B6B" w:rsidRPr="007F0574">
        <w:rPr>
          <w:rFonts w:ascii="Arial" w:hAnsi="Arial" w:cs="Arial"/>
          <w:color w:val="000000" w:themeColor="text1"/>
          <w:sz w:val="20"/>
          <w:lang w:val="en-GB"/>
        </w:rPr>
        <w:t>Fd</w:t>
      </w:r>
      <w:proofErr w:type="spellEnd"/>
      <w:r w:rsidR="00F22B6B" w:rsidRPr="007F0574">
        <w:rPr>
          <w:rFonts w:ascii="Arial" w:hAnsi="Arial" w:cs="Arial"/>
          <w:color w:val="000000" w:themeColor="text1"/>
          <w:sz w:val="20"/>
          <w:lang w:val="en-GB"/>
        </w:rPr>
        <w:t xml:space="preserve"> was measured as difference of 625 and 587 nm or 430 nm, simultaneously.</w:t>
      </w:r>
      <w:bookmarkEnd w:id="2"/>
    </w:p>
    <w:p w14:paraId="5E6FB5E9" w14:textId="38B1ACA9" w:rsidR="00F22B6B" w:rsidRPr="007F0574" w:rsidRDefault="00ED3373" w:rsidP="00F22B6B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lang w:val="en-GB"/>
        </w:rPr>
      </w:pPr>
      <w:r w:rsidRPr="007F0574">
        <w:rPr>
          <w:rFonts w:ascii="Arial" w:hAnsi="Arial" w:cs="Arial"/>
          <w:b/>
          <w:noProof/>
          <w:color w:val="000000" w:themeColor="text1"/>
          <w:sz w:val="20"/>
          <w:lang w:val="en-GB"/>
        </w:rPr>
        <w:lastRenderedPageBreak/>
        <w:drawing>
          <wp:inline distT="0" distB="0" distL="0" distR="0" wp14:anchorId="30E9C1DC" wp14:editId="60CF778F">
            <wp:extent cx="4830356" cy="2463308"/>
            <wp:effectExtent l="0" t="0" r="0" b="0"/>
            <wp:docPr id="4625" name="Grafik 4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412" cy="2478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A29B0F" w14:textId="15765A5C" w:rsidR="00F22B6B" w:rsidRPr="007F0574" w:rsidRDefault="00F22B6B" w:rsidP="00F22B6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lang w:val="en-GB"/>
        </w:rPr>
      </w:pPr>
      <w:r w:rsidRPr="007F0574">
        <w:rPr>
          <w:rFonts w:ascii="Arial" w:hAnsi="Arial" w:cs="Arial"/>
          <w:b/>
          <w:bCs/>
          <w:color w:val="000000" w:themeColor="text1"/>
          <w:sz w:val="20"/>
          <w:lang w:val="en-GB"/>
        </w:rPr>
        <w:t>Fig</w:t>
      </w:r>
      <w:r w:rsidR="00956754">
        <w:rPr>
          <w:rFonts w:ascii="Arial" w:hAnsi="Arial" w:cs="Arial"/>
          <w:b/>
          <w:bCs/>
          <w:color w:val="000000" w:themeColor="text1"/>
          <w:sz w:val="20"/>
          <w:lang w:val="en-GB"/>
        </w:rPr>
        <w:t>ure</w:t>
      </w:r>
      <w:r w:rsidRPr="007F0574">
        <w:rPr>
          <w:rFonts w:ascii="Arial" w:hAnsi="Arial" w:cs="Arial"/>
          <w:b/>
          <w:bCs/>
          <w:color w:val="000000" w:themeColor="text1"/>
          <w:sz w:val="20"/>
          <w:lang w:val="en-GB"/>
        </w:rPr>
        <w:t xml:space="preserve"> S7. Cloning of </w:t>
      </w:r>
      <w:r w:rsidRPr="007F0574">
        <w:rPr>
          <w:rFonts w:ascii="Arial" w:hAnsi="Arial" w:cs="Arial"/>
          <w:b/>
          <w:bCs/>
          <w:i/>
          <w:iCs/>
          <w:color w:val="000000" w:themeColor="text1"/>
          <w:sz w:val="20"/>
          <w:lang w:val="en-GB"/>
        </w:rPr>
        <w:t>pMU131_ech2C-His</w:t>
      </w:r>
      <w:r w:rsidRPr="007F0574">
        <w:rPr>
          <w:rFonts w:ascii="Arial" w:hAnsi="Arial" w:cs="Arial"/>
          <w:b/>
          <w:bCs/>
          <w:color w:val="000000" w:themeColor="text1"/>
          <w:sz w:val="20"/>
          <w:lang w:val="en-GB"/>
        </w:rPr>
        <w:t>.</w:t>
      </w:r>
      <w:r w:rsidRPr="007F0574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r w:rsidR="00256EF8" w:rsidRPr="007F0574">
        <w:rPr>
          <w:rFonts w:ascii="Arial" w:hAnsi="Arial" w:cs="Arial"/>
          <w:b/>
          <w:bCs/>
          <w:color w:val="000000" w:themeColor="text1"/>
          <w:sz w:val="20"/>
          <w:lang w:val="en-GB"/>
        </w:rPr>
        <w:t xml:space="preserve">(A) </w:t>
      </w:r>
      <w:r w:rsidRPr="007F0574">
        <w:rPr>
          <w:rFonts w:ascii="Arial" w:hAnsi="Arial" w:cs="Arial"/>
          <w:color w:val="000000" w:themeColor="text1"/>
          <w:sz w:val="20"/>
          <w:lang w:val="en-GB"/>
        </w:rPr>
        <w:t xml:space="preserve">To purify a tagged Ech2 version in </w:t>
      </w:r>
      <w:r w:rsidRPr="007F0574">
        <w:rPr>
          <w:rFonts w:ascii="Arial" w:hAnsi="Arial" w:cs="Arial"/>
          <w:i/>
          <w:iCs/>
          <w:color w:val="000000" w:themeColor="text1"/>
          <w:sz w:val="20"/>
          <w:lang w:val="en-GB"/>
        </w:rPr>
        <w:t xml:space="preserve">T. </w:t>
      </w:r>
      <w:proofErr w:type="spellStart"/>
      <w:r w:rsidRPr="007F0574">
        <w:rPr>
          <w:rFonts w:ascii="Arial" w:hAnsi="Arial" w:cs="Arial"/>
          <w:i/>
          <w:iCs/>
          <w:color w:val="000000" w:themeColor="text1"/>
          <w:sz w:val="20"/>
          <w:lang w:val="en-GB"/>
        </w:rPr>
        <w:t>kivui</w:t>
      </w:r>
      <w:proofErr w:type="spellEnd"/>
      <w:r w:rsidRPr="007F0574">
        <w:rPr>
          <w:rFonts w:ascii="Arial" w:hAnsi="Arial" w:cs="Arial"/>
          <w:color w:val="000000" w:themeColor="text1"/>
          <w:sz w:val="20"/>
          <w:lang w:val="en-GB"/>
        </w:rPr>
        <w:t xml:space="preserve">, the construct </w:t>
      </w:r>
      <w:r w:rsidRPr="007F0574">
        <w:rPr>
          <w:rFonts w:ascii="Arial" w:hAnsi="Arial" w:cs="Arial"/>
          <w:i/>
          <w:iCs/>
          <w:color w:val="000000" w:themeColor="text1"/>
          <w:sz w:val="20"/>
          <w:lang w:val="en-GB"/>
        </w:rPr>
        <w:t xml:space="preserve">pMU131_ech2C-His </w:t>
      </w:r>
      <w:r w:rsidRPr="007F0574">
        <w:rPr>
          <w:rFonts w:ascii="Arial" w:hAnsi="Arial" w:cs="Arial"/>
          <w:color w:val="000000" w:themeColor="text1"/>
          <w:sz w:val="20"/>
          <w:lang w:val="en-GB"/>
        </w:rPr>
        <w:t xml:space="preserve">was cloned. </w:t>
      </w:r>
      <w:r w:rsidR="00256EF8" w:rsidRPr="007F0574">
        <w:rPr>
          <w:rFonts w:ascii="Arial" w:hAnsi="Arial" w:cs="Arial"/>
          <w:b/>
          <w:bCs/>
          <w:color w:val="000000" w:themeColor="text1"/>
          <w:sz w:val="20"/>
          <w:lang w:val="en-GB"/>
        </w:rPr>
        <w:t xml:space="preserve">(B) </w:t>
      </w:r>
      <w:r w:rsidRPr="007F0574">
        <w:rPr>
          <w:rFonts w:ascii="Arial" w:hAnsi="Arial" w:cs="Arial"/>
          <w:color w:val="000000" w:themeColor="text1"/>
          <w:sz w:val="20"/>
          <w:lang w:val="en-GB"/>
        </w:rPr>
        <w:t xml:space="preserve">Therefore, </w:t>
      </w:r>
      <w:r w:rsidRPr="007F0574">
        <w:rPr>
          <w:rFonts w:ascii="Arial" w:hAnsi="Arial" w:cs="Arial"/>
          <w:i/>
          <w:iCs/>
          <w:color w:val="000000" w:themeColor="text1"/>
          <w:sz w:val="20"/>
          <w:lang w:val="en-GB"/>
        </w:rPr>
        <w:t>pMU131</w:t>
      </w:r>
      <w:r w:rsidRPr="007F0574">
        <w:rPr>
          <w:rFonts w:ascii="Arial" w:hAnsi="Arial" w:cs="Arial"/>
          <w:color w:val="000000" w:themeColor="text1"/>
          <w:sz w:val="20"/>
          <w:lang w:val="en-GB"/>
        </w:rPr>
        <w:t xml:space="preserve"> backbone, including a S-layer-promoter, was amplified using corresponding primers (1, 2 (</w:t>
      </w:r>
      <w:r w:rsidRPr="007F0574">
        <w:rPr>
          <w:rFonts w:ascii="Arial" w:hAnsi="Arial" w:cs="Arial"/>
          <w:iCs/>
          <w:color w:val="000000" w:themeColor="text1"/>
          <w:sz w:val="20"/>
          <w:lang w:val="en-GB"/>
        </w:rPr>
        <w:t>SI Appendix, Tab. S1</w:t>
      </w:r>
      <w:r w:rsidRPr="007F0574">
        <w:rPr>
          <w:rFonts w:ascii="Arial" w:hAnsi="Arial" w:cs="Arial"/>
          <w:color w:val="000000" w:themeColor="text1"/>
          <w:sz w:val="20"/>
          <w:lang w:val="en-GB"/>
        </w:rPr>
        <w:t xml:space="preserve">)) </w:t>
      </w:r>
      <w:r w:rsidRPr="007F0574">
        <w:rPr>
          <w:rFonts w:ascii="Arial" w:hAnsi="Arial" w:cs="Arial"/>
          <w:i/>
          <w:iCs/>
          <w:color w:val="000000" w:themeColor="text1"/>
          <w:sz w:val="20"/>
          <w:lang w:val="en-GB"/>
        </w:rPr>
        <w:t>via</w:t>
      </w:r>
      <w:r w:rsidRPr="007F0574">
        <w:rPr>
          <w:rFonts w:ascii="Arial" w:hAnsi="Arial" w:cs="Arial"/>
          <w:color w:val="000000" w:themeColor="text1"/>
          <w:sz w:val="20"/>
          <w:lang w:val="en-GB"/>
        </w:rPr>
        <w:t xml:space="preserve"> PCR. </w:t>
      </w:r>
      <w:r w:rsidR="00256EF8" w:rsidRPr="007F0574">
        <w:rPr>
          <w:rFonts w:ascii="Arial" w:hAnsi="Arial" w:cs="Arial"/>
          <w:b/>
          <w:bCs/>
          <w:color w:val="000000" w:themeColor="text1"/>
          <w:sz w:val="20"/>
          <w:lang w:val="en-GB"/>
        </w:rPr>
        <w:t>(C)</w:t>
      </w:r>
      <w:r w:rsidR="00256EF8" w:rsidRPr="007F0574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r w:rsidRPr="007F0574">
        <w:rPr>
          <w:rFonts w:ascii="Arial" w:hAnsi="Arial" w:cs="Arial"/>
          <w:i/>
          <w:iCs/>
          <w:color w:val="000000" w:themeColor="text1"/>
          <w:sz w:val="20"/>
          <w:lang w:val="en-GB"/>
        </w:rPr>
        <w:t>Ech2C-His</w:t>
      </w:r>
      <w:r w:rsidRPr="007F0574">
        <w:rPr>
          <w:rFonts w:ascii="Arial" w:hAnsi="Arial" w:cs="Arial"/>
          <w:color w:val="000000" w:themeColor="text1"/>
          <w:sz w:val="20"/>
          <w:lang w:val="en-GB"/>
        </w:rPr>
        <w:t xml:space="preserve"> was amplified from genomic DNA of </w:t>
      </w:r>
      <w:r w:rsidRPr="007F0574">
        <w:rPr>
          <w:rFonts w:ascii="Arial" w:hAnsi="Arial" w:cs="Arial"/>
          <w:i/>
          <w:iCs/>
          <w:color w:val="000000" w:themeColor="text1"/>
          <w:sz w:val="20"/>
          <w:lang w:val="en-GB"/>
        </w:rPr>
        <w:t xml:space="preserve">T. </w:t>
      </w:r>
      <w:proofErr w:type="spellStart"/>
      <w:r w:rsidRPr="007F0574">
        <w:rPr>
          <w:rFonts w:ascii="Arial" w:hAnsi="Arial" w:cs="Arial"/>
          <w:i/>
          <w:iCs/>
          <w:color w:val="000000" w:themeColor="text1"/>
          <w:sz w:val="20"/>
          <w:lang w:val="en-GB"/>
        </w:rPr>
        <w:t>kivui</w:t>
      </w:r>
      <w:proofErr w:type="spellEnd"/>
      <w:r w:rsidRPr="007F0574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r w:rsidRPr="007F0574">
        <w:rPr>
          <w:rFonts w:ascii="Arial" w:hAnsi="Arial" w:cs="Arial"/>
          <w:i/>
          <w:iCs/>
          <w:color w:val="000000" w:themeColor="text1"/>
          <w:sz w:val="20"/>
          <w:lang w:val="en-GB"/>
        </w:rPr>
        <w:t>via</w:t>
      </w:r>
      <w:r w:rsidRPr="007F0574">
        <w:rPr>
          <w:rFonts w:ascii="Arial" w:hAnsi="Arial" w:cs="Arial"/>
          <w:color w:val="000000" w:themeColor="text1"/>
          <w:sz w:val="20"/>
          <w:lang w:val="en-GB"/>
        </w:rPr>
        <w:t xml:space="preserve"> PCR, using corresponding primers (3, 4 (SI Appendix, Tab. S1)), containing an additional DNA sequence coding for a 10x His-tag. Amplified </w:t>
      </w:r>
      <w:r w:rsidRPr="007F0574">
        <w:rPr>
          <w:rFonts w:ascii="Arial" w:hAnsi="Arial" w:cs="Arial"/>
          <w:i/>
          <w:iCs/>
          <w:color w:val="000000" w:themeColor="text1"/>
          <w:sz w:val="20"/>
          <w:lang w:val="en-GB"/>
        </w:rPr>
        <w:t>ech2C-His</w:t>
      </w:r>
      <w:r w:rsidRPr="007F0574">
        <w:rPr>
          <w:rFonts w:ascii="Arial" w:hAnsi="Arial" w:cs="Arial"/>
          <w:color w:val="000000" w:themeColor="text1"/>
          <w:sz w:val="20"/>
          <w:lang w:val="en-GB"/>
        </w:rPr>
        <w:t xml:space="preserve"> and </w:t>
      </w:r>
      <w:r w:rsidRPr="007F0574">
        <w:rPr>
          <w:rFonts w:ascii="Arial" w:hAnsi="Arial" w:cs="Arial"/>
          <w:i/>
          <w:iCs/>
          <w:color w:val="000000" w:themeColor="text1"/>
          <w:sz w:val="20"/>
          <w:lang w:val="en-GB"/>
        </w:rPr>
        <w:t>pMU131</w:t>
      </w:r>
      <w:r w:rsidRPr="007F0574">
        <w:rPr>
          <w:rFonts w:ascii="Arial" w:hAnsi="Arial" w:cs="Arial"/>
          <w:color w:val="000000" w:themeColor="text1"/>
          <w:sz w:val="20"/>
          <w:lang w:val="en-GB"/>
        </w:rPr>
        <w:t xml:space="preserve"> were fused </w:t>
      </w:r>
      <w:r w:rsidRPr="007F0574">
        <w:rPr>
          <w:rFonts w:ascii="Arial" w:hAnsi="Arial" w:cs="Arial"/>
          <w:i/>
          <w:iCs/>
          <w:color w:val="000000" w:themeColor="text1"/>
          <w:sz w:val="20"/>
          <w:lang w:val="en-GB"/>
        </w:rPr>
        <w:t>via</w:t>
      </w:r>
      <w:r w:rsidRPr="007F0574">
        <w:rPr>
          <w:rFonts w:ascii="Arial" w:hAnsi="Arial" w:cs="Arial"/>
          <w:color w:val="000000" w:themeColor="text1"/>
          <w:sz w:val="20"/>
          <w:lang w:val="en-GB"/>
        </w:rPr>
        <w:t xml:space="preserve"> Gibson Assembly and transformed in </w:t>
      </w:r>
      <w:r w:rsidRPr="007F0574">
        <w:rPr>
          <w:rFonts w:ascii="Arial" w:hAnsi="Arial" w:cs="Arial"/>
          <w:i/>
          <w:iCs/>
          <w:color w:val="000000" w:themeColor="text1"/>
          <w:sz w:val="20"/>
          <w:lang w:val="en-GB"/>
        </w:rPr>
        <w:t xml:space="preserve">E. coli </w:t>
      </w:r>
      <w:r w:rsidRPr="007F0574">
        <w:rPr>
          <w:rFonts w:ascii="Arial" w:hAnsi="Arial" w:cs="Arial"/>
          <w:color w:val="000000" w:themeColor="text1"/>
          <w:sz w:val="20"/>
          <w:lang w:val="en-GB"/>
        </w:rPr>
        <w:t xml:space="preserve">HB101. </w:t>
      </w:r>
      <w:r w:rsidR="00256EF8" w:rsidRPr="007F0574">
        <w:rPr>
          <w:rFonts w:ascii="Arial" w:hAnsi="Arial" w:cs="Arial"/>
          <w:b/>
          <w:bCs/>
          <w:color w:val="000000" w:themeColor="text1"/>
          <w:sz w:val="20"/>
          <w:lang w:val="en-GB"/>
        </w:rPr>
        <w:t xml:space="preserve">(D) </w:t>
      </w:r>
      <w:r w:rsidRPr="007F0574">
        <w:rPr>
          <w:rFonts w:ascii="Arial" w:hAnsi="Arial" w:cs="Arial"/>
          <w:color w:val="000000" w:themeColor="text1"/>
          <w:sz w:val="20"/>
          <w:lang w:val="en-GB"/>
        </w:rPr>
        <w:t xml:space="preserve">Afterwards, plasmids were isolated and digested with </w:t>
      </w:r>
      <w:proofErr w:type="spellStart"/>
      <w:r w:rsidRPr="007F0574">
        <w:rPr>
          <w:rFonts w:ascii="Arial" w:hAnsi="Arial" w:cs="Arial"/>
          <w:i/>
          <w:iCs/>
          <w:color w:val="000000" w:themeColor="text1"/>
          <w:sz w:val="20"/>
          <w:lang w:val="en-GB"/>
        </w:rPr>
        <w:t>Pfo</w:t>
      </w:r>
      <w:r w:rsidRPr="007F0574">
        <w:rPr>
          <w:rFonts w:ascii="Arial" w:hAnsi="Arial" w:cs="Arial"/>
          <w:color w:val="000000" w:themeColor="text1"/>
          <w:sz w:val="20"/>
          <w:lang w:val="en-GB"/>
        </w:rPr>
        <w:t>I</w:t>
      </w:r>
      <w:proofErr w:type="spellEnd"/>
      <w:r w:rsidRPr="007F0574">
        <w:rPr>
          <w:rFonts w:ascii="Arial" w:hAnsi="Arial" w:cs="Arial"/>
          <w:color w:val="000000" w:themeColor="text1"/>
          <w:sz w:val="20"/>
          <w:lang w:val="en-GB"/>
        </w:rPr>
        <w:t xml:space="preserve">. The resulting sizes for </w:t>
      </w:r>
      <w:r w:rsidRPr="007F0574">
        <w:rPr>
          <w:rFonts w:ascii="Arial" w:hAnsi="Arial" w:cs="Arial"/>
          <w:i/>
          <w:iCs/>
          <w:color w:val="000000" w:themeColor="text1"/>
          <w:sz w:val="20"/>
          <w:lang w:val="en-GB"/>
        </w:rPr>
        <w:t xml:space="preserve">pMU131_ech2C-His </w:t>
      </w:r>
      <w:r w:rsidRPr="007F0574">
        <w:rPr>
          <w:rFonts w:ascii="Arial" w:hAnsi="Arial" w:cs="Arial"/>
          <w:color w:val="000000" w:themeColor="text1"/>
          <w:sz w:val="20"/>
          <w:lang w:val="en-GB"/>
        </w:rPr>
        <w:t xml:space="preserve">was 4241 bp and 3407 bp. </w:t>
      </w:r>
      <w:r w:rsidRPr="007F0574">
        <w:rPr>
          <w:rFonts w:ascii="Arial" w:hAnsi="Arial" w:cs="Arial"/>
          <w:color w:val="000000" w:themeColor="text1"/>
          <w:sz w:val="20"/>
        </w:rPr>
        <w:t>M, Gene Ruler 1 kb DNA ladder.</w:t>
      </w:r>
    </w:p>
    <w:p w14:paraId="3F239279" w14:textId="77777777" w:rsidR="00F22B6B" w:rsidRPr="007F0574" w:rsidRDefault="00F22B6B" w:rsidP="00F22B6B">
      <w:pPr>
        <w:spacing w:line="480" w:lineRule="auto"/>
        <w:jc w:val="center"/>
        <w:rPr>
          <w:rFonts w:ascii="Arial" w:hAnsi="Arial" w:cs="Arial"/>
          <w:color w:val="000000" w:themeColor="text1"/>
          <w:sz w:val="20"/>
        </w:rPr>
      </w:pPr>
    </w:p>
    <w:p w14:paraId="52B707E5" w14:textId="77777777" w:rsidR="00F22B6B" w:rsidRPr="007F0574" w:rsidRDefault="00F22B6B" w:rsidP="00F22B6B">
      <w:pPr>
        <w:spacing w:line="480" w:lineRule="auto"/>
        <w:jc w:val="center"/>
        <w:rPr>
          <w:rFonts w:ascii="Arial" w:hAnsi="Arial" w:cs="Arial"/>
          <w:color w:val="000000" w:themeColor="text1"/>
          <w:sz w:val="20"/>
        </w:rPr>
      </w:pPr>
    </w:p>
    <w:p w14:paraId="52B6B129" w14:textId="77777777" w:rsidR="00F22B6B" w:rsidRPr="007F0574" w:rsidRDefault="00F22B6B" w:rsidP="00F22B6B">
      <w:pPr>
        <w:spacing w:line="480" w:lineRule="auto"/>
        <w:jc w:val="center"/>
        <w:rPr>
          <w:rFonts w:ascii="Arial" w:hAnsi="Arial" w:cs="Arial"/>
          <w:color w:val="000000" w:themeColor="text1"/>
          <w:sz w:val="20"/>
        </w:rPr>
      </w:pPr>
    </w:p>
    <w:p w14:paraId="45B74AFC" w14:textId="77777777" w:rsidR="00F22B6B" w:rsidRPr="007F0574" w:rsidRDefault="00F22B6B" w:rsidP="00F22B6B">
      <w:pPr>
        <w:spacing w:line="480" w:lineRule="auto"/>
        <w:jc w:val="center"/>
        <w:rPr>
          <w:rFonts w:ascii="Arial" w:hAnsi="Arial" w:cs="Arial"/>
          <w:color w:val="000000" w:themeColor="text1"/>
          <w:sz w:val="20"/>
        </w:rPr>
      </w:pPr>
    </w:p>
    <w:p w14:paraId="23C47E44" w14:textId="77777777" w:rsidR="00F22B6B" w:rsidRPr="007F0574" w:rsidRDefault="00F22B6B" w:rsidP="00F22B6B">
      <w:pPr>
        <w:spacing w:line="480" w:lineRule="auto"/>
        <w:jc w:val="center"/>
        <w:rPr>
          <w:rFonts w:ascii="Arial" w:hAnsi="Arial" w:cs="Arial"/>
          <w:color w:val="000000" w:themeColor="text1"/>
          <w:sz w:val="20"/>
        </w:rPr>
      </w:pPr>
    </w:p>
    <w:p w14:paraId="442CAC94" w14:textId="77777777" w:rsidR="00F22B6B" w:rsidRPr="007F0574" w:rsidRDefault="00F22B6B" w:rsidP="00F22B6B">
      <w:pPr>
        <w:spacing w:line="480" w:lineRule="auto"/>
        <w:jc w:val="center"/>
        <w:rPr>
          <w:rFonts w:ascii="Arial" w:hAnsi="Arial" w:cs="Arial"/>
          <w:color w:val="000000" w:themeColor="text1"/>
          <w:sz w:val="20"/>
        </w:rPr>
      </w:pPr>
    </w:p>
    <w:p w14:paraId="00E57440" w14:textId="77777777" w:rsidR="00F22B6B" w:rsidRPr="007F0574" w:rsidRDefault="00F22B6B" w:rsidP="00F22B6B">
      <w:pPr>
        <w:spacing w:line="480" w:lineRule="auto"/>
        <w:jc w:val="center"/>
        <w:rPr>
          <w:rFonts w:ascii="Arial" w:hAnsi="Arial" w:cs="Arial"/>
          <w:color w:val="000000" w:themeColor="text1"/>
          <w:sz w:val="20"/>
        </w:rPr>
      </w:pPr>
    </w:p>
    <w:p w14:paraId="7DA95D7D" w14:textId="556FAFFA" w:rsidR="00F22B6B" w:rsidRPr="007F0574" w:rsidRDefault="00ED3373" w:rsidP="00F22B6B">
      <w:pPr>
        <w:spacing w:line="360" w:lineRule="auto"/>
        <w:jc w:val="center"/>
        <w:rPr>
          <w:rFonts w:ascii="Arial" w:hAnsi="Arial" w:cs="Arial"/>
          <w:color w:val="000000" w:themeColor="text1"/>
          <w:sz w:val="20"/>
        </w:rPr>
      </w:pPr>
      <w:r w:rsidRPr="007F0574">
        <w:rPr>
          <w:rFonts w:ascii="Arial" w:hAnsi="Arial" w:cs="Arial"/>
          <w:noProof/>
          <w:color w:val="000000" w:themeColor="text1"/>
          <w:sz w:val="20"/>
        </w:rPr>
        <w:lastRenderedPageBreak/>
        <w:drawing>
          <wp:inline distT="0" distB="0" distL="0" distR="0" wp14:anchorId="3A817D90" wp14:editId="406014F9">
            <wp:extent cx="3816177" cy="2278492"/>
            <wp:effectExtent l="0" t="0" r="0" b="7620"/>
            <wp:docPr id="4549" name="Grafik 4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183" cy="229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7484FC" w14:textId="73577EEB" w:rsidR="00F22B6B" w:rsidRPr="007F0574" w:rsidRDefault="00F22B6B" w:rsidP="00F22B6B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0"/>
        </w:rPr>
      </w:pPr>
      <w:r w:rsidRPr="007F0574">
        <w:rPr>
          <w:rFonts w:ascii="Arial" w:hAnsi="Arial" w:cs="Arial"/>
          <w:b/>
          <w:bCs/>
          <w:color w:val="000000" w:themeColor="text1"/>
          <w:sz w:val="20"/>
        </w:rPr>
        <w:t>Fig</w:t>
      </w:r>
      <w:r w:rsidR="00956754">
        <w:rPr>
          <w:rFonts w:ascii="Arial" w:hAnsi="Arial" w:cs="Arial"/>
          <w:b/>
          <w:bCs/>
          <w:color w:val="000000" w:themeColor="text1"/>
          <w:sz w:val="20"/>
        </w:rPr>
        <w:t>ure</w:t>
      </w:r>
      <w:r w:rsidRPr="007F0574">
        <w:rPr>
          <w:rFonts w:ascii="Arial" w:hAnsi="Arial" w:cs="Arial"/>
          <w:b/>
          <w:bCs/>
          <w:color w:val="000000" w:themeColor="text1"/>
          <w:sz w:val="20"/>
        </w:rPr>
        <w:t xml:space="preserve"> S8. Verification of the </w:t>
      </w:r>
      <w:r w:rsidRPr="007F0574">
        <w:rPr>
          <w:rFonts w:ascii="Arial" w:hAnsi="Arial" w:cs="Arial"/>
          <w:b/>
          <w:bCs/>
          <w:i/>
          <w:iCs/>
          <w:color w:val="000000" w:themeColor="text1"/>
          <w:sz w:val="20"/>
        </w:rPr>
        <w:t xml:space="preserve">pMU131_ech2C-His </w:t>
      </w:r>
      <w:r w:rsidRPr="007F0574">
        <w:rPr>
          <w:rFonts w:ascii="Arial" w:hAnsi="Arial" w:cs="Arial"/>
          <w:b/>
          <w:bCs/>
          <w:color w:val="000000" w:themeColor="text1"/>
          <w:sz w:val="20"/>
        </w:rPr>
        <w:t xml:space="preserve">construct. </w:t>
      </w:r>
      <w:r w:rsidRPr="007F0574">
        <w:rPr>
          <w:rFonts w:ascii="Arial" w:hAnsi="Arial" w:cs="Arial"/>
          <w:bCs/>
          <w:color w:val="000000" w:themeColor="text1"/>
          <w:sz w:val="20"/>
        </w:rPr>
        <w:t xml:space="preserve">To verify the nature of the plasmid </w:t>
      </w:r>
      <w:r w:rsidRPr="007F0574">
        <w:rPr>
          <w:rFonts w:ascii="Arial" w:hAnsi="Arial" w:cs="Arial"/>
          <w:bCs/>
          <w:i/>
          <w:iCs/>
          <w:color w:val="000000" w:themeColor="text1"/>
          <w:sz w:val="20"/>
        </w:rPr>
        <w:t>pMU131_ech2C-His</w:t>
      </w:r>
      <w:r w:rsidRPr="007F0574">
        <w:rPr>
          <w:rFonts w:ascii="Arial" w:hAnsi="Arial" w:cs="Arial"/>
          <w:bCs/>
          <w:color w:val="000000" w:themeColor="text1"/>
          <w:sz w:val="20"/>
        </w:rPr>
        <w:t xml:space="preserve"> after propagation,</w:t>
      </w:r>
      <w:r w:rsidR="00634B9A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Pr="007F0574">
        <w:rPr>
          <w:rFonts w:ascii="Arial" w:hAnsi="Arial" w:cs="Arial"/>
          <w:bCs/>
          <w:i/>
          <w:iCs/>
          <w:color w:val="000000" w:themeColor="text1"/>
          <w:sz w:val="20"/>
        </w:rPr>
        <w:t xml:space="preserve">T. </w:t>
      </w:r>
      <w:proofErr w:type="spellStart"/>
      <w:r w:rsidRPr="007F0574">
        <w:rPr>
          <w:rFonts w:ascii="Arial" w:hAnsi="Arial" w:cs="Arial"/>
          <w:bCs/>
          <w:i/>
          <w:iCs/>
          <w:color w:val="000000" w:themeColor="text1"/>
          <w:sz w:val="20"/>
        </w:rPr>
        <w:t>kivui</w:t>
      </w:r>
      <w:proofErr w:type="spellEnd"/>
      <w:r w:rsidRPr="007F0574">
        <w:rPr>
          <w:rFonts w:ascii="Arial" w:hAnsi="Arial" w:cs="Arial"/>
          <w:bCs/>
          <w:color w:val="000000" w:themeColor="text1"/>
          <w:sz w:val="20"/>
        </w:rPr>
        <w:t xml:space="preserve"> colonies were picked and the plasmids were checked by using primer pairs seq1_for (5)/ seq2_rev (6) 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(</w:t>
      </w:r>
      <w:r w:rsidRPr="007F0574">
        <w:rPr>
          <w:rFonts w:ascii="Arial" w:hAnsi="Arial" w:cs="Arial"/>
          <w:iCs/>
          <w:color w:val="000000" w:themeColor="text1"/>
          <w:sz w:val="20"/>
          <w:lang w:val="en-GB"/>
        </w:rPr>
        <w:t xml:space="preserve">SI Appendix, </w:t>
      </w:r>
      <w:r w:rsidRPr="007F0574">
        <w:rPr>
          <w:rFonts w:ascii="Arial" w:hAnsi="Arial" w:cs="Arial"/>
          <w:bCs/>
          <w:iCs/>
          <w:color w:val="000000" w:themeColor="text1"/>
          <w:sz w:val="20"/>
          <w:lang w:val="en-GB"/>
        </w:rPr>
        <w:t>Tab. S1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>)</w:t>
      </w:r>
      <w:r w:rsidRPr="007F0574">
        <w:rPr>
          <w:rFonts w:ascii="Arial" w:hAnsi="Arial" w:cs="Arial"/>
          <w:bCs/>
          <w:color w:val="000000" w:themeColor="text1"/>
          <w:sz w:val="20"/>
        </w:rPr>
        <w:t xml:space="preserve"> binding on the </w:t>
      </w:r>
      <w:r w:rsidRPr="007F0574">
        <w:rPr>
          <w:rFonts w:ascii="Arial" w:hAnsi="Arial" w:cs="Arial"/>
          <w:bCs/>
          <w:i/>
          <w:iCs/>
          <w:color w:val="000000" w:themeColor="text1"/>
          <w:sz w:val="20"/>
        </w:rPr>
        <w:t>pMU131</w:t>
      </w:r>
      <w:r w:rsidRPr="007F0574">
        <w:rPr>
          <w:rFonts w:ascii="Arial" w:hAnsi="Arial" w:cs="Arial"/>
          <w:bCs/>
          <w:color w:val="000000" w:themeColor="text1"/>
          <w:sz w:val="20"/>
        </w:rPr>
        <w:t xml:space="preserve"> backbone and amplifying the complete </w:t>
      </w:r>
      <w:r w:rsidRPr="007F0574">
        <w:rPr>
          <w:rFonts w:ascii="Arial" w:hAnsi="Arial" w:cs="Arial"/>
          <w:bCs/>
          <w:i/>
          <w:iCs/>
          <w:color w:val="000000" w:themeColor="text1"/>
          <w:sz w:val="20"/>
        </w:rPr>
        <w:t>ech2C-His</w:t>
      </w:r>
      <w:r w:rsidRPr="007F0574">
        <w:rPr>
          <w:rFonts w:ascii="Arial" w:hAnsi="Arial" w:cs="Arial"/>
          <w:bCs/>
          <w:color w:val="000000" w:themeColor="text1"/>
          <w:sz w:val="20"/>
        </w:rPr>
        <w:t xml:space="preserve"> sequence </w:t>
      </w:r>
      <w:r w:rsidRPr="007F0574">
        <w:rPr>
          <w:rFonts w:ascii="Arial" w:hAnsi="Arial" w:cs="Arial"/>
          <w:b/>
          <w:color w:val="000000" w:themeColor="text1"/>
          <w:sz w:val="20"/>
        </w:rPr>
        <w:t>(A)</w:t>
      </w:r>
      <w:r w:rsidRPr="007F0574">
        <w:rPr>
          <w:rFonts w:ascii="Arial" w:hAnsi="Arial" w:cs="Arial"/>
          <w:bCs/>
          <w:color w:val="000000" w:themeColor="text1"/>
          <w:sz w:val="20"/>
        </w:rPr>
        <w:t xml:space="preserve">. The resulting size was </w:t>
      </w:r>
      <w:r w:rsidRPr="007F0574">
        <w:rPr>
          <w:rFonts w:ascii="Arial" w:hAnsi="Arial" w:cs="Arial"/>
          <w:bCs/>
          <w:color w:val="000000" w:themeColor="text1"/>
          <w:sz w:val="20"/>
          <w:lang w:val="en-GB"/>
        </w:rPr>
        <w:t xml:space="preserve">1652 bp </w:t>
      </w:r>
      <w:r w:rsidRPr="007F0574">
        <w:rPr>
          <w:rFonts w:ascii="Arial" w:hAnsi="Arial" w:cs="Arial"/>
          <w:b/>
          <w:color w:val="000000" w:themeColor="text1"/>
          <w:sz w:val="20"/>
        </w:rPr>
        <w:t>(B)</w:t>
      </w:r>
      <w:r w:rsidRPr="007F0574">
        <w:rPr>
          <w:rFonts w:ascii="Arial" w:hAnsi="Arial" w:cs="Arial"/>
          <w:bCs/>
          <w:color w:val="000000" w:themeColor="text1"/>
          <w:sz w:val="20"/>
        </w:rPr>
        <w:t>. M, Gene Ruler 1 kb DNA ladder.</w:t>
      </w:r>
    </w:p>
    <w:p w14:paraId="421EB799" w14:textId="77777777" w:rsidR="00F22B6B" w:rsidRPr="007F0574" w:rsidRDefault="00F22B6B" w:rsidP="00F22B6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lang w:val="en-GB"/>
        </w:rPr>
      </w:pPr>
    </w:p>
    <w:p w14:paraId="2F7652AF" w14:textId="77777777" w:rsidR="00F22B6B" w:rsidRPr="007F0574" w:rsidRDefault="00F22B6B" w:rsidP="00F22B6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lang w:val="en-GB"/>
        </w:rPr>
      </w:pPr>
    </w:p>
    <w:p w14:paraId="694EBED7" w14:textId="77777777" w:rsidR="00F22B6B" w:rsidRPr="007F0574" w:rsidRDefault="00F22B6B" w:rsidP="00F22B6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lang w:val="en-GB"/>
        </w:rPr>
      </w:pPr>
    </w:p>
    <w:p w14:paraId="0CFC31F3" w14:textId="77777777" w:rsidR="00F22B6B" w:rsidRPr="007F0574" w:rsidRDefault="00F22B6B" w:rsidP="00F22B6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lang w:val="en-GB"/>
        </w:rPr>
      </w:pPr>
    </w:p>
    <w:p w14:paraId="4214E3B6" w14:textId="77777777" w:rsidR="00F22B6B" w:rsidRPr="007F0574" w:rsidRDefault="00F22B6B" w:rsidP="00F22B6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lang w:val="en-GB"/>
        </w:rPr>
      </w:pPr>
    </w:p>
    <w:p w14:paraId="36708BF1" w14:textId="77777777" w:rsidR="00F22B6B" w:rsidRPr="007F0574" w:rsidRDefault="00F22B6B" w:rsidP="00F22B6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lang w:val="en-GB"/>
        </w:rPr>
      </w:pPr>
    </w:p>
    <w:p w14:paraId="16B579B1" w14:textId="77777777" w:rsidR="00F22B6B" w:rsidRPr="007F0574" w:rsidRDefault="00F22B6B" w:rsidP="00F22B6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lang w:val="en-GB"/>
        </w:rPr>
      </w:pPr>
    </w:p>
    <w:p w14:paraId="4B0A264F" w14:textId="77777777" w:rsidR="00F22B6B" w:rsidRPr="007F0574" w:rsidRDefault="00F22B6B" w:rsidP="00F22B6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lang w:val="en-GB"/>
        </w:rPr>
      </w:pPr>
    </w:p>
    <w:p w14:paraId="5F6C8894" w14:textId="77777777" w:rsidR="00F22B6B" w:rsidRPr="007F0574" w:rsidRDefault="00F22B6B" w:rsidP="00F22B6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lang w:val="en-GB"/>
        </w:rPr>
      </w:pPr>
    </w:p>
    <w:p w14:paraId="61C07479" w14:textId="77777777" w:rsidR="00F22B6B" w:rsidRPr="007F0574" w:rsidRDefault="00F22B6B" w:rsidP="00F22B6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lang w:val="en-GB"/>
        </w:rPr>
      </w:pPr>
    </w:p>
    <w:p w14:paraId="2F413693" w14:textId="77777777" w:rsidR="00F22B6B" w:rsidRPr="007F0574" w:rsidRDefault="00F22B6B" w:rsidP="00F22B6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lang w:val="en-GB"/>
        </w:rPr>
      </w:pPr>
    </w:p>
    <w:p w14:paraId="73D77F77" w14:textId="77777777" w:rsidR="00F22B6B" w:rsidRPr="007F0574" w:rsidRDefault="00F22B6B" w:rsidP="00F22B6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lang w:val="en-GB"/>
        </w:rPr>
      </w:pPr>
    </w:p>
    <w:p w14:paraId="2D41DECF" w14:textId="77777777" w:rsidR="00F22B6B" w:rsidRPr="007F0574" w:rsidRDefault="00F22B6B" w:rsidP="00F22B6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lang w:val="en-GB"/>
        </w:rPr>
      </w:pPr>
    </w:p>
    <w:p w14:paraId="530D784D" w14:textId="77777777" w:rsidR="00F22B6B" w:rsidRPr="007F0574" w:rsidRDefault="00F22B6B" w:rsidP="00F22B6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lang w:val="en-GB"/>
        </w:rPr>
      </w:pPr>
    </w:p>
    <w:p w14:paraId="1AE8E90A" w14:textId="77777777" w:rsidR="00F22B6B" w:rsidRPr="007F0574" w:rsidRDefault="00F22B6B" w:rsidP="00F22B6B">
      <w:pPr>
        <w:spacing w:line="480" w:lineRule="auto"/>
        <w:jc w:val="both"/>
        <w:rPr>
          <w:rFonts w:ascii="Arial" w:hAnsi="Arial" w:cs="Arial"/>
          <w:color w:val="000000" w:themeColor="text1"/>
          <w:sz w:val="20"/>
          <w:lang w:val="en-GB"/>
        </w:rPr>
      </w:pPr>
    </w:p>
    <w:p w14:paraId="43D38F00" w14:textId="61B2941C" w:rsidR="00F22B6B" w:rsidRPr="007F0574" w:rsidRDefault="00F22B6B" w:rsidP="00F22B6B">
      <w:pPr>
        <w:spacing w:line="480" w:lineRule="auto"/>
        <w:jc w:val="both"/>
        <w:rPr>
          <w:rFonts w:ascii="Arial" w:hAnsi="Arial" w:cs="Arial"/>
          <w:b/>
          <w:bCs/>
          <w:color w:val="000000" w:themeColor="text1"/>
          <w:sz w:val="20"/>
          <w:lang w:val="en-GB"/>
        </w:rPr>
      </w:pPr>
      <w:r w:rsidRPr="007F0574">
        <w:rPr>
          <w:rFonts w:ascii="Arial" w:hAnsi="Arial" w:cs="Arial"/>
          <w:b/>
          <w:bCs/>
          <w:sz w:val="20"/>
        </w:rPr>
        <w:lastRenderedPageBreak/>
        <w:t xml:space="preserve">Table S1. </w:t>
      </w:r>
      <w:r w:rsidRPr="007F0574">
        <w:rPr>
          <w:rFonts w:ascii="Arial" w:hAnsi="Arial" w:cs="Arial"/>
          <w:b/>
          <w:bCs/>
          <w:color w:val="000000" w:themeColor="text1"/>
          <w:sz w:val="20"/>
          <w:lang w:val="en-GB"/>
        </w:rPr>
        <w:t xml:space="preserve">Primers used in this work. </w:t>
      </w: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1461"/>
        <w:gridCol w:w="6662"/>
      </w:tblGrid>
      <w:tr w:rsidR="00F22B6B" w:rsidRPr="007F0574" w14:paraId="486461F9" w14:textId="77777777" w:rsidTr="007D39A9">
        <w:trPr>
          <w:trHeight w:val="417"/>
          <w:jc w:val="center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21CC2B" w14:textId="77777777" w:rsidR="00F22B6B" w:rsidRPr="007F0574" w:rsidRDefault="00F22B6B" w:rsidP="007D39A9">
            <w:pPr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F057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No.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A246F0" w14:textId="77777777" w:rsidR="00F22B6B" w:rsidRPr="007F0574" w:rsidRDefault="00F22B6B" w:rsidP="007D39A9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F057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Primer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8863AA" w14:textId="77777777" w:rsidR="00F22B6B" w:rsidRPr="007F0574" w:rsidRDefault="00F22B6B" w:rsidP="007D39A9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F057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Sequence (5’→ 3’)</w:t>
            </w:r>
          </w:p>
        </w:tc>
      </w:tr>
      <w:tr w:rsidR="00F22B6B" w:rsidRPr="007F0574" w14:paraId="1FDF3FBD" w14:textId="77777777" w:rsidTr="007D39A9">
        <w:trPr>
          <w:trHeight w:val="324"/>
          <w:jc w:val="center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0F78E7" w14:textId="77777777" w:rsidR="00F22B6B" w:rsidRPr="007F0574" w:rsidRDefault="00F22B6B" w:rsidP="007D39A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F057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E21E4" w14:textId="77777777" w:rsidR="00F22B6B" w:rsidRPr="007F0574" w:rsidRDefault="00F22B6B" w:rsidP="007D39A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F05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pMU131_for   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6F7DA" w14:textId="77777777" w:rsidR="00F22B6B" w:rsidRPr="007F0574" w:rsidRDefault="00F22B6B" w:rsidP="007D39A9">
            <w:pPr>
              <w:rPr>
                <w:rFonts w:ascii="Arial" w:hAnsi="Arial" w:cs="Arial"/>
                <w:caps/>
                <w:color w:val="000000" w:themeColor="text1"/>
                <w:sz w:val="16"/>
                <w:szCs w:val="16"/>
                <w:lang w:val="en-GB"/>
              </w:rPr>
            </w:pPr>
            <w:r w:rsidRPr="007F057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TTTTTTAAATTTATCCAGGATAAAAGAGAAGACTC</w:t>
            </w:r>
          </w:p>
        </w:tc>
      </w:tr>
      <w:tr w:rsidR="00F22B6B" w:rsidRPr="007F0574" w14:paraId="7F95CDB5" w14:textId="77777777" w:rsidTr="007D39A9">
        <w:trPr>
          <w:trHeight w:val="374"/>
          <w:jc w:val="center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9CEB75" w14:textId="77777777" w:rsidR="00F22B6B" w:rsidRPr="007F0574" w:rsidRDefault="00F22B6B" w:rsidP="007D39A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F057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1D160" w14:textId="77777777" w:rsidR="00F22B6B" w:rsidRPr="007F0574" w:rsidRDefault="00F22B6B" w:rsidP="007D39A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F057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pMU131_rev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A42F8" w14:textId="77777777" w:rsidR="00F22B6B" w:rsidRPr="007F0574" w:rsidRDefault="00F22B6B" w:rsidP="007D39A9">
            <w:pPr>
              <w:tabs>
                <w:tab w:val="left" w:pos="1761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F057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ACAGTCAATCCTCCTCCTTG</w:t>
            </w:r>
          </w:p>
          <w:p w14:paraId="3B77D792" w14:textId="77777777" w:rsidR="00F22B6B" w:rsidRPr="007F0574" w:rsidRDefault="00F22B6B" w:rsidP="007D39A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F22B6B" w:rsidRPr="007F0574" w14:paraId="7320290E" w14:textId="77777777" w:rsidTr="007D39A9">
        <w:trPr>
          <w:trHeight w:val="394"/>
          <w:jc w:val="center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019882" w14:textId="77777777" w:rsidR="00F22B6B" w:rsidRPr="007F0574" w:rsidRDefault="00F22B6B" w:rsidP="007D39A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F057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48187" w14:textId="77777777" w:rsidR="00F22B6B" w:rsidRPr="007F0574" w:rsidRDefault="00F22B6B" w:rsidP="007D39A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F057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Ech2C-His_for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9EAC3" w14:textId="77777777" w:rsidR="00F22B6B" w:rsidRPr="007F0574" w:rsidRDefault="00F22B6B" w:rsidP="007D39A9">
            <w:pPr>
              <w:rPr>
                <w:rFonts w:ascii="Arial" w:hAnsi="Arial" w:cs="Arial"/>
                <w:caps/>
                <w:color w:val="000000" w:themeColor="text1"/>
                <w:sz w:val="16"/>
                <w:szCs w:val="16"/>
              </w:rPr>
            </w:pPr>
            <w:r w:rsidRPr="007F0574">
              <w:rPr>
                <w:rFonts w:ascii="Arial" w:hAnsi="Arial" w:cs="Arial"/>
                <w:caps/>
                <w:color w:val="000000" w:themeColor="text1"/>
                <w:sz w:val="16"/>
                <w:szCs w:val="16"/>
              </w:rPr>
              <w:t>caaggaggaggattgactgtATGCTTGAACATTTTCGAG</w:t>
            </w:r>
          </w:p>
        </w:tc>
      </w:tr>
      <w:tr w:rsidR="00F22B6B" w:rsidRPr="007F0574" w14:paraId="2A08DAE7" w14:textId="77777777" w:rsidTr="007D39A9">
        <w:trPr>
          <w:trHeight w:val="370"/>
          <w:jc w:val="center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D405B5" w14:textId="77777777" w:rsidR="00F22B6B" w:rsidRPr="007F0574" w:rsidRDefault="00F22B6B" w:rsidP="007D39A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F057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BC1E6" w14:textId="77777777" w:rsidR="00F22B6B" w:rsidRPr="007F0574" w:rsidRDefault="00F22B6B" w:rsidP="007D39A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F057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Ech2C-His_rev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A89E4" w14:textId="77777777" w:rsidR="00F22B6B" w:rsidRPr="007F0574" w:rsidRDefault="00F22B6B" w:rsidP="007D39A9">
            <w:pPr>
              <w:rPr>
                <w:rFonts w:ascii="Arial" w:hAnsi="Arial" w:cs="Arial"/>
                <w:caps/>
                <w:color w:val="000000" w:themeColor="text1"/>
                <w:sz w:val="16"/>
                <w:szCs w:val="16"/>
              </w:rPr>
            </w:pPr>
            <w:r w:rsidRPr="007F0574">
              <w:rPr>
                <w:rFonts w:ascii="Arial" w:hAnsi="Arial" w:cs="Arial"/>
                <w:caps/>
                <w:color w:val="000000" w:themeColor="text1"/>
                <w:sz w:val="16"/>
                <w:szCs w:val="16"/>
              </w:rPr>
              <w:t>tcctggataaatttaaaaaaTCAATGATGATGATGATGGTGATGATGATGGTGTTCCTTTCTCAACTCCTTGAAAATC</w:t>
            </w:r>
          </w:p>
        </w:tc>
      </w:tr>
      <w:tr w:rsidR="00F22B6B" w:rsidRPr="007F0574" w14:paraId="02063F2D" w14:textId="77777777" w:rsidTr="007D39A9">
        <w:trPr>
          <w:trHeight w:val="324"/>
          <w:jc w:val="center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C2990D" w14:textId="77777777" w:rsidR="00F22B6B" w:rsidRPr="007F0574" w:rsidRDefault="00F22B6B" w:rsidP="007D39A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F057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645FD" w14:textId="77777777" w:rsidR="00F22B6B" w:rsidRPr="007F0574" w:rsidRDefault="00F22B6B" w:rsidP="007D39A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F057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seq1_for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7D294" w14:textId="77777777" w:rsidR="00F22B6B" w:rsidRPr="007F0574" w:rsidRDefault="00F22B6B" w:rsidP="007D39A9">
            <w:pPr>
              <w:rPr>
                <w:rFonts w:ascii="Arial" w:hAnsi="Arial" w:cs="Arial"/>
                <w:caps/>
                <w:color w:val="000000" w:themeColor="text1"/>
                <w:sz w:val="16"/>
                <w:szCs w:val="16"/>
              </w:rPr>
            </w:pPr>
            <w:r w:rsidRPr="007F057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TCTAACACAATTATATCATAAGGATTGATA</w:t>
            </w:r>
          </w:p>
        </w:tc>
      </w:tr>
      <w:tr w:rsidR="00F22B6B" w:rsidRPr="007F0574" w14:paraId="0015CEC5" w14:textId="77777777" w:rsidTr="007D39A9">
        <w:trPr>
          <w:trHeight w:val="324"/>
          <w:jc w:val="center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B258CB" w14:textId="77777777" w:rsidR="00F22B6B" w:rsidRPr="007F0574" w:rsidRDefault="00F22B6B" w:rsidP="007D39A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F057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54D7A" w14:textId="77777777" w:rsidR="00F22B6B" w:rsidRPr="007F0574" w:rsidRDefault="00F22B6B" w:rsidP="007D39A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F057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seq2_rev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vAlign w:val="center"/>
          </w:tcPr>
          <w:p w14:paraId="2B79F0C0" w14:textId="77777777" w:rsidR="00F22B6B" w:rsidRPr="007F0574" w:rsidRDefault="00F22B6B" w:rsidP="007D39A9">
            <w:pPr>
              <w:rPr>
                <w:rFonts w:ascii="Arial" w:hAnsi="Arial" w:cs="Arial"/>
                <w:caps/>
                <w:color w:val="000000" w:themeColor="text1"/>
                <w:sz w:val="16"/>
                <w:szCs w:val="16"/>
              </w:rPr>
            </w:pPr>
            <w:r w:rsidRPr="007F057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AGTATTGTCAATATATTCAAGGCAA</w:t>
            </w:r>
          </w:p>
        </w:tc>
      </w:tr>
    </w:tbl>
    <w:p w14:paraId="5FAA06F3" w14:textId="77777777" w:rsidR="00F22B6B" w:rsidRPr="007F0574" w:rsidRDefault="00F22B6B" w:rsidP="00F22B6B">
      <w:pPr>
        <w:pStyle w:val="SMHeading"/>
        <w:rPr>
          <w:rFonts w:ascii="Arial" w:hAnsi="Arial" w:cs="Arial"/>
          <w:sz w:val="20"/>
          <w:szCs w:val="20"/>
        </w:rPr>
      </w:pPr>
    </w:p>
    <w:p w14:paraId="421FC490" w14:textId="1ABB3F93" w:rsidR="00270945" w:rsidRPr="007F0574" w:rsidRDefault="00270945">
      <w:pPr>
        <w:rPr>
          <w:rFonts w:ascii="Arial" w:hAnsi="Arial" w:cs="Arial"/>
          <w:sz w:val="20"/>
          <w:szCs w:val="20"/>
        </w:rPr>
      </w:pPr>
    </w:p>
    <w:p w14:paraId="1C82B914" w14:textId="5E030377" w:rsidR="00D33AD5" w:rsidRPr="007F0574" w:rsidRDefault="00D33AD5">
      <w:pPr>
        <w:rPr>
          <w:rFonts w:ascii="Arial" w:hAnsi="Arial" w:cs="Arial"/>
          <w:sz w:val="20"/>
          <w:szCs w:val="20"/>
        </w:rPr>
      </w:pPr>
    </w:p>
    <w:p w14:paraId="49BAD299" w14:textId="77777777" w:rsidR="00D33AD5" w:rsidRPr="007F0574" w:rsidRDefault="00D33AD5" w:rsidP="00D33AD5">
      <w:pPr>
        <w:pStyle w:val="SMcaption"/>
        <w:pageBreakBefore/>
        <w:rPr>
          <w:rFonts w:ascii="Arial" w:hAnsi="Arial" w:cs="Arial"/>
          <w:b/>
          <w:sz w:val="20"/>
        </w:rPr>
      </w:pPr>
      <w:r w:rsidRPr="007F0574">
        <w:rPr>
          <w:rFonts w:ascii="Arial" w:hAnsi="Arial" w:cs="Arial"/>
          <w:b/>
          <w:sz w:val="20"/>
        </w:rPr>
        <w:lastRenderedPageBreak/>
        <w:t>SI References</w:t>
      </w:r>
    </w:p>
    <w:p w14:paraId="1F2E1D56" w14:textId="77777777" w:rsidR="00D33AD5" w:rsidRPr="007F0574" w:rsidRDefault="00D33AD5" w:rsidP="00D33AD5">
      <w:pPr>
        <w:pStyle w:val="SMcaption"/>
        <w:rPr>
          <w:rFonts w:ascii="Arial" w:hAnsi="Arial" w:cs="Arial"/>
          <w:b/>
          <w:sz w:val="20"/>
        </w:rPr>
      </w:pPr>
    </w:p>
    <w:p w14:paraId="47283958" w14:textId="57487309" w:rsidR="00D33AD5" w:rsidRPr="007F0574" w:rsidRDefault="00D33AD5" w:rsidP="00D33AD5">
      <w:pPr>
        <w:pStyle w:val="EndNoteBibliography"/>
        <w:ind w:left="720" w:hanging="720"/>
        <w:rPr>
          <w:rFonts w:ascii="Arial" w:hAnsi="Arial" w:cs="Arial"/>
          <w:sz w:val="20"/>
          <w:lang w:val="en-GB"/>
        </w:rPr>
      </w:pPr>
      <w:r w:rsidRPr="007F0574">
        <w:rPr>
          <w:rFonts w:ascii="Arial" w:hAnsi="Arial" w:cs="Arial"/>
          <w:sz w:val="20"/>
          <w:lang w:val="en-GB"/>
        </w:rPr>
        <w:t>1.</w:t>
      </w:r>
      <w:r w:rsidRPr="007F0574">
        <w:rPr>
          <w:rFonts w:ascii="Arial" w:hAnsi="Arial" w:cs="Arial"/>
          <w:sz w:val="20"/>
          <w:lang w:val="en-GB"/>
        </w:rPr>
        <w:tab/>
        <w:t>P. Schönheit, C. Wäscher, R. K. Thauer</w:t>
      </w:r>
      <w:r w:rsidR="00622C58" w:rsidRPr="007F0574">
        <w:rPr>
          <w:rFonts w:ascii="Arial" w:hAnsi="Arial" w:cs="Arial"/>
          <w:sz w:val="20"/>
          <w:lang w:val="en-GB"/>
        </w:rPr>
        <w:t xml:space="preserve"> (1978)</w:t>
      </w:r>
      <w:r w:rsidRPr="007F0574">
        <w:rPr>
          <w:rFonts w:ascii="Arial" w:hAnsi="Arial" w:cs="Arial"/>
          <w:sz w:val="20"/>
          <w:lang w:val="en-GB"/>
        </w:rPr>
        <w:t xml:space="preserve"> A rapid procedure for the purification of ferredoxin from </w:t>
      </w:r>
      <w:r w:rsidRPr="007F0574">
        <w:rPr>
          <w:rFonts w:ascii="Arial" w:hAnsi="Arial" w:cs="Arial"/>
          <w:i/>
          <w:iCs/>
          <w:sz w:val="20"/>
          <w:lang w:val="en-GB"/>
        </w:rPr>
        <w:t>Clostridia</w:t>
      </w:r>
      <w:r w:rsidRPr="007F0574">
        <w:rPr>
          <w:rFonts w:ascii="Arial" w:hAnsi="Arial" w:cs="Arial"/>
          <w:sz w:val="20"/>
          <w:lang w:val="en-GB"/>
        </w:rPr>
        <w:t xml:space="preserve"> using polyethylenimine. </w:t>
      </w:r>
      <w:r w:rsidRPr="007F0574">
        <w:rPr>
          <w:rFonts w:ascii="Arial" w:hAnsi="Arial" w:cs="Arial"/>
          <w:i/>
          <w:sz w:val="20"/>
          <w:lang w:val="en-GB"/>
        </w:rPr>
        <w:t>FEBS Lett.</w:t>
      </w:r>
      <w:r w:rsidRPr="007F0574">
        <w:rPr>
          <w:rFonts w:ascii="Arial" w:hAnsi="Arial" w:cs="Arial"/>
          <w:sz w:val="20"/>
          <w:lang w:val="en-GB"/>
        </w:rPr>
        <w:t xml:space="preserve"> </w:t>
      </w:r>
      <w:r w:rsidRPr="007F0574">
        <w:rPr>
          <w:rFonts w:ascii="Arial" w:hAnsi="Arial" w:cs="Arial"/>
          <w:b/>
          <w:sz w:val="20"/>
          <w:lang w:val="en-GB"/>
        </w:rPr>
        <w:t>89</w:t>
      </w:r>
      <w:r w:rsidRPr="007F0574">
        <w:rPr>
          <w:rFonts w:ascii="Arial" w:hAnsi="Arial" w:cs="Arial"/>
          <w:sz w:val="20"/>
          <w:lang w:val="en-GB"/>
        </w:rPr>
        <w:t>, 219-222.</w:t>
      </w:r>
    </w:p>
    <w:p w14:paraId="22C03E3E" w14:textId="1A22B9DC" w:rsidR="00D33AD5" w:rsidRPr="007F0574" w:rsidRDefault="00D33AD5" w:rsidP="00D33AD5">
      <w:pPr>
        <w:pStyle w:val="EndNoteBibliography"/>
        <w:ind w:left="720" w:hanging="720"/>
        <w:rPr>
          <w:rFonts w:ascii="Arial" w:hAnsi="Arial" w:cs="Arial"/>
          <w:sz w:val="20"/>
          <w:lang w:val="en-GB"/>
        </w:rPr>
      </w:pPr>
      <w:r w:rsidRPr="007F0574">
        <w:rPr>
          <w:rFonts w:ascii="Arial" w:hAnsi="Arial" w:cs="Arial"/>
          <w:sz w:val="20"/>
          <w:lang w:val="en-GB"/>
        </w:rPr>
        <w:t>2.</w:t>
      </w:r>
      <w:r w:rsidRPr="007F0574">
        <w:rPr>
          <w:rFonts w:ascii="Arial" w:hAnsi="Arial" w:cs="Arial"/>
          <w:sz w:val="20"/>
          <w:lang w:val="en-GB"/>
        </w:rPr>
        <w:tab/>
        <w:t>A. Katsyv, M. C. Schoelmerich, M. Basen, V. M</w:t>
      </w:r>
      <w:r w:rsidR="00634B9A">
        <w:rPr>
          <w:rFonts w:ascii="Arial" w:hAnsi="Arial" w:cs="Arial"/>
          <w:sz w:val="20"/>
          <w:lang w:val="en-GB"/>
        </w:rPr>
        <w:t>ü</w:t>
      </w:r>
      <w:r w:rsidRPr="007F0574">
        <w:rPr>
          <w:rFonts w:ascii="Arial" w:hAnsi="Arial" w:cs="Arial"/>
          <w:sz w:val="20"/>
          <w:lang w:val="en-GB"/>
        </w:rPr>
        <w:t>ller</w:t>
      </w:r>
      <w:r w:rsidR="00622C58" w:rsidRPr="007F0574">
        <w:rPr>
          <w:rFonts w:ascii="Arial" w:hAnsi="Arial" w:cs="Arial"/>
          <w:sz w:val="20"/>
          <w:lang w:val="en-GB"/>
        </w:rPr>
        <w:t xml:space="preserve"> (2021)</w:t>
      </w:r>
      <w:r w:rsidRPr="007F0574">
        <w:rPr>
          <w:rFonts w:ascii="Arial" w:hAnsi="Arial" w:cs="Arial"/>
          <w:sz w:val="20"/>
          <w:lang w:val="en-GB"/>
        </w:rPr>
        <w:t xml:space="preserve"> The pyruvate:ferredoxin oxidoreductase of the thermophilic acetogen, </w:t>
      </w:r>
      <w:r w:rsidRPr="007F0574">
        <w:rPr>
          <w:rFonts w:ascii="Arial" w:hAnsi="Arial" w:cs="Arial"/>
          <w:i/>
          <w:sz w:val="20"/>
          <w:lang w:val="en-GB"/>
        </w:rPr>
        <w:t>Thermoanaerobacter kivui</w:t>
      </w:r>
      <w:r w:rsidRPr="007F0574">
        <w:rPr>
          <w:rFonts w:ascii="Arial" w:hAnsi="Arial" w:cs="Arial"/>
          <w:sz w:val="20"/>
          <w:lang w:val="en-GB"/>
        </w:rPr>
        <w:t xml:space="preserve">. </w:t>
      </w:r>
      <w:r w:rsidRPr="007F0574">
        <w:rPr>
          <w:rFonts w:ascii="Arial" w:hAnsi="Arial" w:cs="Arial"/>
          <w:i/>
          <w:sz w:val="20"/>
          <w:lang w:val="en-GB"/>
        </w:rPr>
        <w:t>FEBS Open Bio</w:t>
      </w:r>
      <w:r w:rsidRPr="007F0574">
        <w:rPr>
          <w:rFonts w:ascii="Arial" w:hAnsi="Arial" w:cs="Arial"/>
          <w:sz w:val="20"/>
          <w:lang w:val="en-GB"/>
        </w:rPr>
        <w:t xml:space="preserve"> </w:t>
      </w:r>
      <w:r w:rsidRPr="007F0574">
        <w:rPr>
          <w:rFonts w:ascii="Arial" w:hAnsi="Arial" w:cs="Arial"/>
          <w:b/>
          <w:bCs/>
          <w:sz w:val="20"/>
          <w:lang w:val="en-GB"/>
        </w:rPr>
        <w:t>5</w:t>
      </w:r>
      <w:r w:rsidRPr="007F0574">
        <w:rPr>
          <w:rFonts w:ascii="Arial" w:hAnsi="Arial" w:cs="Arial"/>
          <w:sz w:val="20"/>
          <w:lang w:val="en-GB"/>
        </w:rPr>
        <w:t>, 1332-1342.</w:t>
      </w:r>
    </w:p>
    <w:p w14:paraId="34A8C5D9" w14:textId="74BFEC7F" w:rsidR="00D33AD5" w:rsidRPr="00D33AD5" w:rsidRDefault="00D33AD5" w:rsidP="00D33AD5">
      <w:pPr>
        <w:pStyle w:val="EndNoteBibliography"/>
        <w:ind w:left="720" w:hanging="720"/>
        <w:rPr>
          <w:rFonts w:ascii="Arial" w:hAnsi="Arial" w:cs="Arial"/>
          <w:sz w:val="20"/>
          <w:lang w:val="en-GB"/>
        </w:rPr>
      </w:pPr>
      <w:r w:rsidRPr="007F0574">
        <w:rPr>
          <w:rFonts w:ascii="Arial" w:hAnsi="Arial" w:cs="Arial"/>
          <w:sz w:val="20"/>
          <w:lang w:val="en-GB"/>
        </w:rPr>
        <w:t>3.</w:t>
      </w:r>
      <w:r w:rsidRPr="007F0574">
        <w:rPr>
          <w:rFonts w:ascii="Arial" w:hAnsi="Arial" w:cs="Arial"/>
          <w:sz w:val="20"/>
          <w:lang w:val="en-GB"/>
        </w:rPr>
        <w:tab/>
        <w:t>M. C. Schoelmerich, V. Müller</w:t>
      </w:r>
      <w:r w:rsidR="00622C58" w:rsidRPr="007F0574">
        <w:rPr>
          <w:rFonts w:ascii="Arial" w:hAnsi="Arial" w:cs="Arial"/>
          <w:sz w:val="20"/>
          <w:lang w:val="en-GB"/>
        </w:rPr>
        <w:t xml:space="preserve"> (2019)</w:t>
      </w:r>
      <w:r w:rsidRPr="007F0574">
        <w:rPr>
          <w:rFonts w:ascii="Arial" w:hAnsi="Arial" w:cs="Arial"/>
          <w:sz w:val="20"/>
          <w:lang w:val="en-GB"/>
        </w:rPr>
        <w:t xml:space="preserve"> Energy conservation by a hydrogenase-dependent chemiosmotic mechanism in an ancient metabolic pathway. </w:t>
      </w:r>
      <w:r w:rsidRPr="007F0574">
        <w:rPr>
          <w:rFonts w:ascii="Arial" w:hAnsi="Arial" w:cs="Arial"/>
          <w:i/>
          <w:sz w:val="20"/>
          <w:lang w:val="en-GB"/>
        </w:rPr>
        <w:t>Proc. Natl. Acad. Sci. U.S.A.</w:t>
      </w:r>
      <w:r w:rsidRPr="007F0574">
        <w:rPr>
          <w:rFonts w:ascii="Arial" w:hAnsi="Arial" w:cs="Arial"/>
          <w:sz w:val="20"/>
          <w:lang w:val="en-GB"/>
        </w:rPr>
        <w:t xml:space="preserve"> </w:t>
      </w:r>
      <w:r w:rsidRPr="007F0574">
        <w:rPr>
          <w:rFonts w:ascii="Arial" w:hAnsi="Arial" w:cs="Arial"/>
          <w:b/>
          <w:sz w:val="20"/>
          <w:lang w:val="en-GB"/>
        </w:rPr>
        <w:t>116</w:t>
      </w:r>
      <w:r w:rsidRPr="007F0574">
        <w:rPr>
          <w:rFonts w:ascii="Arial" w:hAnsi="Arial" w:cs="Arial"/>
          <w:sz w:val="20"/>
          <w:lang w:val="en-GB"/>
        </w:rPr>
        <w:t>, 6329-6334.</w:t>
      </w:r>
    </w:p>
    <w:sectPr w:rsidR="00D33AD5" w:rsidRPr="00D33AD5" w:rsidSect="00C51C2A">
      <w:headerReference w:type="default" r:id="rId17"/>
      <w:footerReference w:type="default" r:id="rId18"/>
      <w:type w:val="continuous"/>
      <w:pgSz w:w="12240" w:h="15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944C" w14:textId="77777777" w:rsidR="00EA5B2E" w:rsidRDefault="00EA5B2E">
      <w:pPr>
        <w:spacing w:after="0"/>
      </w:pPr>
      <w:r>
        <w:separator/>
      </w:r>
    </w:p>
  </w:endnote>
  <w:endnote w:type="continuationSeparator" w:id="0">
    <w:p w14:paraId="0183FFAA" w14:textId="77777777" w:rsidR="00EA5B2E" w:rsidRDefault="00EA5B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ixr2q5vy1vy30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44FA" w14:textId="1FB46D1A" w:rsidR="00E6133D" w:rsidRDefault="00E613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527BE">
      <w:rPr>
        <w:noProof/>
        <w:color w:val="000000"/>
      </w:rPr>
      <w:t>2</w:t>
    </w:r>
    <w:r>
      <w:rPr>
        <w:color w:val="000000"/>
      </w:rPr>
      <w:fldChar w:fldCharType="end"/>
    </w:r>
  </w:p>
  <w:p w14:paraId="5346F214" w14:textId="77777777" w:rsidR="00E6133D" w:rsidRDefault="00E613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55E1D" w14:textId="77777777" w:rsidR="00EA5B2E" w:rsidRDefault="00EA5B2E">
      <w:pPr>
        <w:spacing w:after="0"/>
      </w:pPr>
      <w:r>
        <w:separator/>
      </w:r>
    </w:p>
  </w:footnote>
  <w:footnote w:type="continuationSeparator" w:id="0">
    <w:p w14:paraId="057818E5" w14:textId="77777777" w:rsidR="00EA5B2E" w:rsidRDefault="00EA5B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4CCF" w14:textId="77777777" w:rsidR="00E6133D" w:rsidRDefault="00E6133D">
    <w:pPr>
      <w:jc w:val="right"/>
      <w:rPr>
        <w:sz w:val="20"/>
        <w:szCs w:val="20"/>
      </w:rPr>
    </w:pPr>
  </w:p>
  <w:p w14:paraId="186F9857" w14:textId="77777777" w:rsidR="00E6133D" w:rsidRDefault="00E613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C5390"/>
    <w:multiLevelType w:val="multilevel"/>
    <w:tmpl w:val="E0FC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087645">
    <w:abstractNumId w:val="0"/>
  </w:num>
  <w:num w:numId="2" w16cid:durableId="1488354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33D"/>
    <w:rsid w:val="00093FCF"/>
    <w:rsid w:val="000B5C43"/>
    <w:rsid w:val="000B7510"/>
    <w:rsid w:val="000C3044"/>
    <w:rsid w:val="000E3957"/>
    <w:rsid w:val="00111ACC"/>
    <w:rsid w:val="00125FCB"/>
    <w:rsid w:val="001A4B04"/>
    <w:rsid w:val="001F3E8D"/>
    <w:rsid w:val="002045BF"/>
    <w:rsid w:val="00252E42"/>
    <w:rsid w:val="00256EF8"/>
    <w:rsid w:val="00270945"/>
    <w:rsid w:val="002749A7"/>
    <w:rsid w:val="002A7053"/>
    <w:rsid w:val="002B2848"/>
    <w:rsid w:val="002C0F00"/>
    <w:rsid w:val="00304C1D"/>
    <w:rsid w:val="0031140D"/>
    <w:rsid w:val="00333F4D"/>
    <w:rsid w:val="003830A5"/>
    <w:rsid w:val="003C4DE2"/>
    <w:rsid w:val="003E0786"/>
    <w:rsid w:val="003E0D9A"/>
    <w:rsid w:val="00406328"/>
    <w:rsid w:val="004146DF"/>
    <w:rsid w:val="00423397"/>
    <w:rsid w:val="004349C6"/>
    <w:rsid w:val="00450E61"/>
    <w:rsid w:val="00456C5E"/>
    <w:rsid w:val="00461162"/>
    <w:rsid w:val="004671D4"/>
    <w:rsid w:val="00473AE8"/>
    <w:rsid w:val="00474D11"/>
    <w:rsid w:val="004768C8"/>
    <w:rsid w:val="00480020"/>
    <w:rsid w:val="00483D1D"/>
    <w:rsid w:val="004B135C"/>
    <w:rsid w:val="004B167B"/>
    <w:rsid w:val="004F6CDF"/>
    <w:rsid w:val="00516A9D"/>
    <w:rsid w:val="005228A1"/>
    <w:rsid w:val="005543C5"/>
    <w:rsid w:val="005974D8"/>
    <w:rsid w:val="005A78D5"/>
    <w:rsid w:val="005B2EDC"/>
    <w:rsid w:val="005C300F"/>
    <w:rsid w:val="005C5DCD"/>
    <w:rsid w:val="005C7DD7"/>
    <w:rsid w:val="00622C58"/>
    <w:rsid w:val="00623869"/>
    <w:rsid w:val="00634B9A"/>
    <w:rsid w:val="00641B14"/>
    <w:rsid w:val="006471C5"/>
    <w:rsid w:val="00647DD8"/>
    <w:rsid w:val="00672D74"/>
    <w:rsid w:val="006B5D26"/>
    <w:rsid w:val="006C16FA"/>
    <w:rsid w:val="006E240E"/>
    <w:rsid w:val="0072192F"/>
    <w:rsid w:val="0075219D"/>
    <w:rsid w:val="007527BE"/>
    <w:rsid w:val="007A1EE3"/>
    <w:rsid w:val="007C791E"/>
    <w:rsid w:val="007E3717"/>
    <w:rsid w:val="007E790B"/>
    <w:rsid w:val="007F0574"/>
    <w:rsid w:val="00822F42"/>
    <w:rsid w:val="008430E5"/>
    <w:rsid w:val="00847E25"/>
    <w:rsid w:val="008568CE"/>
    <w:rsid w:val="008A2DFC"/>
    <w:rsid w:val="008E15A1"/>
    <w:rsid w:val="008E1BE5"/>
    <w:rsid w:val="008E6DB8"/>
    <w:rsid w:val="008E7A06"/>
    <w:rsid w:val="00904FBD"/>
    <w:rsid w:val="00907F9B"/>
    <w:rsid w:val="00952007"/>
    <w:rsid w:val="00956754"/>
    <w:rsid w:val="00961627"/>
    <w:rsid w:val="009664E3"/>
    <w:rsid w:val="00970A0F"/>
    <w:rsid w:val="009755BB"/>
    <w:rsid w:val="0098020B"/>
    <w:rsid w:val="00980C22"/>
    <w:rsid w:val="009822E0"/>
    <w:rsid w:val="009D43D3"/>
    <w:rsid w:val="009F66BE"/>
    <w:rsid w:val="00A13092"/>
    <w:rsid w:val="00A1401C"/>
    <w:rsid w:val="00A301FA"/>
    <w:rsid w:val="00A506F3"/>
    <w:rsid w:val="00A53343"/>
    <w:rsid w:val="00A635A9"/>
    <w:rsid w:val="00A650DB"/>
    <w:rsid w:val="00A85CC3"/>
    <w:rsid w:val="00AC44E8"/>
    <w:rsid w:val="00AE60EF"/>
    <w:rsid w:val="00B13E3E"/>
    <w:rsid w:val="00B25C44"/>
    <w:rsid w:val="00B30924"/>
    <w:rsid w:val="00B4169B"/>
    <w:rsid w:val="00B5121A"/>
    <w:rsid w:val="00B716C3"/>
    <w:rsid w:val="00B73B93"/>
    <w:rsid w:val="00B838B2"/>
    <w:rsid w:val="00B9147E"/>
    <w:rsid w:val="00B97393"/>
    <w:rsid w:val="00BB27ED"/>
    <w:rsid w:val="00BB53D8"/>
    <w:rsid w:val="00BD2F32"/>
    <w:rsid w:val="00BF12C8"/>
    <w:rsid w:val="00BF19DC"/>
    <w:rsid w:val="00BF67FE"/>
    <w:rsid w:val="00C03F6E"/>
    <w:rsid w:val="00C066B6"/>
    <w:rsid w:val="00C25CB9"/>
    <w:rsid w:val="00C51C2A"/>
    <w:rsid w:val="00C76898"/>
    <w:rsid w:val="00C97AF8"/>
    <w:rsid w:val="00CA394B"/>
    <w:rsid w:val="00CB3C1E"/>
    <w:rsid w:val="00CB5B28"/>
    <w:rsid w:val="00CE16D5"/>
    <w:rsid w:val="00CE350D"/>
    <w:rsid w:val="00D069D2"/>
    <w:rsid w:val="00D33AD5"/>
    <w:rsid w:val="00D42E0E"/>
    <w:rsid w:val="00D92271"/>
    <w:rsid w:val="00DB78F0"/>
    <w:rsid w:val="00DD7C35"/>
    <w:rsid w:val="00DF0209"/>
    <w:rsid w:val="00DF48AE"/>
    <w:rsid w:val="00E01958"/>
    <w:rsid w:val="00E1155B"/>
    <w:rsid w:val="00E1356B"/>
    <w:rsid w:val="00E454EF"/>
    <w:rsid w:val="00E47118"/>
    <w:rsid w:val="00E60EB0"/>
    <w:rsid w:val="00E6133D"/>
    <w:rsid w:val="00E733DE"/>
    <w:rsid w:val="00E851FD"/>
    <w:rsid w:val="00EA5B2E"/>
    <w:rsid w:val="00ED3373"/>
    <w:rsid w:val="00ED542A"/>
    <w:rsid w:val="00F1384B"/>
    <w:rsid w:val="00F22B6B"/>
    <w:rsid w:val="00F46CD8"/>
    <w:rsid w:val="00F47913"/>
    <w:rsid w:val="00F600F2"/>
    <w:rsid w:val="00F649EE"/>
    <w:rsid w:val="00F65023"/>
    <w:rsid w:val="00F65BF0"/>
    <w:rsid w:val="00F82B95"/>
    <w:rsid w:val="00F839A7"/>
    <w:rsid w:val="00FB0C84"/>
    <w:rsid w:val="00FB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2619"/>
  <w15:chartTrackingRefBased/>
  <w15:docId w15:val="{0BACA329-D68F-41E1-8712-30BE2256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22B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613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133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133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613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3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133D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133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133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Mcaption">
    <w:name w:val="SM caption"/>
    <w:basedOn w:val="Standard"/>
    <w:qFormat/>
    <w:rsid w:val="00483D1D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StandardWeb">
    <w:name w:val="Normal (Web)"/>
    <w:basedOn w:val="Standard"/>
    <w:uiPriority w:val="99"/>
    <w:semiHidden/>
    <w:rsid w:val="00483D1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Standard"/>
    <w:link w:val="textZchn"/>
    <w:uiPriority w:val="99"/>
    <w:rsid w:val="00847E25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SimSun" w:hAnsi="Arial" w:cs="Arial"/>
      <w:kern w:val="3"/>
      <w:sz w:val="24"/>
      <w:szCs w:val="24"/>
      <w:lang w:eastAsia="zh-CN"/>
    </w:rPr>
  </w:style>
  <w:style w:type="character" w:customStyle="1" w:styleId="textZchn">
    <w:name w:val="text Zchn"/>
    <w:basedOn w:val="Absatz-Standardschriftart"/>
    <w:link w:val="text"/>
    <w:uiPriority w:val="99"/>
    <w:locked/>
    <w:rsid w:val="00847E25"/>
    <w:rPr>
      <w:rFonts w:ascii="Arial" w:eastAsia="SimSun" w:hAnsi="Arial" w:cs="Arial"/>
      <w:kern w:val="3"/>
      <w:sz w:val="24"/>
      <w:szCs w:val="24"/>
      <w:lang w:eastAsia="zh-CN"/>
    </w:rPr>
  </w:style>
  <w:style w:type="paragraph" w:styleId="Dokumentstruktur">
    <w:name w:val="Document Map"/>
    <w:basedOn w:val="Standard"/>
    <w:link w:val="DokumentstrukturZchn"/>
    <w:semiHidden/>
    <w:rsid w:val="00AC44E8"/>
    <w:pPr>
      <w:shd w:val="clear" w:color="auto" w:fill="000080"/>
      <w:spacing w:after="0"/>
    </w:pPr>
    <w:rPr>
      <w:rFonts w:ascii="Helvetica" w:eastAsia="MS Gothic" w:hAnsi="Helvetica" w:cs="Times New Roman"/>
      <w:noProof/>
      <w:sz w:val="24"/>
      <w:szCs w:val="20"/>
      <w:lang w:val="de-DE"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C44E8"/>
    <w:rPr>
      <w:rFonts w:ascii="Helvetica" w:eastAsia="MS Gothic" w:hAnsi="Helvetica" w:cs="Times New Roman"/>
      <w:noProof/>
      <w:sz w:val="24"/>
      <w:szCs w:val="20"/>
      <w:shd w:val="clear" w:color="auto" w:fill="000080"/>
      <w:lang w:val="de-DE" w:eastAsia="de-DE"/>
    </w:rPr>
  </w:style>
  <w:style w:type="paragraph" w:customStyle="1" w:styleId="EndNoteBibliography">
    <w:name w:val="EndNote Bibliography"/>
    <w:basedOn w:val="Standard"/>
    <w:link w:val="EndNoteBibliographyZchn"/>
    <w:rsid w:val="00AC44E8"/>
    <w:pPr>
      <w:spacing w:after="0"/>
      <w:jc w:val="both"/>
    </w:pPr>
    <w:rPr>
      <w:rFonts w:ascii="Times" w:eastAsia="Times New Roman" w:hAnsi="Times" w:cs="Times"/>
      <w:noProof/>
      <w:sz w:val="24"/>
      <w:szCs w:val="20"/>
      <w:lang w:val="de-DE" w:eastAsia="de-DE"/>
    </w:rPr>
  </w:style>
  <w:style w:type="character" w:customStyle="1" w:styleId="EndNoteBibliographyZchn">
    <w:name w:val="EndNote Bibliography Zchn"/>
    <w:basedOn w:val="Absatz-Standardschriftart"/>
    <w:link w:val="EndNoteBibliography"/>
    <w:rsid w:val="00AC44E8"/>
    <w:rPr>
      <w:rFonts w:ascii="Times" w:eastAsia="Times New Roman" w:hAnsi="Times" w:cs="Times"/>
      <w:noProof/>
      <w:sz w:val="24"/>
      <w:szCs w:val="20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67FE"/>
    <w:rPr>
      <w:color w:val="605E5C"/>
      <w:shd w:val="clear" w:color="auto" w:fill="E1DFDD"/>
    </w:rPr>
  </w:style>
  <w:style w:type="paragraph" w:customStyle="1" w:styleId="SMHeading">
    <w:name w:val="SM Heading"/>
    <w:basedOn w:val="berschrift1"/>
    <w:qFormat/>
    <w:rsid w:val="00F22B6B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2B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Zeilennummer">
    <w:name w:val="line number"/>
    <w:basedOn w:val="Absatz-Standardschriftart"/>
    <w:uiPriority w:val="99"/>
    <w:semiHidden/>
    <w:unhideWhenUsed/>
    <w:rsid w:val="00F6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ueller@bio.uni-frankfurt.de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0275-232B-4382-BF98-8D28A500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2590</Words>
  <Characters>14764</Characters>
  <Application>Microsoft Office Word</Application>
  <DocSecurity>0</DocSecurity>
  <Lines>123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National Academies</Company>
  <LinksUpToDate>false</LinksUpToDate>
  <CharactersWithSpaces>17320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Shuler, Megan</dc:creator>
  <cp:keywords/>
  <dc:description/>
  <cp:lastModifiedBy>Alex</cp:lastModifiedBy>
  <cp:revision>6</cp:revision>
  <dcterms:created xsi:type="dcterms:W3CDTF">2022-06-08T10:12:00Z</dcterms:created>
  <dcterms:modified xsi:type="dcterms:W3CDTF">2022-07-19T14:57:00Z</dcterms:modified>
</cp:coreProperties>
</file>