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3A869" w14:textId="77777777" w:rsidR="003A7537" w:rsidRPr="00C16A6C" w:rsidRDefault="00C16A6C" w:rsidP="003A7537">
      <w:pPr>
        <w:jc w:val="both"/>
        <w:rPr>
          <w:b/>
          <w:lang w:val="en-GB"/>
        </w:rPr>
      </w:pPr>
      <w:r w:rsidRPr="00C16A6C">
        <w:rPr>
          <w:b/>
          <w:lang w:val="en-GB"/>
        </w:rPr>
        <w:t>Plaque reduction n</w:t>
      </w:r>
      <w:r w:rsidR="003A7537" w:rsidRPr="00C16A6C">
        <w:rPr>
          <w:b/>
          <w:lang w:val="en-GB"/>
        </w:rPr>
        <w:t xml:space="preserve">eutralization </w:t>
      </w:r>
      <w:r w:rsidR="00685A35">
        <w:rPr>
          <w:b/>
          <w:lang w:val="en-GB"/>
        </w:rPr>
        <w:t>test</w:t>
      </w:r>
      <w:r w:rsidR="003A7537" w:rsidRPr="00C16A6C">
        <w:rPr>
          <w:b/>
          <w:lang w:val="en-GB"/>
        </w:rPr>
        <w:t xml:space="preserve"> </w:t>
      </w:r>
      <w:r w:rsidRPr="00C16A6C">
        <w:rPr>
          <w:b/>
          <w:lang w:val="en-GB"/>
        </w:rPr>
        <w:t>(PRNT)</w:t>
      </w:r>
    </w:p>
    <w:p w14:paraId="0E1092E6" w14:textId="77DA32E6" w:rsidR="003A7537" w:rsidRDefault="003A7537" w:rsidP="003A7537">
      <w:pPr>
        <w:jc w:val="both"/>
        <w:rPr>
          <w:lang w:val="en-GB"/>
        </w:rPr>
      </w:pPr>
      <w:r w:rsidRPr="007C3E27">
        <w:rPr>
          <w:lang w:val="en-GB"/>
        </w:rPr>
        <w:t>CaCo-2 cells (DSMZ, Braunschweig, Germany, no: ACC 169) were cultured in Minimum Essential Medium (MEM) supplemented with 10% fetal calf serum (FCS), 4 mM L-glutamine, 100 IU/mL of penicillin, and 100 µg/mL of streptomycin at 37°C and 5% CO</w:t>
      </w:r>
      <w:r w:rsidRPr="007C3E27">
        <w:rPr>
          <w:vertAlign w:val="subscript"/>
          <w:lang w:val="en-GB"/>
        </w:rPr>
        <w:t>2</w:t>
      </w:r>
      <w:r w:rsidRPr="007C3E27">
        <w:rPr>
          <w:lang w:val="en-GB"/>
        </w:rPr>
        <w:t xml:space="preserve">. All culture reagents </w:t>
      </w:r>
      <w:proofErr w:type="gramStart"/>
      <w:r w:rsidRPr="007C3E27">
        <w:rPr>
          <w:lang w:val="en-GB"/>
        </w:rPr>
        <w:t>were obtained</w:t>
      </w:r>
      <w:proofErr w:type="gramEnd"/>
      <w:r w:rsidRPr="007C3E27">
        <w:rPr>
          <w:lang w:val="en-GB"/>
        </w:rPr>
        <w:t xml:space="preserve"> from Sigma (St. Louis, MO, USA). For the experimental procedure of the neutralization assay, FCS supplementation of the culture medium </w:t>
      </w:r>
      <w:proofErr w:type="gramStart"/>
      <w:r w:rsidRPr="007C3E27">
        <w:rPr>
          <w:lang w:val="en-GB"/>
        </w:rPr>
        <w:t>was reduced</w:t>
      </w:r>
      <w:proofErr w:type="gramEnd"/>
      <w:r w:rsidRPr="007C3E27">
        <w:rPr>
          <w:lang w:val="en-GB"/>
        </w:rPr>
        <w:t xml:space="preserve"> to 1% and serum samples were inactivated for 30 min at 56°C.  Inactivated sera were diluted 1:10 in media and thereafter serially diluted (1:2) and incubated with 4000 TCID</w:t>
      </w:r>
      <w:r w:rsidRPr="007C3E27">
        <w:rPr>
          <w:vertAlign w:val="subscript"/>
          <w:lang w:val="en-GB"/>
        </w:rPr>
        <w:t>50</w:t>
      </w:r>
      <w:r w:rsidRPr="007C3E27">
        <w:rPr>
          <w:lang w:val="en-GB"/>
        </w:rPr>
        <w:t xml:space="preserve">/mL of </w:t>
      </w:r>
      <w:r w:rsidR="00210DF9">
        <w:rPr>
          <w:lang w:val="en-GB"/>
        </w:rPr>
        <w:t>the d</w:t>
      </w:r>
      <w:r>
        <w:rPr>
          <w:lang w:val="en-GB"/>
        </w:rPr>
        <w:t>elta (</w:t>
      </w:r>
      <w:r w:rsidRPr="003A7537">
        <w:rPr>
          <w:lang w:val="en-GB"/>
        </w:rPr>
        <w:t>B.1.617.2</w:t>
      </w:r>
      <w:r>
        <w:rPr>
          <w:lang w:val="en-GB"/>
        </w:rPr>
        <w:t>) or</w:t>
      </w:r>
      <w:r w:rsidRPr="007C3E27">
        <w:rPr>
          <w:lang w:val="en-GB"/>
        </w:rPr>
        <w:t xml:space="preserve"> </w:t>
      </w:r>
      <w:r w:rsidR="00210DF9">
        <w:rPr>
          <w:lang w:val="en-GB"/>
        </w:rPr>
        <w:t>o</w:t>
      </w:r>
      <w:r w:rsidRPr="007C3E27">
        <w:rPr>
          <w:lang w:val="en-GB"/>
        </w:rPr>
        <w:t xml:space="preserve">micron variant (B.1.1.529; BA.1) of SARS-CoV-2 for one hour before infecting CaCo-2 cells. 72 hours after inoculation, infected CaCo-2 cells were </w:t>
      </w:r>
      <w:r w:rsidR="002337D0" w:rsidRPr="007C3E27">
        <w:rPr>
          <w:lang w:val="en-GB"/>
        </w:rPr>
        <w:t>analysed</w:t>
      </w:r>
      <w:r w:rsidRPr="007C3E27">
        <w:rPr>
          <w:lang w:val="en-GB"/>
        </w:rPr>
        <w:t xml:space="preserve"> for cytopathic effect (CPE) formation by light microscopy to define the neutralization titer. Each serum sample was tested in </w:t>
      </w:r>
      <w:proofErr w:type="gramStart"/>
      <w:r w:rsidRPr="007C3E27">
        <w:rPr>
          <w:lang w:val="en-GB"/>
        </w:rPr>
        <w:t>duplicate,</w:t>
      </w:r>
      <w:proofErr w:type="gramEnd"/>
      <w:r w:rsidRPr="007C3E27">
        <w:rPr>
          <w:lang w:val="en-GB"/>
        </w:rPr>
        <w:t xml:space="preserve"> in case of discrepancies the lowest observed titer was chosen.</w:t>
      </w:r>
    </w:p>
    <w:p w14:paraId="2CE0485D" w14:textId="77777777" w:rsidR="00AE0242" w:rsidRDefault="00AE0242" w:rsidP="003A7537">
      <w:pPr>
        <w:jc w:val="both"/>
        <w:rPr>
          <w:lang w:val="en-GB"/>
        </w:rPr>
      </w:pPr>
    </w:p>
    <w:p w14:paraId="3344E437" w14:textId="4C3D74E2" w:rsidR="00AE0242" w:rsidRPr="0048541C" w:rsidRDefault="00AE0242" w:rsidP="003A7537">
      <w:pPr>
        <w:jc w:val="both"/>
        <w:rPr>
          <w:lang w:val="en-GB"/>
        </w:rPr>
      </w:pPr>
      <w:r w:rsidRPr="00AE0242">
        <w:rPr>
          <w:b/>
          <w:lang w:val="en-GB"/>
        </w:rPr>
        <w:t>Table S1</w:t>
      </w:r>
      <w:r w:rsidR="000B17B2">
        <w:rPr>
          <w:lang w:val="en-GB"/>
        </w:rPr>
        <w:t xml:space="preserve"> - </w:t>
      </w:r>
      <w:r w:rsidR="00422134">
        <w:rPr>
          <w:lang w:val="en-GB"/>
        </w:rPr>
        <w:t>Spearman</w:t>
      </w:r>
      <w:r w:rsidR="0048541C">
        <w:rPr>
          <w:lang w:val="en-GB"/>
        </w:rPr>
        <w:t xml:space="preserve"> correlation analysis between age of either </w:t>
      </w:r>
      <w:r w:rsidR="0048541C" w:rsidRPr="00B42DB4">
        <w:rPr>
          <w:lang w:val="en-GB"/>
        </w:rPr>
        <w:t>heterologous</w:t>
      </w:r>
      <w:r w:rsidR="0048541C">
        <w:rPr>
          <w:lang w:val="en-GB"/>
        </w:rPr>
        <w:t xml:space="preserve"> </w:t>
      </w:r>
      <w:r w:rsidR="00BD3C24">
        <w:rPr>
          <w:lang w:val="en-GB"/>
        </w:rPr>
        <w:t>(AZ/BNT) or homologous (2x</w:t>
      </w:r>
      <w:r w:rsidR="0048541C">
        <w:rPr>
          <w:lang w:val="en-GB"/>
        </w:rPr>
        <w:t>Moderna)</w:t>
      </w:r>
      <w:r w:rsidR="0048541C" w:rsidRPr="00B42DB4">
        <w:rPr>
          <w:lang w:val="en-GB"/>
        </w:rPr>
        <w:t xml:space="preserve"> immunised participants and levels of SARS-CoV-2 anti-Spike</w:t>
      </w:r>
      <w:r w:rsidR="0048541C">
        <w:rPr>
          <w:lang w:val="en-GB"/>
        </w:rPr>
        <w:t xml:space="preserve"> IgG</w:t>
      </w:r>
      <w:r w:rsidR="0048541C" w:rsidRPr="00B42DB4">
        <w:rPr>
          <w:lang w:val="en-GB"/>
        </w:rPr>
        <w:t xml:space="preserve"> antibodies</w:t>
      </w:r>
      <w:r w:rsidR="0048541C">
        <w:rPr>
          <w:lang w:val="en-GB"/>
        </w:rPr>
        <w:t xml:space="preserve"> for all three follow up examinations.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4"/>
        <w:gridCol w:w="2312"/>
        <w:gridCol w:w="2313"/>
        <w:gridCol w:w="2313"/>
      </w:tblGrid>
      <w:tr w:rsidR="00AE0242" w14:paraId="40BD920D" w14:textId="77777777" w:rsidTr="00A641EE">
        <w:tc>
          <w:tcPr>
            <w:tcW w:w="2124" w:type="dxa"/>
          </w:tcPr>
          <w:p w14:paraId="74F3CFF1" w14:textId="77777777" w:rsidR="00AE0242" w:rsidRPr="0048541C" w:rsidRDefault="00AE0242" w:rsidP="00A641EE">
            <w:pPr>
              <w:rPr>
                <w:lang w:val="en-GB"/>
              </w:rPr>
            </w:pPr>
          </w:p>
        </w:tc>
        <w:tc>
          <w:tcPr>
            <w:tcW w:w="2312" w:type="dxa"/>
          </w:tcPr>
          <w:p w14:paraId="487D5912" w14:textId="77777777" w:rsidR="00AE0242" w:rsidRDefault="00AE0242" w:rsidP="00A641EE">
            <w:pPr>
              <w:jc w:val="center"/>
            </w:pPr>
            <w:r>
              <w:t>Follow up I</w:t>
            </w:r>
          </w:p>
          <w:p w14:paraId="0BCEDF95" w14:textId="77777777" w:rsidR="00AE0242" w:rsidRDefault="00AE0242" w:rsidP="00A641EE">
            <w:pPr>
              <w:jc w:val="center"/>
            </w:pPr>
            <w:r>
              <w:t>(1 month)</w:t>
            </w:r>
          </w:p>
        </w:tc>
        <w:tc>
          <w:tcPr>
            <w:tcW w:w="2313" w:type="dxa"/>
          </w:tcPr>
          <w:p w14:paraId="1A641B04" w14:textId="77777777" w:rsidR="00AE0242" w:rsidRDefault="00AE0242" w:rsidP="00A641EE">
            <w:pPr>
              <w:jc w:val="center"/>
            </w:pPr>
            <w:r>
              <w:t>Follow up II</w:t>
            </w:r>
          </w:p>
          <w:p w14:paraId="0D6D31A9" w14:textId="77777777" w:rsidR="00AE0242" w:rsidRDefault="00AE0242" w:rsidP="00A641EE">
            <w:pPr>
              <w:jc w:val="center"/>
            </w:pPr>
            <w:r>
              <w:t>(3 months)</w:t>
            </w:r>
          </w:p>
        </w:tc>
        <w:tc>
          <w:tcPr>
            <w:tcW w:w="2313" w:type="dxa"/>
          </w:tcPr>
          <w:p w14:paraId="3116E5A1" w14:textId="77777777" w:rsidR="00AE0242" w:rsidRDefault="00AE0242" w:rsidP="00A641EE">
            <w:pPr>
              <w:jc w:val="center"/>
            </w:pPr>
            <w:r>
              <w:t>Follow up III</w:t>
            </w:r>
          </w:p>
          <w:p w14:paraId="56742508" w14:textId="77777777" w:rsidR="00AE0242" w:rsidRDefault="00AE0242" w:rsidP="00A641EE">
            <w:pPr>
              <w:jc w:val="center"/>
            </w:pPr>
            <w:r>
              <w:t>(6 months)</w:t>
            </w:r>
          </w:p>
        </w:tc>
      </w:tr>
      <w:tr w:rsidR="00AE0242" w:rsidRPr="00C5200B" w14:paraId="6AB211EF" w14:textId="77777777" w:rsidTr="00A641EE">
        <w:tc>
          <w:tcPr>
            <w:tcW w:w="2124" w:type="dxa"/>
          </w:tcPr>
          <w:p w14:paraId="4398D703" w14:textId="77777777" w:rsidR="00AE0242" w:rsidRDefault="00AE0242" w:rsidP="00A641EE">
            <w:r>
              <w:t>AZ/BNT</w:t>
            </w:r>
          </w:p>
        </w:tc>
        <w:tc>
          <w:tcPr>
            <w:tcW w:w="2312" w:type="dxa"/>
          </w:tcPr>
          <w:p w14:paraId="597D6335" w14:textId="6693F8A0" w:rsidR="00AE0242" w:rsidRPr="00C5200B" w:rsidRDefault="00C5200B" w:rsidP="00A641EE">
            <w:pPr>
              <w:jc w:val="center"/>
              <w:rPr>
                <w:b/>
                <w:lang w:val="en-GB"/>
              </w:rPr>
            </w:pPr>
            <w:r w:rsidRPr="00C5200B">
              <w:rPr>
                <w:b/>
                <w:lang w:val="en-GB"/>
              </w:rPr>
              <w:t>p=0.0107</w:t>
            </w:r>
          </w:p>
          <w:p w14:paraId="3A53CF48" w14:textId="1975BBC8" w:rsidR="00AE0242" w:rsidRPr="00C5200B" w:rsidRDefault="00C5200B" w:rsidP="00A641EE">
            <w:pPr>
              <w:jc w:val="center"/>
              <w:rPr>
                <w:lang w:val="en-GB"/>
              </w:rPr>
            </w:pPr>
            <w:r w:rsidRPr="00C5200B">
              <w:rPr>
                <w:lang w:val="en-GB"/>
              </w:rPr>
              <w:t>r=-0.1622</w:t>
            </w:r>
          </w:p>
          <w:p w14:paraId="3C43CDA1" w14:textId="168E01D2" w:rsidR="00AE0242" w:rsidRPr="00C5200B" w:rsidRDefault="00AE0242" w:rsidP="00C5200B">
            <w:pPr>
              <w:jc w:val="center"/>
              <w:rPr>
                <w:lang w:val="en-GB"/>
              </w:rPr>
            </w:pPr>
            <w:r w:rsidRPr="00C5200B">
              <w:rPr>
                <w:lang w:val="en-GB"/>
              </w:rPr>
              <w:t>(-</w:t>
            </w:r>
            <w:r w:rsidR="00C5200B" w:rsidRPr="00C5200B">
              <w:rPr>
                <w:lang w:val="en-GB"/>
              </w:rPr>
              <w:t>0.</w:t>
            </w:r>
            <w:r w:rsidR="00C5200B">
              <w:rPr>
                <w:lang w:val="en-GB"/>
              </w:rPr>
              <w:t>2847 to -0.03446</w:t>
            </w:r>
            <w:r w:rsidRPr="00C5200B">
              <w:rPr>
                <w:lang w:val="en-GB"/>
              </w:rPr>
              <w:t xml:space="preserve"> 95% CI)</w:t>
            </w:r>
          </w:p>
        </w:tc>
        <w:tc>
          <w:tcPr>
            <w:tcW w:w="2313" w:type="dxa"/>
          </w:tcPr>
          <w:p w14:paraId="1034767A" w14:textId="583578E3" w:rsidR="00AE0242" w:rsidRPr="00C5200B" w:rsidRDefault="00AE0242" w:rsidP="00A641EE">
            <w:pPr>
              <w:jc w:val="center"/>
              <w:rPr>
                <w:lang w:val="en-GB"/>
              </w:rPr>
            </w:pPr>
            <w:r w:rsidRPr="00C5200B">
              <w:rPr>
                <w:lang w:val="en-GB"/>
              </w:rPr>
              <w:t>p</w:t>
            </w:r>
            <w:r w:rsidR="00C5200B">
              <w:rPr>
                <w:lang w:val="en-GB"/>
              </w:rPr>
              <w:t>=0.1187</w:t>
            </w:r>
          </w:p>
          <w:p w14:paraId="47B1E9C1" w14:textId="3BEBDFB3" w:rsidR="00AE0242" w:rsidRPr="00C5200B" w:rsidRDefault="00C5200B" w:rsidP="00A641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r=-0.1065</w:t>
            </w:r>
          </w:p>
          <w:p w14:paraId="0F617D3D" w14:textId="780B2619" w:rsidR="00AE0242" w:rsidRPr="00C5200B" w:rsidRDefault="00C5200B" w:rsidP="00A641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(-0.2403 to 0.03139</w:t>
            </w:r>
            <w:r w:rsidR="00AE0242" w:rsidRPr="00C5200B">
              <w:rPr>
                <w:lang w:val="en-GB"/>
              </w:rPr>
              <w:t xml:space="preserve"> 95% CI)</w:t>
            </w:r>
          </w:p>
          <w:p w14:paraId="2A0E44C2" w14:textId="77777777" w:rsidR="00AE0242" w:rsidRPr="00C5200B" w:rsidRDefault="00AE0242" w:rsidP="00A641EE">
            <w:pPr>
              <w:jc w:val="center"/>
              <w:rPr>
                <w:lang w:val="en-GB"/>
              </w:rPr>
            </w:pPr>
          </w:p>
        </w:tc>
        <w:tc>
          <w:tcPr>
            <w:tcW w:w="2313" w:type="dxa"/>
          </w:tcPr>
          <w:p w14:paraId="007097C7" w14:textId="1F0BC151" w:rsidR="00AE0242" w:rsidRPr="00C5200B" w:rsidRDefault="00AE0242" w:rsidP="00A641EE">
            <w:pPr>
              <w:jc w:val="center"/>
              <w:rPr>
                <w:lang w:val="en-GB"/>
              </w:rPr>
            </w:pPr>
            <w:r w:rsidRPr="00C5200B">
              <w:rPr>
                <w:lang w:val="en-GB"/>
              </w:rPr>
              <w:t>p=0.</w:t>
            </w:r>
            <w:r w:rsidR="00C5200B">
              <w:rPr>
                <w:lang w:val="en-GB"/>
              </w:rPr>
              <w:t>1593</w:t>
            </w:r>
          </w:p>
          <w:p w14:paraId="7F3745C9" w14:textId="77777777" w:rsidR="00C5200B" w:rsidRDefault="00C5200B" w:rsidP="00A641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r=0.1809</w:t>
            </w:r>
            <w:r w:rsidR="00AE0242" w:rsidRPr="00C5200B">
              <w:rPr>
                <w:lang w:val="en-GB"/>
              </w:rPr>
              <w:t xml:space="preserve"> </w:t>
            </w:r>
          </w:p>
          <w:p w14:paraId="7A7B63D6" w14:textId="05178E74" w:rsidR="00AE0242" w:rsidRPr="00C5200B" w:rsidRDefault="00AE0242" w:rsidP="00C5200B">
            <w:pPr>
              <w:jc w:val="center"/>
              <w:rPr>
                <w:lang w:val="en-GB"/>
              </w:rPr>
            </w:pPr>
            <w:r w:rsidRPr="00C5200B">
              <w:rPr>
                <w:lang w:val="en-GB"/>
              </w:rPr>
              <w:t>(-</w:t>
            </w:r>
            <w:r w:rsidR="00C5200B">
              <w:rPr>
                <w:lang w:val="en-GB"/>
              </w:rPr>
              <w:t>0.07959 to 0.4183</w:t>
            </w:r>
            <w:r w:rsidRPr="00C5200B">
              <w:rPr>
                <w:lang w:val="en-GB"/>
              </w:rPr>
              <w:t xml:space="preserve"> 95% CI)</w:t>
            </w:r>
          </w:p>
        </w:tc>
      </w:tr>
      <w:tr w:rsidR="00AE0242" w:rsidRPr="00AD674A" w14:paraId="4614CA22" w14:textId="77777777" w:rsidTr="00A641EE">
        <w:tc>
          <w:tcPr>
            <w:tcW w:w="2124" w:type="dxa"/>
          </w:tcPr>
          <w:p w14:paraId="4C66F9AE" w14:textId="77777777" w:rsidR="00AE0242" w:rsidRPr="00C5200B" w:rsidRDefault="00BD3C24" w:rsidP="00A641EE">
            <w:pPr>
              <w:rPr>
                <w:lang w:val="en-GB"/>
              </w:rPr>
            </w:pPr>
            <w:r w:rsidRPr="00C5200B">
              <w:rPr>
                <w:lang w:val="en-GB"/>
              </w:rPr>
              <w:t>2x</w:t>
            </w:r>
            <w:r w:rsidR="00AE0242" w:rsidRPr="00C5200B">
              <w:rPr>
                <w:lang w:val="en-GB"/>
              </w:rPr>
              <w:t>Moderna</w:t>
            </w:r>
          </w:p>
        </w:tc>
        <w:tc>
          <w:tcPr>
            <w:tcW w:w="2312" w:type="dxa"/>
          </w:tcPr>
          <w:p w14:paraId="25856BB8" w14:textId="3A38BDB9" w:rsidR="00AE0242" w:rsidRPr="00AD674A" w:rsidRDefault="00AD674A" w:rsidP="00A641EE">
            <w:pPr>
              <w:jc w:val="center"/>
              <w:rPr>
                <w:b/>
                <w:lang w:val="en-GB"/>
              </w:rPr>
            </w:pPr>
            <w:r w:rsidRPr="00AD674A">
              <w:rPr>
                <w:b/>
                <w:lang w:val="en-GB"/>
              </w:rPr>
              <w:t>p=0.0403</w:t>
            </w:r>
          </w:p>
          <w:p w14:paraId="0A822DB7" w14:textId="6A084A36" w:rsidR="00AE0242" w:rsidRPr="00C5200B" w:rsidRDefault="00AD674A" w:rsidP="00A641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r=-0.2229</w:t>
            </w:r>
            <w:r w:rsidR="00AE0242" w:rsidRPr="00C5200B">
              <w:rPr>
                <w:lang w:val="en-GB"/>
              </w:rPr>
              <w:t xml:space="preserve"> </w:t>
            </w:r>
          </w:p>
          <w:p w14:paraId="3F207DFA" w14:textId="0B579A27" w:rsidR="00AE0242" w:rsidRPr="00C5200B" w:rsidRDefault="00AE0242" w:rsidP="00AD674A">
            <w:pPr>
              <w:jc w:val="center"/>
              <w:rPr>
                <w:lang w:val="en-GB"/>
              </w:rPr>
            </w:pPr>
            <w:r w:rsidRPr="00C5200B">
              <w:rPr>
                <w:lang w:val="en-GB"/>
              </w:rPr>
              <w:t>(-</w:t>
            </w:r>
            <w:r w:rsidR="00AD674A">
              <w:rPr>
                <w:lang w:val="en-GB"/>
              </w:rPr>
              <w:t>0.4216 to -0.003912</w:t>
            </w:r>
            <w:r w:rsidRPr="00C5200B">
              <w:rPr>
                <w:lang w:val="en-GB"/>
              </w:rPr>
              <w:t xml:space="preserve"> 95%CI)</w:t>
            </w:r>
          </w:p>
        </w:tc>
        <w:tc>
          <w:tcPr>
            <w:tcW w:w="2313" w:type="dxa"/>
          </w:tcPr>
          <w:p w14:paraId="5C8DB802" w14:textId="1CE7D522" w:rsidR="00AE0242" w:rsidRPr="00C5200B" w:rsidRDefault="00AE0242" w:rsidP="00A641EE">
            <w:pPr>
              <w:jc w:val="center"/>
              <w:rPr>
                <w:b/>
                <w:bCs/>
                <w:lang w:val="en-GB"/>
              </w:rPr>
            </w:pPr>
            <w:r w:rsidRPr="00C5200B">
              <w:rPr>
                <w:b/>
                <w:bCs/>
                <w:lang w:val="en-GB"/>
              </w:rPr>
              <w:t>p</w:t>
            </w:r>
            <w:r w:rsidR="008A558A">
              <w:rPr>
                <w:b/>
                <w:bCs/>
                <w:lang w:val="en-GB"/>
              </w:rPr>
              <w:t>=0.0090</w:t>
            </w:r>
          </w:p>
          <w:p w14:paraId="43D91CE9" w14:textId="59BE56DA" w:rsidR="00AE0242" w:rsidRPr="00C5200B" w:rsidRDefault="008A558A" w:rsidP="00A641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r=-0.2997</w:t>
            </w:r>
            <w:r w:rsidR="00AE0242" w:rsidRPr="00C5200B">
              <w:rPr>
                <w:lang w:val="en-GB"/>
              </w:rPr>
              <w:t xml:space="preserve"> </w:t>
            </w:r>
          </w:p>
          <w:p w14:paraId="7B36FDF8" w14:textId="03CA56D4" w:rsidR="00AE0242" w:rsidRPr="00C5200B" w:rsidRDefault="00AE0242" w:rsidP="008A558A">
            <w:pPr>
              <w:jc w:val="center"/>
              <w:rPr>
                <w:lang w:val="en-GB"/>
              </w:rPr>
            </w:pPr>
            <w:r w:rsidRPr="00C5200B">
              <w:rPr>
                <w:lang w:val="en-GB"/>
              </w:rPr>
              <w:t>(-</w:t>
            </w:r>
            <w:r w:rsidR="008A558A">
              <w:rPr>
                <w:lang w:val="en-GB"/>
              </w:rPr>
              <w:t xml:space="preserve">0.4983 to </w:t>
            </w:r>
            <w:r w:rsidR="00624C37">
              <w:rPr>
                <w:lang w:val="en-GB"/>
              </w:rPr>
              <w:t>-0.07124</w:t>
            </w:r>
            <w:r w:rsidRPr="00C5200B">
              <w:rPr>
                <w:lang w:val="en-GB"/>
              </w:rPr>
              <w:t xml:space="preserve"> 95% CI)</w:t>
            </w:r>
          </w:p>
        </w:tc>
        <w:tc>
          <w:tcPr>
            <w:tcW w:w="2313" w:type="dxa"/>
          </w:tcPr>
          <w:p w14:paraId="07B9FF72" w14:textId="16877313" w:rsidR="00AE0242" w:rsidRPr="00C5200B" w:rsidRDefault="00AE0242" w:rsidP="00A641EE">
            <w:pPr>
              <w:jc w:val="center"/>
              <w:rPr>
                <w:lang w:val="en-GB"/>
              </w:rPr>
            </w:pPr>
            <w:r w:rsidRPr="00C5200B">
              <w:rPr>
                <w:lang w:val="en-GB"/>
              </w:rPr>
              <w:t>p</w:t>
            </w:r>
            <w:r w:rsidR="00624C37">
              <w:rPr>
                <w:lang w:val="en-GB"/>
              </w:rPr>
              <w:t>=0.3156</w:t>
            </w:r>
          </w:p>
          <w:p w14:paraId="05895EB5" w14:textId="35971264" w:rsidR="00AE0242" w:rsidRPr="00C5200B" w:rsidRDefault="00624C37" w:rsidP="00A641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r=-0.1548</w:t>
            </w:r>
            <w:r w:rsidR="00AE0242" w:rsidRPr="00C5200B">
              <w:rPr>
                <w:lang w:val="en-GB"/>
              </w:rPr>
              <w:t xml:space="preserve"> </w:t>
            </w:r>
          </w:p>
          <w:p w14:paraId="0202F244" w14:textId="24F3FE7C" w:rsidR="00AE0242" w:rsidRPr="00AD674A" w:rsidRDefault="00AE0242" w:rsidP="00624C37">
            <w:pPr>
              <w:jc w:val="center"/>
              <w:rPr>
                <w:lang w:val="en-GB"/>
              </w:rPr>
            </w:pPr>
            <w:r w:rsidRPr="00C5200B">
              <w:rPr>
                <w:lang w:val="en-GB"/>
              </w:rPr>
              <w:t>(-</w:t>
            </w:r>
            <w:r w:rsidR="00624C37">
              <w:rPr>
                <w:lang w:val="en-GB"/>
              </w:rPr>
              <w:t xml:space="preserve">0.4392 to -0.1577 </w:t>
            </w:r>
            <w:r w:rsidRPr="00AD674A">
              <w:rPr>
                <w:lang w:val="en-GB"/>
              </w:rPr>
              <w:t>95% CI)</w:t>
            </w:r>
          </w:p>
        </w:tc>
      </w:tr>
    </w:tbl>
    <w:p w14:paraId="269B535F" w14:textId="77777777" w:rsidR="00AE0242" w:rsidRDefault="00AE0242" w:rsidP="003A7537">
      <w:pPr>
        <w:jc w:val="both"/>
        <w:rPr>
          <w:b/>
          <w:lang w:val="en-GB"/>
        </w:rPr>
      </w:pPr>
    </w:p>
    <w:p w14:paraId="2FDA25E6" w14:textId="6D55B9BD" w:rsidR="00AE0242" w:rsidRPr="00E476EE" w:rsidRDefault="00AE0242" w:rsidP="003A7537">
      <w:pPr>
        <w:jc w:val="both"/>
        <w:rPr>
          <w:lang w:val="en-GB"/>
        </w:rPr>
      </w:pPr>
      <w:r>
        <w:rPr>
          <w:b/>
          <w:lang w:val="en-GB"/>
        </w:rPr>
        <w:t>Table S2</w:t>
      </w:r>
      <w:r w:rsidR="000B17B2">
        <w:rPr>
          <w:b/>
          <w:lang w:val="en-GB"/>
        </w:rPr>
        <w:t xml:space="preserve"> </w:t>
      </w:r>
      <w:r w:rsidR="000B17B2" w:rsidRPr="000B17B2">
        <w:rPr>
          <w:lang w:val="en-GB"/>
        </w:rPr>
        <w:t>-</w:t>
      </w:r>
      <w:r w:rsidR="000B17B2">
        <w:rPr>
          <w:b/>
          <w:lang w:val="en-GB"/>
        </w:rPr>
        <w:t xml:space="preserve"> </w:t>
      </w:r>
      <w:r w:rsidR="00E476EE" w:rsidRPr="00E476EE">
        <w:rPr>
          <w:lang w:val="en-GB"/>
        </w:rPr>
        <w:t xml:space="preserve">Sex </w:t>
      </w:r>
      <w:r w:rsidR="002337D0" w:rsidRPr="00E476EE">
        <w:rPr>
          <w:lang w:val="en-GB"/>
        </w:rPr>
        <w:t>stratified</w:t>
      </w:r>
      <w:r w:rsidR="00E476EE" w:rsidRPr="00E476EE">
        <w:rPr>
          <w:lang w:val="en-GB"/>
        </w:rPr>
        <w:t xml:space="preserve"> mean</w:t>
      </w:r>
      <w:r w:rsidR="00E476EE">
        <w:rPr>
          <w:lang w:val="en-GB"/>
        </w:rPr>
        <w:t xml:space="preserve"> SARS-CoV-2 anti-Spike IgG concentrations</w:t>
      </w:r>
      <w:r w:rsidR="00E476EE">
        <w:rPr>
          <w:b/>
          <w:lang w:val="en-GB"/>
        </w:rPr>
        <w:t xml:space="preserve"> </w:t>
      </w:r>
      <w:r w:rsidR="00E476EE">
        <w:rPr>
          <w:lang w:val="en-GB"/>
        </w:rPr>
        <w:t xml:space="preserve">of either </w:t>
      </w:r>
      <w:r w:rsidR="00E476EE" w:rsidRPr="00B42DB4">
        <w:rPr>
          <w:lang w:val="en-GB"/>
        </w:rPr>
        <w:t>heterologous</w:t>
      </w:r>
      <w:r w:rsidR="00E476EE">
        <w:rPr>
          <w:lang w:val="en-GB"/>
        </w:rPr>
        <w:t xml:space="preserve"> (AZ/BNT) or homologous (</w:t>
      </w:r>
      <w:r w:rsidR="00FA4E49">
        <w:rPr>
          <w:lang w:val="en-GB"/>
        </w:rPr>
        <w:t>2x</w:t>
      </w:r>
      <w:r w:rsidR="00E476EE">
        <w:rPr>
          <w:lang w:val="en-GB"/>
        </w:rPr>
        <w:t>Moderna)</w:t>
      </w:r>
      <w:r w:rsidR="00E476EE" w:rsidRPr="00B42DB4">
        <w:rPr>
          <w:lang w:val="en-GB"/>
        </w:rPr>
        <w:t xml:space="preserve"> immunised participants</w:t>
      </w:r>
      <w:r w:rsidR="00E476EE">
        <w:rPr>
          <w:lang w:val="en-GB"/>
        </w:rPr>
        <w:t xml:space="preserve"> for all three follow up examinations</w:t>
      </w:r>
      <w:r w:rsidR="007F3E9C">
        <w:rPr>
          <w:lang w:val="en-GB"/>
        </w:rPr>
        <w:t>, including p-values</w:t>
      </w:r>
      <w:r w:rsidR="00FC58F1">
        <w:rPr>
          <w:lang w:val="en-GB"/>
        </w:rPr>
        <w:t xml:space="preserve"> of a conducted unpaired t-test</w:t>
      </w:r>
      <w:r w:rsidR="00E476EE">
        <w:rPr>
          <w:lang w:val="en-GB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5"/>
        <w:gridCol w:w="1109"/>
        <w:gridCol w:w="1061"/>
        <w:gridCol w:w="1065"/>
        <w:gridCol w:w="1295"/>
        <w:gridCol w:w="1257"/>
        <w:gridCol w:w="1134"/>
      </w:tblGrid>
      <w:tr w:rsidR="00FB06CC" w14:paraId="1AC4534F" w14:textId="77777777" w:rsidTr="00A641EE">
        <w:tc>
          <w:tcPr>
            <w:tcW w:w="2005" w:type="dxa"/>
          </w:tcPr>
          <w:p w14:paraId="5EECBFD8" w14:textId="77777777" w:rsidR="00FB06CC" w:rsidRPr="00E476EE" w:rsidRDefault="00FB06CC" w:rsidP="00A641EE">
            <w:pPr>
              <w:rPr>
                <w:lang w:val="en-GB"/>
              </w:rPr>
            </w:pPr>
          </w:p>
        </w:tc>
        <w:tc>
          <w:tcPr>
            <w:tcW w:w="2170" w:type="dxa"/>
            <w:gridSpan w:val="2"/>
          </w:tcPr>
          <w:p w14:paraId="3B88B2C3" w14:textId="77777777" w:rsidR="00FB06CC" w:rsidRDefault="00FB06CC" w:rsidP="00A641EE">
            <w:pPr>
              <w:jc w:val="center"/>
            </w:pPr>
            <w:r>
              <w:t>Follow up I</w:t>
            </w:r>
          </w:p>
          <w:p w14:paraId="063EAEE5" w14:textId="77777777" w:rsidR="00FB06CC" w:rsidRDefault="00FB06CC" w:rsidP="00A641EE">
            <w:pPr>
              <w:jc w:val="center"/>
            </w:pPr>
            <w:r>
              <w:t>(1 month)</w:t>
            </w:r>
          </w:p>
        </w:tc>
        <w:tc>
          <w:tcPr>
            <w:tcW w:w="2360" w:type="dxa"/>
            <w:gridSpan w:val="2"/>
          </w:tcPr>
          <w:p w14:paraId="2DC848AE" w14:textId="77777777" w:rsidR="00FB06CC" w:rsidRDefault="00FB06CC" w:rsidP="00A641EE">
            <w:pPr>
              <w:jc w:val="center"/>
            </w:pPr>
            <w:r>
              <w:t>Follow up II</w:t>
            </w:r>
          </w:p>
          <w:p w14:paraId="77990B9B" w14:textId="77777777" w:rsidR="00FB06CC" w:rsidRDefault="00FB06CC" w:rsidP="00A641EE">
            <w:pPr>
              <w:jc w:val="center"/>
            </w:pPr>
            <w:r>
              <w:t>(3 months)</w:t>
            </w:r>
          </w:p>
        </w:tc>
        <w:tc>
          <w:tcPr>
            <w:tcW w:w="2391" w:type="dxa"/>
            <w:gridSpan w:val="2"/>
          </w:tcPr>
          <w:p w14:paraId="455F35B1" w14:textId="77777777" w:rsidR="00FB06CC" w:rsidRDefault="00FB06CC" w:rsidP="00A641EE">
            <w:pPr>
              <w:jc w:val="center"/>
            </w:pPr>
            <w:r>
              <w:t>Follow up III</w:t>
            </w:r>
          </w:p>
          <w:p w14:paraId="709B8EDB" w14:textId="77777777" w:rsidR="00FB06CC" w:rsidRDefault="00FB06CC" w:rsidP="00A641EE">
            <w:pPr>
              <w:jc w:val="center"/>
            </w:pPr>
            <w:r>
              <w:t>(6 months)</w:t>
            </w:r>
          </w:p>
        </w:tc>
      </w:tr>
      <w:tr w:rsidR="00FB06CC" w:rsidRPr="00610BA8" w14:paraId="4EF7E6FC" w14:textId="77777777" w:rsidTr="00A641EE">
        <w:tc>
          <w:tcPr>
            <w:tcW w:w="2005" w:type="dxa"/>
          </w:tcPr>
          <w:p w14:paraId="78BCB8F7" w14:textId="77777777" w:rsidR="00FB06CC" w:rsidRDefault="00FB06CC" w:rsidP="00A641EE"/>
        </w:tc>
        <w:tc>
          <w:tcPr>
            <w:tcW w:w="6921" w:type="dxa"/>
            <w:gridSpan w:val="6"/>
          </w:tcPr>
          <w:p w14:paraId="7B10CF91" w14:textId="77777777" w:rsidR="00FB06CC" w:rsidRPr="00026549" w:rsidRDefault="00FB06CC" w:rsidP="00A641EE">
            <w:pPr>
              <w:jc w:val="center"/>
              <w:rPr>
                <w:lang w:val="en-GB"/>
              </w:rPr>
            </w:pPr>
            <w:r w:rsidRPr="00026549">
              <w:rPr>
                <w:lang w:val="en-GB"/>
              </w:rPr>
              <w:t>SARS-CoV-2 anti-Spike</w:t>
            </w:r>
            <w:r w:rsidR="009B7DE0">
              <w:rPr>
                <w:lang w:val="en-GB"/>
              </w:rPr>
              <w:t xml:space="preserve"> IgG</w:t>
            </w:r>
            <w:r w:rsidRPr="00026549">
              <w:rPr>
                <w:lang w:val="en-GB"/>
              </w:rPr>
              <w:t xml:space="preserve"> BAU/</w:t>
            </w:r>
            <w:r>
              <w:rPr>
                <w:lang w:val="en-GB"/>
              </w:rPr>
              <w:t>mL</w:t>
            </w:r>
          </w:p>
        </w:tc>
      </w:tr>
      <w:tr w:rsidR="00FB06CC" w14:paraId="44934E73" w14:textId="77777777" w:rsidTr="00A641EE">
        <w:tc>
          <w:tcPr>
            <w:tcW w:w="2005" w:type="dxa"/>
          </w:tcPr>
          <w:p w14:paraId="17652E63" w14:textId="77777777" w:rsidR="00FB06CC" w:rsidRDefault="00FB06CC" w:rsidP="00A641EE">
            <w:r>
              <w:t>Sex</w:t>
            </w:r>
          </w:p>
        </w:tc>
        <w:tc>
          <w:tcPr>
            <w:tcW w:w="1109" w:type="dxa"/>
          </w:tcPr>
          <w:p w14:paraId="1FB14177" w14:textId="77777777" w:rsidR="00FB06CC" w:rsidRDefault="00FB06CC" w:rsidP="00A641EE">
            <w:pPr>
              <w:jc w:val="center"/>
            </w:pPr>
            <w:r>
              <w:t>male</w:t>
            </w:r>
          </w:p>
        </w:tc>
        <w:tc>
          <w:tcPr>
            <w:tcW w:w="1061" w:type="dxa"/>
          </w:tcPr>
          <w:p w14:paraId="6E29403A" w14:textId="77777777" w:rsidR="00FB06CC" w:rsidRDefault="00FB06CC" w:rsidP="00A641EE">
            <w:pPr>
              <w:jc w:val="center"/>
            </w:pPr>
            <w:r>
              <w:t>female</w:t>
            </w:r>
          </w:p>
        </w:tc>
        <w:tc>
          <w:tcPr>
            <w:tcW w:w="1065" w:type="dxa"/>
          </w:tcPr>
          <w:p w14:paraId="3F91F4A5" w14:textId="77777777" w:rsidR="00FB06CC" w:rsidRDefault="00FB06CC" w:rsidP="00A641EE">
            <w:pPr>
              <w:jc w:val="center"/>
            </w:pPr>
            <w:r>
              <w:t>male</w:t>
            </w:r>
          </w:p>
        </w:tc>
        <w:tc>
          <w:tcPr>
            <w:tcW w:w="1295" w:type="dxa"/>
          </w:tcPr>
          <w:p w14:paraId="5D633648" w14:textId="77777777" w:rsidR="00FB06CC" w:rsidRDefault="00FB06CC" w:rsidP="00A641EE">
            <w:pPr>
              <w:jc w:val="center"/>
            </w:pPr>
            <w:r>
              <w:t>female</w:t>
            </w:r>
          </w:p>
        </w:tc>
        <w:tc>
          <w:tcPr>
            <w:tcW w:w="1257" w:type="dxa"/>
          </w:tcPr>
          <w:p w14:paraId="422647EA" w14:textId="77777777" w:rsidR="00FB06CC" w:rsidRDefault="00FB06CC" w:rsidP="00A641EE">
            <w:pPr>
              <w:jc w:val="center"/>
            </w:pPr>
            <w:r>
              <w:t>male</w:t>
            </w:r>
          </w:p>
        </w:tc>
        <w:tc>
          <w:tcPr>
            <w:tcW w:w="1134" w:type="dxa"/>
          </w:tcPr>
          <w:p w14:paraId="51A1BB17" w14:textId="77777777" w:rsidR="00FB06CC" w:rsidRDefault="00FB06CC" w:rsidP="00A641EE">
            <w:pPr>
              <w:jc w:val="center"/>
            </w:pPr>
            <w:r>
              <w:t>female</w:t>
            </w:r>
          </w:p>
        </w:tc>
      </w:tr>
      <w:tr w:rsidR="00A36080" w14:paraId="1193A7C7" w14:textId="77777777" w:rsidTr="00A641EE">
        <w:tc>
          <w:tcPr>
            <w:tcW w:w="2005" w:type="dxa"/>
            <w:vMerge w:val="restart"/>
          </w:tcPr>
          <w:p w14:paraId="62357D99" w14:textId="77777777" w:rsidR="00A36080" w:rsidRDefault="00A36080" w:rsidP="00A641EE">
            <w:r>
              <w:t>AZ/BNT</w:t>
            </w:r>
          </w:p>
        </w:tc>
        <w:tc>
          <w:tcPr>
            <w:tcW w:w="1109" w:type="dxa"/>
          </w:tcPr>
          <w:p w14:paraId="39203F08" w14:textId="77777777" w:rsidR="00A36080" w:rsidRDefault="00A36080" w:rsidP="00A641EE">
            <w:pPr>
              <w:jc w:val="center"/>
            </w:pPr>
            <w:r>
              <w:t>1730 (n=66)</w:t>
            </w:r>
          </w:p>
        </w:tc>
        <w:tc>
          <w:tcPr>
            <w:tcW w:w="1061" w:type="dxa"/>
          </w:tcPr>
          <w:p w14:paraId="251EF7B1" w14:textId="77777777" w:rsidR="00A36080" w:rsidRDefault="00A36080" w:rsidP="00A641EE">
            <w:pPr>
              <w:jc w:val="center"/>
            </w:pPr>
            <w:r>
              <w:t>1718</w:t>
            </w:r>
          </w:p>
          <w:p w14:paraId="3010F65A" w14:textId="77777777" w:rsidR="00A36080" w:rsidRDefault="00A36080" w:rsidP="00A641EE">
            <w:pPr>
              <w:jc w:val="center"/>
            </w:pPr>
            <w:r>
              <w:t>(n=181)</w:t>
            </w:r>
          </w:p>
        </w:tc>
        <w:tc>
          <w:tcPr>
            <w:tcW w:w="1065" w:type="dxa"/>
          </w:tcPr>
          <w:p w14:paraId="15C7A540" w14:textId="77777777" w:rsidR="00A36080" w:rsidRDefault="00A36080" w:rsidP="00A641EE">
            <w:pPr>
              <w:jc w:val="center"/>
            </w:pPr>
            <w:r>
              <w:t>632.1</w:t>
            </w:r>
          </w:p>
          <w:p w14:paraId="271B57D3" w14:textId="77777777" w:rsidR="00A36080" w:rsidRDefault="00A36080" w:rsidP="00A641EE">
            <w:pPr>
              <w:jc w:val="center"/>
            </w:pPr>
            <w:r>
              <w:t>(n=48)</w:t>
            </w:r>
          </w:p>
        </w:tc>
        <w:tc>
          <w:tcPr>
            <w:tcW w:w="1295" w:type="dxa"/>
          </w:tcPr>
          <w:p w14:paraId="5F050FBE" w14:textId="77777777" w:rsidR="00A36080" w:rsidRDefault="00A36080" w:rsidP="00A641EE">
            <w:pPr>
              <w:jc w:val="center"/>
            </w:pPr>
            <w:r>
              <w:t>552.9</w:t>
            </w:r>
          </w:p>
          <w:p w14:paraId="6039E0E9" w14:textId="77777777" w:rsidR="00A36080" w:rsidRDefault="00A36080" w:rsidP="00A641EE">
            <w:pPr>
              <w:jc w:val="center"/>
            </w:pPr>
            <w:r>
              <w:t>(n=168)</w:t>
            </w:r>
          </w:p>
        </w:tc>
        <w:tc>
          <w:tcPr>
            <w:tcW w:w="1257" w:type="dxa"/>
          </w:tcPr>
          <w:p w14:paraId="27763246" w14:textId="77777777" w:rsidR="00A36080" w:rsidRDefault="00A36080" w:rsidP="00A641EE">
            <w:pPr>
              <w:jc w:val="center"/>
            </w:pPr>
            <w:r>
              <w:t>278.8</w:t>
            </w:r>
          </w:p>
          <w:p w14:paraId="7C7362EB" w14:textId="77777777" w:rsidR="00A36080" w:rsidRDefault="00A36080" w:rsidP="00A641EE">
            <w:pPr>
              <w:jc w:val="center"/>
            </w:pPr>
            <w:r>
              <w:t>(n=18)</w:t>
            </w:r>
          </w:p>
        </w:tc>
        <w:tc>
          <w:tcPr>
            <w:tcW w:w="1134" w:type="dxa"/>
          </w:tcPr>
          <w:p w14:paraId="71A6DA1D" w14:textId="77777777" w:rsidR="00A36080" w:rsidRDefault="00A36080" w:rsidP="00A641EE">
            <w:pPr>
              <w:jc w:val="center"/>
            </w:pPr>
            <w:r>
              <w:t>182.4</w:t>
            </w:r>
          </w:p>
          <w:p w14:paraId="290A7768" w14:textId="77777777" w:rsidR="00A36080" w:rsidRDefault="00A36080" w:rsidP="00A641EE">
            <w:pPr>
              <w:jc w:val="center"/>
            </w:pPr>
            <w:r>
              <w:t>(n=44)</w:t>
            </w:r>
          </w:p>
        </w:tc>
      </w:tr>
      <w:tr w:rsidR="00A36080" w14:paraId="077E5438" w14:textId="77777777" w:rsidTr="008131A2">
        <w:tc>
          <w:tcPr>
            <w:tcW w:w="2005" w:type="dxa"/>
            <w:vMerge/>
          </w:tcPr>
          <w:p w14:paraId="08AE7A1E" w14:textId="77777777" w:rsidR="00A36080" w:rsidRDefault="00A36080" w:rsidP="00A641EE"/>
        </w:tc>
        <w:tc>
          <w:tcPr>
            <w:tcW w:w="2170" w:type="dxa"/>
            <w:gridSpan w:val="2"/>
          </w:tcPr>
          <w:p w14:paraId="259F5F7F" w14:textId="7EDCF52D" w:rsidR="00A36080" w:rsidRDefault="00A36080" w:rsidP="00A641EE">
            <w:pPr>
              <w:jc w:val="center"/>
            </w:pPr>
            <w:r>
              <w:t>p=0.5867</w:t>
            </w:r>
          </w:p>
        </w:tc>
        <w:tc>
          <w:tcPr>
            <w:tcW w:w="2360" w:type="dxa"/>
            <w:gridSpan w:val="2"/>
          </w:tcPr>
          <w:p w14:paraId="4263BFAB" w14:textId="6B7EE9D1" w:rsidR="00A36080" w:rsidRDefault="00A36080" w:rsidP="00A641EE">
            <w:pPr>
              <w:jc w:val="center"/>
            </w:pPr>
            <w:r>
              <w:t>p=0.4910</w:t>
            </w:r>
          </w:p>
        </w:tc>
        <w:tc>
          <w:tcPr>
            <w:tcW w:w="2391" w:type="dxa"/>
            <w:gridSpan w:val="2"/>
          </w:tcPr>
          <w:p w14:paraId="74AC0D12" w14:textId="482917B2" w:rsidR="00A36080" w:rsidRPr="00070092" w:rsidRDefault="00A36080" w:rsidP="00A641EE">
            <w:pPr>
              <w:jc w:val="center"/>
              <w:rPr>
                <w:b/>
              </w:rPr>
            </w:pPr>
            <w:r w:rsidRPr="00070092">
              <w:rPr>
                <w:b/>
              </w:rPr>
              <w:t>p=0.0162</w:t>
            </w:r>
          </w:p>
        </w:tc>
      </w:tr>
      <w:tr w:rsidR="00A36080" w14:paraId="2FFE8FB1" w14:textId="77777777" w:rsidTr="00A641EE">
        <w:tc>
          <w:tcPr>
            <w:tcW w:w="2005" w:type="dxa"/>
            <w:vMerge w:val="restart"/>
          </w:tcPr>
          <w:p w14:paraId="68982C59" w14:textId="77777777" w:rsidR="00A36080" w:rsidRDefault="00A36080" w:rsidP="00BD3C24">
            <w:r>
              <w:t>2xModerna</w:t>
            </w:r>
          </w:p>
        </w:tc>
        <w:tc>
          <w:tcPr>
            <w:tcW w:w="1109" w:type="dxa"/>
          </w:tcPr>
          <w:p w14:paraId="30EA2EDF" w14:textId="77777777" w:rsidR="00A36080" w:rsidRDefault="00A36080" w:rsidP="00A641EE">
            <w:pPr>
              <w:jc w:val="center"/>
            </w:pPr>
            <w:r>
              <w:t>3473</w:t>
            </w:r>
          </w:p>
          <w:p w14:paraId="2314E101" w14:textId="77777777" w:rsidR="00A36080" w:rsidRDefault="00A36080" w:rsidP="00A641EE">
            <w:pPr>
              <w:jc w:val="center"/>
            </w:pPr>
            <w:r>
              <w:t>(n=23)</w:t>
            </w:r>
          </w:p>
        </w:tc>
        <w:tc>
          <w:tcPr>
            <w:tcW w:w="1061" w:type="dxa"/>
          </w:tcPr>
          <w:p w14:paraId="73089B7B" w14:textId="77777777" w:rsidR="00A36080" w:rsidRDefault="00A36080" w:rsidP="00A641EE">
            <w:pPr>
              <w:jc w:val="center"/>
            </w:pPr>
            <w:r>
              <w:t>3301</w:t>
            </w:r>
          </w:p>
          <w:p w14:paraId="2C41BFC3" w14:textId="77777777" w:rsidR="00A36080" w:rsidRPr="00EB670C" w:rsidRDefault="00A36080" w:rsidP="00A641EE">
            <w:pPr>
              <w:jc w:val="center"/>
            </w:pPr>
            <w:r>
              <w:t>(n=62)</w:t>
            </w:r>
          </w:p>
        </w:tc>
        <w:tc>
          <w:tcPr>
            <w:tcW w:w="1065" w:type="dxa"/>
          </w:tcPr>
          <w:p w14:paraId="71665BE7" w14:textId="77777777" w:rsidR="00A36080" w:rsidRDefault="00A36080" w:rsidP="00A641EE">
            <w:pPr>
              <w:jc w:val="center"/>
            </w:pPr>
            <w:r>
              <w:t>1165</w:t>
            </w:r>
          </w:p>
          <w:p w14:paraId="7EE0925E" w14:textId="77777777" w:rsidR="00A36080" w:rsidRPr="00EB670C" w:rsidRDefault="00A36080" w:rsidP="00A641EE">
            <w:pPr>
              <w:jc w:val="center"/>
            </w:pPr>
            <w:r>
              <w:t>(n=21)</w:t>
            </w:r>
          </w:p>
        </w:tc>
        <w:tc>
          <w:tcPr>
            <w:tcW w:w="1295" w:type="dxa"/>
          </w:tcPr>
          <w:p w14:paraId="085C1E42" w14:textId="77777777" w:rsidR="00A36080" w:rsidRDefault="00A36080" w:rsidP="00A641EE">
            <w:pPr>
              <w:jc w:val="center"/>
            </w:pPr>
            <w:r>
              <w:t>1345</w:t>
            </w:r>
          </w:p>
          <w:p w14:paraId="51017210" w14:textId="77777777" w:rsidR="00A36080" w:rsidRDefault="00A36080" w:rsidP="00A641EE">
            <w:pPr>
              <w:jc w:val="center"/>
            </w:pPr>
            <w:r>
              <w:t>(n=54)</w:t>
            </w:r>
          </w:p>
        </w:tc>
        <w:tc>
          <w:tcPr>
            <w:tcW w:w="1257" w:type="dxa"/>
          </w:tcPr>
          <w:p w14:paraId="3F81B078" w14:textId="77777777" w:rsidR="00A36080" w:rsidRDefault="00A36080" w:rsidP="00A641EE">
            <w:pPr>
              <w:jc w:val="center"/>
            </w:pPr>
            <w:r>
              <w:t>596.1</w:t>
            </w:r>
          </w:p>
          <w:p w14:paraId="6D5BD192" w14:textId="77777777" w:rsidR="00A36080" w:rsidRDefault="00A36080" w:rsidP="00A641EE">
            <w:pPr>
              <w:jc w:val="center"/>
            </w:pPr>
            <w:r>
              <w:t>(n=13)</w:t>
            </w:r>
          </w:p>
        </w:tc>
        <w:tc>
          <w:tcPr>
            <w:tcW w:w="1134" w:type="dxa"/>
          </w:tcPr>
          <w:p w14:paraId="7683B00B" w14:textId="77777777" w:rsidR="00A36080" w:rsidRDefault="00A36080" w:rsidP="00A641EE">
            <w:pPr>
              <w:jc w:val="center"/>
            </w:pPr>
            <w:r>
              <w:t>596.9</w:t>
            </w:r>
          </w:p>
          <w:p w14:paraId="35058651" w14:textId="77777777" w:rsidR="00A36080" w:rsidRDefault="00A36080" w:rsidP="00A641EE">
            <w:pPr>
              <w:jc w:val="center"/>
            </w:pPr>
            <w:r>
              <w:t>(n=31)</w:t>
            </w:r>
          </w:p>
        </w:tc>
      </w:tr>
      <w:tr w:rsidR="00A36080" w14:paraId="3E526F11" w14:textId="77777777" w:rsidTr="00320D31">
        <w:tc>
          <w:tcPr>
            <w:tcW w:w="2005" w:type="dxa"/>
            <w:vMerge/>
          </w:tcPr>
          <w:p w14:paraId="2FA0A753" w14:textId="77777777" w:rsidR="00A36080" w:rsidRDefault="00A36080" w:rsidP="00BD3C24"/>
        </w:tc>
        <w:tc>
          <w:tcPr>
            <w:tcW w:w="2170" w:type="dxa"/>
            <w:gridSpan w:val="2"/>
          </w:tcPr>
          <w:p w14:paraId="49737650" w14:textId="2F5A6880" w:rsidR="00A36080" w:rsidRDefault="00A36080" w:rsidP="00A641EE">
            <w:pPr>
              <w:jc w:val="center"/>
            </w:pPr>
            <w:r>
              <w:t>p=0.9461</w:t>
            </w:r>
          </w:p>
        </w:tc>
        <w:tc>
          <w:tcPr>
            <w:tcW w:w="2360" w:type="dxa"/>
            <w:gridSpan w:val="2"/>
          </w:tcPr>
          <w:p w14:paraId="17B048BB" w14:textId="12D9E3F3" w:rsidR="00A36080" w:rsidRDefault="00A36080" w:rsidP="00A641EE">
            <w:pPr>
              <w:jc w:val="center"/>
            </w:pPr>
            <w:r>
              <w:t>p=0.3127</w:t>
            </w:r>
          </w:p>
        </w:tc>
        <w:tc>
          <w:tcPr>
            <w:tcW w:w="2391" w:type="dxa"/>
            <w:gridSpan w:val="2"/>
          </w:tcPr>
          <w:p w14:paraId="7AC04CE2" w14:textId="0CA7C074" w:rsidR="00A36080" w:rsidRDefault="00A36080" w:rsidP="00A641EE">
            <w:pPr>
              <w:jc w:val="center"/>
            </w:pPr>
            <w:r>
              <w:t>p=0.9142</w:t>
            </w:r>
          </w:p>
        </w:tc>
      </w:tr>
    </w:tbl>
    <w:p w14:paraId="53DB50F7" w14:textId="77777777" w:rsidR="00FB06CC" w:rsidRDefault="00FB06CC" w:rsidP="003A7537">
      <w:pPr>
        <w:jc w:val="both"/>
        <w:rPr>
          <w:b/>
          <w:lang w:val="en-GB"/>
        </w:rPr>
      </w:pPr>
    </w:p>
    <w:p w14:paraId="1FBE0181" w14:textId="77777777" w:rsidR="00FB06CC" w:rsidRDefault="00FB06CC" w:rsidP="003A7537">
      <w:pPr>
        <w:jc w:val="both"/>
        <w:rPr>
          <w:b/>
          <w:lang w:val="en-GB"/>
        </w:rPr>
      </w:pPr>
    </w:p>
    <w:p w14:paraId="574C694F" w14:textId="77777777" w:rsidR="00FB06CC" w:rsidRDefault="00FB06CC" w:rsidP="003A7537">
      <w:pPr>
        <w:jc w:val="both"/>
        <w:rPr>
          <w:b/>
          <w:lang w:val="en-GB"/>
        </w:rPr>
      </w:pPr>
    </w:p>
    <w:p w14:paraId="2970E56D" w14:textId="77777777" w:rsidR="00FB06CC" w:rsidRPr="00AE0242" w:rsidRDefault="00FB06CC" w:rsidP="003A7537">
      <w:pPr>
        <w:jc w:val="both"/>
        <w:rPr>
          <w:b/>
          <w:lang w:val="en-GB"/>
        </w:rPr>
      </w:pPr>
    </w:p>
    <w:p w14:paraId="6B1E4563" w14:textId="0A463F73" w:rsidR="00A61B62" w:rsidRPr="00245140" w:rsidRDefault="000B17B2" w:rsidP="003A7537">
      <w:pPr>
        <w:jc w:val="both"/>
        <w:rPr>
          <w:lang w:val="en-GB"/>
        </w:rPr>
      </w:pPr>
      <w:r w:rsidRPr="000B17B2">
        <w:rPr>
          <w:b/>
          <w:lang w:val="en-GB"/>
        </w:rPr>
        <w:lastRenderedPageBreak/>
        <w:t>Table S3</w:t>
      </w:r>
      <w:r w:rsidR="00245140">
        <w:rPr>
          <w:b/>
          <w:lang w:val="en-GB"/>
        </w:rPr>
        <w:t xml:space="preserve"> </w:t>
      </w:r>
      <w:r w:rsidR="00245140">
        <w:rPr>
          <w:lang w:val="en-GB"/>
        </w:rPr>
        <w:t>–</w:t>
      </w:r>
      <w:r w:rsidR="00245140">
        <w:rPr>
          <w:b/>
          <w:lang w:val="en-GB"/>
        </w:rPr>
        <w:t xml:space="preserve"> </w:t>
      </w:r>
      <w:r w:rsidR="00245140">
        <w:rPr>
          <w:lang w:val="en-GB"/>
        </w:rPr>
        <w:t xml:space="preserve">PRNT </w:t>
      </w:r>
      <w:r w:rsidR="001A0CC9">
        <w:rPr>
          <w:lang w:val="en-GB"/>
        </w:rPr>
        <w:t xml:space="preserve">titers </w:t>
      </w:r>
      <w:r w:rsidR="00245140">
        <w:rPr>
          <w:lang w:val="en-GB"/>
        </w:rPr>
        <w:t xml:space="preserve">against SARS-CoV-2 </w:t>
      </w:r>
      <w:r w:rsidR="00245140" w:rsidRPr="00C96FF7">
        <w:rPr>
          <w:lang w:val="en-GB"/>
        </w:rPr>
        <w:t xml:space="preserve">delta </w:t>
      </w:r>
      <w:r w:rsidR="00245140" w:rsidRPr="00245140">
        <w:rPr>
          <w:lang w:val="en-GB"/>
        </w:rPr>
        <w:t>(B.1.617.2)</w:t>
      </w:r>
      <w:r w:rsidR="001A0CC9">
        <w:rPr>
          <w:lang w:val="en-GB"/>
        </w:rPr>
        <w:t xml:space="preserve"> </w:t>
      </w:r>
      <w:r w:rsidR="007A5BCE">
        <w:rPr>
          <w:lang w:val="en-GB"/>
        </w:rPr>
        <w:t>of</w:t>
      </w:r>
      <w:r w:rsidR="001A0CC9">
        <w:rPr>
          <w:lang w:val="en-GB"/>
        </w:rPr>
        <w:t xml:space="preserve"> </w:t>
      </w:r>
      <w:r w:rsidR="00776032">
        <w:rPr>
          <w:lang w:val="en-GB"/>
        </w:rPr>
        <w:t>heterologous and homologous vaccinated participants at Follow-up II (3 months) and Follow-up III (6 months)</w:t>
      </w:r>
      <w:r w:rsidR="00A33196">
        <w:rPr>
          <w:lang w:val="en-GB"/>
        </w:rPr>
        <w:t xml:space="preserve"> after second dose</w:t>
      </w:r>
      <w:r w:rsidR="00776032">
        <w:rPr>
          <w:lang w:val="en-GB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250"/>
        <w:gridCol w:w="1007"/>
        <w:gridCol w:w="1250"/>
      </w:tblGrid>
      <w:tr w:rsidR="000B17B2" w14:paraId="1C0171B6" w14:textId="77777777" w:rsidTr="00603F73">
        <w:tc>
          <w:tcPr>
            <w:tcW w:w="1006" w:type="dxa"/>
            <w:vMerge w:val="restart"/>
          </w:tcPr>
          <w:p w14:paraId="3567CACF" w14:textId="77777777" w:rsidR="000B17B2" w:rsidRPr="00245140" w:rsidRDefault="000B17B2" w:rsidP="00603F73">
            <w:pPr>
              <w:rPr>
                <w:lang w:val="en-GB"/>
              </w:rPr>
            </w:pPr>
          </w:p>
          <w:p w14:paraId="69DC43E2" w14:textId="77777777" w:rsidR="000B17B2" w:rsidRPr="00245140" w:rsidRDefault="000B17B2" w:rsidP="00603F73">
            <w:pPr>
              <w:rPr>
                <w:lang w:val="en-GB"/>
              </w:rPr>
            </w:pPr>
          </w:p>
        </w:tc>
        <w:tc>
          <w:tcPr>
            <w:tcW w:w="2014" w:type="dxa"/>
            <w:gridSpan w:val="2"/>
          </w:tcPr>
          <w:p w14:paraId="42252964" w14:textId="0FA95CC2" w:rsidR="000B17B2" w:rsidRDefault="00B849BF" w:rsidP="00603F73">
            <w:pPr>
              <w:jc w:val="center"/>
            </w:pPr>
            <w:r>
              <w:t xml:space="preserve">Follow </w:t>
            </w:r>
            <w:r w:rsidR="000B17B2">
              <w:t>up II</w:t>
            </w:r>
          </w:p>
          <w:p w14:paraId="26B1B793" w14:textId="77777777" w:rsidR="000B17B2" w:rsidRDefault="000B17B2" w:rsidP="00603F73">
            <w:pPr>
              <w:jc w:val="center"/>
            </w:pPr>
            <w:r>
              <w:t>(3 months)</w:t>
            </w:r>
          </w:p>
        </w:tc>
        <w:tc>
          <w:tcPr>
            <w:tcW w:w="2014" w:type="dxa"/>
            <w:gridSpan w:val="2"/>
          </w:tcPr>
          <w:p w14:paraId="0ADC3881" w14:textId="2602897F" w:rsidR="000B17B2" w:rsidRDefault="00B849BF" w:rsidP="00603F73">
            <w:pPr>
              <w:jc w:val="center"/>
            </w:pPr>
            <w:r>
              <w:t xml:space="preserve">Follow </w:t>
            </w:r>
            <w:r w:rsidR="000B17B2">
              <w:t>up III</w:t>
            </w:r>
          </w:p>
          <w:p w14:paraId="3D7065E2" w14:textId="77777777" w:rsidR="000B17B2" w:rsidRDefault="000B17B2" w:rsidP="00603F73">
            <w:pPr>
              <w:jc w:val="center"/>
            </w:pPr>
            <w:r>
              <w:t>(6 months)</w:t>
            </w:r>
          </w:p>
        </w:tc>
      </w:tr>
      <w:tr w:rsidR="000B17B2" w14:paraId="46833740" w14:textId="77777777" w:rsidTr="00603F73">
        <w:tc>
          <w:tcPr>
            <w:tcW w:w="1006" w:type="dxa"/>
            <w:vMerge/>
          </w:tcPr>
          <w:p w14:paraId="7E740817" w14:textId="77777777" w:rsidR="000B17B2" w:rsidRDefault="000B17B2" w:rsidP="00603F73">
            <w:pPr>
              <w:jc w:val="center"/>
            </w:pPr>
          </w:p>
        </w:tc>
        <w:tc>
          <w:tcPr>
            <w:tcW w:w="1007" w:type="dxa"/>
            <w:vAlign w:val="center"/>
          </w:tcPr>
          <w:p w14:paraId="4467444E" w14:textId="77777777" w:rsidR="000B17B2" w:rsidRDefault="000B17B2" w:rsidP="00603F73">
            <w:pPr>
              <w:jc w:val="center"/>
            </w:pPr>
            <w:r>
              <w:t>AZ/BNT</w:t>
            </w:r>
          </w:p>
          <w:p w14:paraId="48B4382E" w14:textId="77777777" w:rsidR="000B17B2" w:rsidRDefault="000B17B2" w:rsidP="00603F73">
            <w:pPr>
              <w:jc w:val="center"/>
            </w:pPr>
            <w:r>
              <w:t>n=216</w:t>
            </w:r>
          </w:p>
        </w:tc>
        <w:tc>
          <w:tcPr>
            <w:tcW w:w="1007" w:type="dxa"/>
            <w:vAlign w:val="center"/>
          </w:tcPr>
          <w:p w14:paraId="44DC205E" w14:textId="77777777" w:rsidR="000B17B2" w:rsidRDefault="000B17B2" w:rsidP="00603F73">
            <w:pPr>
              <w:jc w:val="center"/>
            </w:pPr>
            <w:r>
              <w:t>2xModerna</w:t>
            </w:r>
          </w:p>
          <w:p w14:paraId="4BD27FF4" w14:textId="77777777" w:rsidR="000B17B2" w:rsidRDefault="000B17B2" w:rsidP="00603F73">
            <w:pPr>
              <w:jc w:val="center"/>
            </w:pPr>
            <w:r>
              <w:t>n=76</w:t>
            </w:r>
          </w:p>
        </w:tc>
        <w:tc>
          <w:tcPr>
            <w:tcW w:w="1007" w:type="dxa"/>
            <w:vAlign w:val="center"/>
          </w:tcPr>
          <w:p w14:paraId="65838A41" w14:textId="77777777" w:rsidR="000B17B2" w:rsidRDefault="000B17B2" w:rsidP="00603F73">
            <w:pPr>
              <w:jc w:val="center"/>
            </w:pPr>
            <w:r>
              <w:t>AZ/BNT</w:t>
            </w:r>
          </w:p>
          <w:p w14:paraId="025BDEEC" w14:textId="77777777" w:rsidR="000B17B2" w:rsidRDefault="000B17B2" w:rsidP="00603F73">
            <w:pPr>
              <w:jc w:val="center"/>
            </w:pPr>
            <w:r>
              <w:t>n=62</w:t>
            </w:r>
          </w:p>
        </w:tc>
        <w:tc>
          <w:tcPr>
            <w:tcW w:w="1007" w:type="dxa"/>
            <w:vAlign w:val="center"/>
          </w:tcPr>
          <w:p w14:paraId="1983A827" w14:textId="77777777" w:rsidR="000B17B2" w:rsidRDefault="000B17B2" w:rsidP="00603F73">
            <w:pPr>
              <w:jc w:val="center"/>
            </w:pPr>
            <w:r>
              <w:t>2xModerna</w:t>
            </w:r>
          </w:p>
          <w:p w14:paraId="6AD69E49" w14:textId="77777777" w:rsidR="000B17B2" w:rsidRDefault="000B17B2" w:rsidP="00603F73">
            <w:pPr>
              <w:jc w:val="center"/>
            </w:pPr>
            <w:r>
              <w:t>n=44</w:t>
            </w:r>
          </w:p>
        </w:tc>
      </w:tr>
      <w:tr w:rsidR="000B17B2" w14:paraId="7E0C49F0" w14:textId="77777777" w:rsidTr="00603F73">
        <w:tc>
          <w:tcPr>
            <w:tcW w:w="1006" w:type="dxa"/>
          </w:tcPr>
          <w:p w14:paraId="32EB7F46" w14:textId="77777777" w:rsidR="000B17B2" w:rsidRDefault="000B17B2" w:rsidP="00603F73">
            <w:pPr>
              <w:jc w:val="center"/>
            </w:pPr>
            <w:r>
              <w:t>PRNT titer</w:t>
            </w:r>
          </w:p>
        </w:tc>
        <w:tc>
          <w:tcPr>
            <w:tcW w:w="4028" w:type="dxa"/>
            <w:gridSpan w:val="4"/>
            <w:vAlign w:val="center"/>
          </w:tcPr>
          <w:p w14:paraId="0F7E5EEC" w14:textId="77777777" w:rsidR="000B17B2" w:rsidRDefault="000B17B2" w:rsidP="00603F73">
            <w:pPr>
              <w:jc w:val="center"/>
            </w:pPr>
            <w:r w:rsidRPr="00C96FF7">
              <w:rPr>
                <w:lang w:val="en-GB"/>
              </w:rPr>
              <w:t xml:space="preserve">delta </w:t>
            </w:r>
            <w:r w:rsidRPr="00F17A06">
              <w:rPr>
                <w:sz w:val="18"/>
                <w:lang w:val="en-GB"/>
              </w:rPr>
              <w:t>(B.1.617.2)</w:t>
            </w:r>
          </w:p>
        </w:tc>
      </w:tr>
      <w:tr w:rsidR="000B17B2" w14:paraId="558F6DB9" w14:textId="77777777" w:rsidTr="00603F73">
        <w:tc>
          <w:tcPr>
            <w:tcW w:w="1006" w:type="dxa"/>
          </w:tcPr>
          <w:p w14:paraId="387D83F5" w14:textId="77777777" w:rsidR="000B17B2" w:rsidRDefault="000B17B2" w:rsidP="00603F73">
            <w:pPr>
              <w:jc w:val="center"/>
            </w:pPr>
            <w:proofErr w:type="gramStart"/>
            <w:r>
              <w:t>neg</w:t>
            </w:r>
            <w:proofErr w:type="gramEnd"/>
            <w:r>
              <w:t>.</w:t>
            </w:r>
          </w:p>
        </w:tc>
        <w:tc>
          <w:tcPr>
            <w:tcW w:w="1007" w:type="dxa"/>
          </w:tcPr>
          <w:p w14:paraId="423C2CF0" w14:textId="77777777" w:rsidR="000B17B2" w:rsidRDefault="000B17B2" w:rsidP="00603F73">
            <w:r>
              <w:t>1.9%</w:t>
            </w:r>
          </w:p>
          <w:p w14:paraId="1994D259" w14:textId="77777777" w:rsidR="000B17B2" w:rsidRDefault="000B17B2" w:rsidP="00603F73">
            <w:r>
              <w:t>(4/216)</w:t>
            </w:r>
          </w:p>
        </w:tc>
        <w:tc>
          <w:tcPr>
            <w:tcW w:w="1007" w:type="dxa"/>
          </w:tcPr>
          <w:p w14:paraId="7D566E07" w14:textId="77777777" w:rsidR="000B17B2" w:rsidRDefault="000B17B2" w:rsidP="00603F73">
            <w:r>
              <w:t xml:space="preserve">1.3% </w:t>
            </w:r>
          </w:p>
          <w:p w14:paraId="77C8109B" w14:textId="77777777" w:rsidR="000B17B2" w:rsidRDefault="000B17B2" w:rsidP="00603F73">
            <w:r>
              <w:t>(1/76)</w:t>
            </w:r>
          </w:p>
        </w:tc>
        <w:tc>
          <w:tcPr>
            <w:tcW w:w="1007" w:type="dxa"/>
          </w:tcPr>
          <w:p w14:paraId="5131F322" w14:textId="77777777" w:rsidR="000B17B2" w:rsidRDefault="000B17B2" w:rsidP="00603F73">
            <w:r>
              <w:t>48.4%</w:t>
            </w:r>
          </w:p>
          <w:p w14:paraId="04493DB1" w14:textId="77777777" w:rsidR="000B17B2" w:rsidRDefault="000B17B2" w:rsidP="00603F73">
            <w:r>
              <w:t>(30/62)</w:t>
            </w:r>
          </w:p>
        </w:tc>
        <w:tc>
          <w:tcPr>
            <w:tcW w:w="1007" w:type="dxa"/>
          </w:tcPr>
          <w:p w14:paraId="08D056B7" w14:textId="7B383911" w:rsidR="000B17B2" w:rsidRDefault="00610BA8" w:rsidP="00603F73">
            <w:r>
              <w:t>9</w:t>
            </w:r>
            <w:r w:rsidR="000B17B2">
              <w:t>.</w:t>
            </w:r>
            <w:r>
              <w:t>1</w:t>
            </w:r>
            <w:r w:rsidR="000B17B2">
              <w:t>%</w:t>
            </w:r>
          </w:p>
          <w:p w14:paraId="3B9B72C9" w14:textId="376CA7AF" w:rsidR="000B17B2" w:rsidRDefault="00610BA8" w:rsidP="00603F73">
            <w:r>
              <w:t>(4</w:t>
            </w:r>
            <w:r w:rsidR="000B17B2">
              <w:t>/44)</w:t>
            </w:r>
          </w:p>
        </w:tc>
      </w:tr>
      <w:tr w:rsidR="000B17B2" w14:paraId="3E64D8B3" w14:textId="77777777" w:rsidTr="00603F73">
        <w:tc>
          <w:tcPr>
            <w:tcW w:w="1006" w:type="dxa"/>
          </w:tcPr>
          <w:p w14:paraId="7A7130D7" w14:textId="77777777" w:rsidR="000B17B2" w:rsidRDefault="000B17B2" w:rsidP="00603F73">
            <w:pPr>
              <w:jc w:val="center"/>
            </w:pPr>
            <w:r>
              <w:t>1:10</w:t>
            </w:r>
          </w:p>
        </w:tc>
        <w:tc>
          <w:tcPr>
            <w:tcW w:w="1007" w:type="dxa"/>
          </w:tcPr>
          <w:p w14:paraId="636B91C1" w14:textId="77777777" w:rsidR="000B17B2" w:rsidRDefault="000B17B2" w:rsidP="00603F73">
            <w:r>
              <w:t>9.3%</w:t>
            </w:r>
          </w:p>
          <w:p w14:paraId="30C37773" w14:textId="77777777" w:rsidR="000B17B2" w:rsidRDefault="000B17B2" w:rsidP="00603F73">
            <w:r>
              <w:t>(20/216)</w:t>
            </w:r>
          </w:p>
        </w:tc>
        <w:tc>
          <w:tcPr>
            <w:tcW w:w="1007" w:type="dxa"/>
          </w:tcPr>
          <w:p w14:paraId="55CA448D" w14:textId="77777777" w:rsidR="000B17B2" w:rsidRDefault="000B17B2" w:rsidP="00603F73">
            <w:r>
              <w:t>10.5%</w:t>
            </w:r>
          </w:p>
          <w:p w14:paraId="4BB4C3E4" w14:textId="77777777" w:rsidR="000B17B2" w:rsidRDefault="000B17B2" w:rsidP="00603F73">
            <w:r>
              <w:t>(8/76)</w:t>
            </w:r>
          </w:p>
        </w:tc>
        <w:tc>
          <w:tcPr>
            <w:tcW w:w="1007" w:type="dxa"/>
          </w:tcPr>
          <w:p w14:paraId="70CBE687" w14:textId="77777777" w:rsidR="000B17B2" w:rsidRDefault="000B17B2" w:rsidP="00603F73">
            <w:r>
              <w:t>27.4%</w:t>
            </w:r>
          </w:p>
          <w:p w14:paraId="5957CE0A" w14:textId="77777777" w:rsidR="000B17B2" w:rsidRDefault="000B17B2" w:rsidP="00603F73">
            <w:r>
              <w:t>(17/62)</w:t>
            </w:r>
          </w:p>
        </w:tc>
        <w:tc>
          <w:tcPr>
            <w:tcW w:w="1007" w:type="dxa"/>
          </w:tcPr>
          <w:p w14:paraId="18883F5C" w14:textId="093A1F1C" w:rsidR="000B17B2" w:rsidRDefault="00610BA8" w:rsidP="00603F73">
            <w:r>
              <w:t>38.6</w:t>
            </w:r>
            <w:r w:rsidR="000B17B2">
              <w:t>%</w:t>
            </w:r>
          </w:p>
          <w:p w14:paraId="3DF36B36" w14:textId="07B18D54" w:rsidR="000B17B2" w:rsidRDefault="00610BA8" w:rsidP="00603F73">
            <w:r>
              <w:t>(17</w:t>
            </w:r>
            <w:r w:rsidR="000B17B2">
              <w:t>/44)</w:t>
            </w:r>
          </w:p>
        </w:tc>
      </w:tr>
      <w:tr w:rsidR="000B17B2" w14:paraId="5C8D98CF" w14:textId="77777777" w:rsidTr="00603F73">
        <w:tc>
          <w:tcPr>
            <w:tcW w:w="1006" w:type="dxa"/>
          </w:tcPr>
          <w:p w14:paraId="3DDA1BF3" w14:textId="77777777" w:rsidR="000B17B2" w:rsidRDefault="000B17B2" w:rsidP="00603F73">
            <w:pPr>
              <w:jc w:val="center"/>
            </w:pPr>
            <w:r>
              <w:t>1:20</w:t>
            </w:r>
          </w:p>
        </w:tc>
        <w:tc>
          <w:tcPr>
            <w:tcW w:w="1007" w:type="dxa"/>
          </w:tcPr>
          <w:p w14:paraId="736F19B5" w14:textId="77777777" w:rsidR="000B17B2" w:rsidRDefault="000B17B2" w:rsidP="00603F73">
            <w:r>
              <w:t>18.1%</w:t>
            </w:r>
          </w:p>
          <w:p w14:paraId="083A2C31" w14:textId="77777777" w:rsidR="000B17B2" w:rsidRDefault="000B17B2" w:rsidP="00603F73">
            <w:r>
              <w:t>(39/216)</w:t>
            </w:r>
          </w:p>
        </w:tc>
        <w:tc>
          <w:tcPr>
            <w:tcW w:w="1007" w:type="dxa"/>
          </w:tcPr>
          <w:p w14:paraId="3ABE1BF5" w14:textId="77777777" w:rsidR="000B17B2" w:rsidRDefault="000B17B2" w:rsidP="00603F73">
            <w:r>
              <w:t>31.6%</w:t>
            </w:r>
          </w:p>
          <w:p w14:paraId="2A435CC6" w14:textId="77777777" w:rsidR="000B17B2" w:rsidRDefault="000B17B2" w:rsidP="00603F73">
            <w:r>
              <w:t>(24/76)</w:t>
            </w:r>
          </w:p>
        </w:tc>
        <w:tc>
          <w:tcPr>
            <w:tcW w:w="1007" w:type="dxa"/>
          </w:tcPr>
          <w:p w14:paraId="754AD871" w14:textId="77777777" w:rsidR="000B17B2" w:rsidRDefault="000B17B2" w:rsidP="00603F73">
            <w:r>
              <w:t>16.1%</w:t>
            </w:r>
          </w:p>
          <w:p w14:paraId="535E4FF3" w14:textId="77777777" w:rsidR="000B17B2" w:rsidRDefault="000B17B2" w:rsidP="00603F73">
            <w:r>
              <w:t>(10/62)</w:t>
            </w:r>
          </w:p>
        </w:tc>
        <w:tc>
          <w:tcPr>
            <w:tcW w:w="1007" w:type="dxa"/>
          </w:tcPr>
          <w:p w14:paraId="642E0281" w14:textId="23BB0A4B" w:rsidR="000B17B2" w:rsidRDefault="00610BA8" w:rsidP="00603F73">
            <w:r>
              <w:t>31.8</w:t>
            </w:r>
            <w:r w:rsidR="000B17B2">
              <w:t>%</w:t>
            </w:r>
          </w:p>
          <w:p w14:paraId="5422F7E9" w14:textId="3AFD17C7" w:rsidR="000B17B2" w:rsidRDefault="00610BA8" w:rsidP="00603F73">
            <w:r>
              <w:t>(14</w:t>
            </w:r>
            <w:r w:rsidR="000B17B2">
              <w:t>/44)</w:t>
            </w:r>
          </w:p>
        </w:tc>
      </w:tr>
      <w:tr w:rsidR="000B17B2" w14:paraId="02810FAF" w14:textId="77777777" w:rsidTr="00603F73">
        <w:tc>
          <w:tcPr>
            <w:tcW w:w="1006" w:type="dxa"/>
          </w:tcPr>
          <w:p w14:paraId="3F2C1E02" w14:textId="77777777" w:rsidR="000B17B2" w:rsidRDefault="000B17B2" w:rsidP="00603F73">
            <w:pPr>
              <w:jc w:val="center"/>
            </w:pPr>
            <w:r>
              <w:t>1:40</w:t>
            </w:r>
          </w:p>
        </w:tc>
        <w:tc>
          <w:tcPr>
            <w:tcW w:w="1007" w:type="dxa"/>
          </w:tcPr>
          <w:p w14:paraId="1A880048" w14:textId="77777777" w:rsidR="000B17B2" w:rsidRDefault="000B17B2" w:rsidP="00603F73">
            <w:r>
              <w:t>26.9%</w:t>
            </w:r>
          </w:p>
          <w:p w14:paraId="6E7F7D8E" w14:textId="77777777" w:rsidR="000B17B2" w:rsidRDefault="000B17B2" w:rsidP="00603F73">
            <w:r>
              <w:t>(58/216)</w:t>
            </w:r>
          </w:p>
        </w:tc>
        <w:tc>
          <w:tcPr>
            <w:tcW w:w="1007" w:type="dxa"/>
          </w:tcPr>
          <w:p w14:paraId="2C00A1A7" w14:textId="77777777" w:rsidR="000B17B2" w:rsidRDefault="000B17B2" w:rsidP="00603F73">
            <w:r>
              <w:t>28.9%</w:t>
            </w:r>
          </w:p>
          <w:p w14:paraId="2F466141" w14:textId="77777777" w:rsidR="000B17B2" w:rsidRDefault="000B17B2" w:rsidP="00603F73">
            <w:r>
              <w:t>(22/76)</w:t>
            </w:r>
          </w:p>
        </w:tc>
        <w:tc>
          <w:tcPr>
            <w:tcW w:w="1007" w:type="dxa"/>
          </w:tcPr>
          <w:p w14:paraId="3A0DCF6F" w14:textId="77777777" w:rsidR="000B17B2" w:rsidRDefault="000B17B2" w:rsidP="00603F73">
            <w:r>
              <w:t>8.1%</w:t>
            </w:r>
          </w:p>
          <w:p w14:paraId="3EDBA07A" w14:textId="77777777" w:rsidR="000B17B2" w:rsidRDefault="000B17B2" w:rsidP="00603F73">
            <w:r>
              <w:t>(5/62)</w:t>
            </w:r>
          </w:p>
        </w:tc>
        <w:tc>
          <w:tcPr>
            <w:tcW w:w="1007" w:type="dxa"/>
          </w:tcPr>
          <w:p w14:paraId="0AA84948" w14:textId="4CF138B7" w:rsidR="000B17B2" w:rsidRDefault="00610BA8" w:rsidP="00603F73">
            <w:r>
              <w:t>9.1</w:t>
            </w:r>
            <w:r w:rsidR="000B17B2">
              <w:t>%</w:t>
            </w:r>
          </w:p>
          <w:p w14:paraId="75100447" w14:textId="1B21F019" w:rsidR="000B17B2" w:rsidRDefault="000B17B2" w:rsidP="00610BA8">
            <w:r>
              <w:t>(</w:t>
            </w:r>
            <w:r w:rsidR="00610BA8">
              <w:t>4</w:t>
            </w:r>
            <w:r>
              <w:t>/44)</w:t>
            </w:r>
          </w:p>
        </w:tc>
      </w:tr>
      <w:tr w:rsidR="000B17B2" w14:paraId="7A4DF722" w14:textId="77777777" w:rsidTr="00603F73">
        <w:tc>
          <w:tcPr>
            <w:tcW w:w="1006" w:type="dxa"/>
          </w:tcPr>
          <w:p w14:paraId="2C4351AA" w14:textId="77777777" w:rsidR="000B17B2" w:rsidRDefault="000B17B2" w:rsidP="00603F73">
            <w:pPr>
              <w:jc w:val="center"/>
            </w:pPr>
            <w:r>
              <w:t>1:80</w:t>
            </w:r>
          </w:p>
        </w:tc>
        <w:tc>
          <w:tcPr>
            <w:tcW w:w="1007" w:type="dxa"/>
          </w:tcPr>
          <w:p w14:paraId="2DA0BD3B" w14:textId="77777777" w:rsidR="000B17B2" w:rsidRDefault="000B17B2" w:rsidP="00603F73">
            <w:r>
              <w:t>25.9%</w:t>
            </w:r>
          </w:p>
          <w:p w14:paraId="0A883C15" w14:textId="77777777" w:rsidR="000B17B2" w:rsidRDefault="000B17B2" w:rsidP="00603F73">
            <w:r>
              <w:t>(56/216)</w:t>
            </w:r>
          </w:p>
        </w:tc>
        <w:tc>
          <w:tcPr>
            <w:tcW w:w="1007" w:type="dxa"/>
          </w:tcPr>
          <w:p w14:paraId="27759539" w14:textId="77777777" w:rsidR="000B17B2" w:rsidRDefault="000B17B2" w:rsidP="00603F73">
            <w:r>
              <w:t>19.7%</w:t>
            </w:r>
          </w:p>
          <w:p w14:paraId="64EA69E5" w14:textId="77777777" w:rsidR="000B17B2" w:rsidRDefault="000B17B2" w:rsidP="00603F73">
            <w:r>
              <w:t>(15/76)</w:t>
            </w:r>
          </w:p>
        </w:tc>
        <w:tc>
          <w:tcPr>
            <w:tcW w:w="1007" w:type="dxa"/>
          </w:tcPr>
          <w:p w14:paraId="0FED6D41" w14:textId="77777777" w:rsidR="000B17B2" w:rsidRDefault="000B17B2" w:rsidP="00603F73">
            <w:r>
              <w:t>0%</w:t>
            </w:r>
          </w:p>
          <w:p w14:paraId="22852225" w14:textId="77777777" w:rsidR="000B17B2" w:rsidRDefault="000B17B2" w:rsidP="00603F73">
            <w:r>
              <w:t>(0/62)</w:t>
            </w:r>
          </w:p>
        </w:tc>
        <w:tc>
          <w:tcPr>
            <w:tcW w:w="1007" w:type="dxa"/>
          </w:tcPr>
          <w:p w14:paraId="687B9C83" w14:textId="40E7D182" w:rsidR="000B17B2" w:rsidRDefault="00610BA8" w:rsidP="00603F73">
            <w:r>
              <w:t>4.5</w:t>
            </w:r>
            <w:r w:rsidR="000B17B2">
              <w:t>%</w:t>
            </w:r>
          </w:p>
          <w:p w14:paraId="69303AD5" w14:textId="335E3A1A" w:rsidR="000B17B2" w:rsidRDefault="000B17B2" w:rsidP="00610BA8">
            <w:r>
              <w:t>(</w:t>
            </w:r>
            <w:r w:rsidR="00610BA8">
              <w:t>2</w:t>
            </w:r>
            <w:r>
              <w:t>/44)</w:t>
            </w:r>
          </w:p>
        </w:tc>
      </w:tr>
      <w:tr w:rsidR="000B17B2" w14:paraId="218432AB" w14:textId="77777777" w:rsidTr="00603F73">
        <w:tc>
          <w:tcPr>
            <w:tcW w:w="1006" w:type="dxa"/>
          </w:tcPr>
          <w:p w14:paraId="1C0ED9ED" w14:textId="77777777" w:rsidR="000B17B2" w:rsidRDefault="000B17B2" w:rsidP="00603F73">
            <w:pPr>
              <w:jc w:val="center"/>
            </w:pPr>
            <w:r>
              <w:t>1:160</w:t>
            </w:r>
          </w:p>
        </w:tc>
        <w:tc>
          <w:tcPr>
            <w:tcW w:w="1007" w:type="dxa"/>
          </w:tcPr>
          <w:p w14:paraId="00CB1545" w14:textId="77777777" w:rsidR="000B17B2" w:rsidRDefault="000B17B2" w:rsidP="00603F73">
            <w:r>
              <w:t>9.7%</w:t>
            </w:r>
          </w:p>
          <w:p w14:paraId="09FBA613" w14:textId="77777777" w:rsidR="000B17B2" w:rsidRDefault="000B17B2" w:rsidP="00603F73">
            <w:r>
              <w:t>(21/216)</w:t>
            </w:r>
          </w:p>
        </w:tc>
        <w:tc>
          <w:tcPr>
            <w:tcW w:w="1007" w:type="dxa"/>
          </w:tcPr>
          <w:p w14:paraId="161EEE9D" w14:textId="77777777" w:rsidR="000B17B2" w:rsidRDefault="000B17B2" w:rsidP="00603F73">
            <w:r>
              <w:t>5.3%</w:t>
            </w:r>
          </w:p>
          <w:p w14:paraId="3BB4B57F" w14:textId="77777777" w:rsidR="000B17B2" w:rsidRDefault="000B17B2" w:rsidP="00603F73">
            <w:r>
              <w:t>(4/76)</w:t>
            </w:r>
          </w:p>
        </w:tc>
        <w:tc>
          <w:tcPr>
            <w:tcW w:w="1007" w:type="dxa"/>
          </w:tcPr>
          <w:p w14:paraId="1EA38AAA" w14:textId="77777777" w:rsidR="000B17B2" w:rsidRDefault="000B17B2" w:rsidP="00603F73">
            <w:r>
              <w:t>0%</w:t>
            </w:r>
          </w:p>
          <w:p w14:paraId="030B5C80" w14:textId="77777777" w:rsidR="000B17B2" w:rsidRDefault="000B17B2" w:rsidP="00603F73">
            <w:r>
              <w:t>(0/62)</w:t>
            </w:r>
          </w:p>
        </w:tc>
        <w:tc>
          <w:tcPr>
            <w:tcW w:w="1007" w:type="dxa"/>
          </w:tcPr>
          <w:p w14:paraId="65E84B93" w14:textId="537B1A4E" w:rsidR="000B17B2" w:rsidRDefault="00610BA8" w:rsidP="00603F73">
            <w:r>
              <w:t>4.5</w:t>
            </w:r>
            <w:r w:rsidR="000B17B2">
              <w:t>%</w:t>
            </w:r>
          </w:p>
          <w:p w14:paraId="1BA845A3" w14:textId="2B454AA3" w:rsidR="000B17B2" w:rsidRDefault="00610BA8" w:rsidP="00603F73">
            <w:r>
              <w:t>(2</w:t>
            </w:r>
            <w:r w:rsidR="000B17B2">
              <w:t>/44)</w:t>
            </w:r>
          </w:p>
        </w:tc>
      </w:tr>
      <w:tr w:rsidR="000B17B2" w14:paraId="0B009E69" w14:textId="77777777" w:rsidTr="00603F73">
        <w:tc>
          <w:tcPr>
            <w:tcW w:w="1006" w:type="dxa"/>
          </w:tcPr>
          <w:p w14:paraId="6798834A" w14:textId="77777777" w:rsidR="000B17B2" w:rsidRDefault="000B17B2" w:rsidP="00603F73">
            <w:pPr>
              <w:jc w:val="center"/>
            </w:pPr>
            <w:r>
              <w:t>1:320</w:t>
            </w:r>
          </w:p>
        </w:tc>
        <w:tc>
          <w:tcPr>
            <w:tcW w:w="1007" w:type="dxa"/>
          </w:tcPr>
          <w:p w14:paraId="60F19E6C" w14:textId="77777777" w:rsidR="000B17B2" w:rsidRDefault="000B17B2" w:rsidP="00603F73">
            <w:r>
              <w:t>5.1%</w:t>
            </w:r>
          </w:p>
          <w:p w14:paraId="30578EB2" w14:textId="77777777" w:rsidR="000B17B2" w:rsidRDefault="000B17B2" w:rsidP="00603F73">
            <w:r>
              <w:t>(11/216)</w:t>
            </w:r>
          </w:p>
        </w:tc>
        <w:tc>
          <w:tcPr>
            <w:tcW w:w="1007" w:type="dxa"/>
          </w:tcPr>
          <w:p w14:paraId="2A0A0700" w14:textId="77777777" w:rsidR="000B17B2" w:rsidRDefault="000B17B2" w:rsidP="00603F73">
            <w:r>
              <w:t>1.3%</w:t>
            </w:r>
          </w:p>
          <w:p w14:paraId="5DBB57A6" w14:textId="77777777" w:rsidR="000B17B2" w:rsidRDefault="000B17B2" w:rsidP="00603F73">
            <w:r>
              <w:t>(1/76)</w:t>
            </w:r>
          </w:p>
        </w:tc>
        <w:tc>
          <w:tcPr>
            <w:tcW w:w="1007" w:type="dxa"/>
          </w:tcPr>
          <w:p w14:paraId="771E7489" w14:textId="77777777" w:rsidR="000B17B2" w:rsidRDefault="000B17B2" w:rsidP="00603F73">
            <w:r>
              <w:t>0%</w:t>
            </w:r>
          </w:p>
          <w:p w14:paraId="6669A7EC" w14:textId="77777777" w:rsidR="000B17B2" w:rsidRDefault="000B17B2" w:rsidP="00603F73">
            <w:r>
              <w:t>(0/62)</w:t>
            </w:r>
          </w:p>
        </w:tc>
        <w:tc>
          <w:tcPr>
            <w:tcW w:w="1007" w:type="dxa"/>
          </w:tcPr>
          <w:p w14:paraId="7E5C082F" w14:textId="250942E6" w:rsidR="000B17B2" w:rsidRDefault="00610BA8" w:rsidP="00603F73">
            <w:r>
              <w:t>2.3</w:t>
            </w:r>
            <w:bookmarkStart w:id="0" w:name="_GoBack"/>
            <w:bookmarkEnd w:id="0"/>
            <w:r w:rsidR="000B17B2">
              <w:t>%</w:t>
            </w:r>
          </w:p>
          <w:p w14:paraId="2BB2F227" w14:textId="6D38E629" w:rsidR="000B17B2" w:rsidRDefault="000B17B2" w:rsidP="00610BA8">
            <w:r>
              <w:t>(</w:t>
            </w:r>
            <w:r w:rsidR="00610BA8">
              <w:t>1</w:t>
            </w:r>
            <w:r>
              <w:t>/44)</w:t>
            </w:r>
          </w:p>
        </w:tc>
      </w:tr>
      <w:tr w:rsidR="000B17B2" w14:paraId="69944DDA" w14:textId="77777777" w:rsidTr="00603F73">
        <w:tc>
          <w:tcPr>
            <w:tcW w:w="1006" w:type="dxa"/>
          </w:tcPr>
          <w:p w14:paraId="31C9C643" w14:textId="77777777" w:rsidR="000B17B2" w:rsidRDefault="000B17B2" w:rsidP="00603F73">
            <w:pPr>
              <w:jc w:val="center"/>
            </w:pPr>
            <w:r>
              <w:t>1:640</w:t>
            </w:r>
          </w:p>
        </w:tc>
        <w:tc>
          <w:tcPr>
            <w:tcW w:w="1007" w:type="dxa"/>
          </w:tcPr>
          <w:p w14:paraId="24C7C0F3" w14:textId="77777777" w:rsidR="000B17B2" w:rsidRDefault="000B17B2" w:rsidP="00603F73">
            <w:r>
              <w:t>2.8%</w:t>
            </w:r>
          </w:p>
          <w:p w14:paraId="1E41DE21" w14:textId="77777777" w:rsidR="000B17B2" w:rsidRDefault="000B17B2" w:rsidP="00603F73">
            <w:r>
              <w:t>(6/216)</w:t>
            </w:r>
          </w:p>
        </w:tc>
        <w:tc>
          <w:tcPr>
            <w:tcW w:w="1007" w:type="dxa"/>
          </w:tcPr>
          <w:p w14:paraId="5FF36623" w14:textId="77777777" w:rsidR="000B17B2" w:rsidRDefault="000B17B2" w:rsidP="00603F73">
            <w:r>
              <w:t>0%</w:t>
            </w:r>
          </w:p>
          <w:p w14:paraId="17A237DD" w14:textId="77777777" w:rsidR="000B17B2" w:rsidRDefault="000B17B2" w:rsidP="00603F73">
            <w:r>
              <w:t>(0/76)</w:t>
            </w:r>
          </w:p>
        </w:tc>
        <w:tc>
          <w:tcPr>
            <w:tcW w:w="1007" w:type="dxa"/>
          </w:tcPr>
          <w:p w14:paraId="4545E962" w14:textId="77777777" w:rsidR="000B17B2" w:rsidRDefault="000B17B2" w:rsidP="00603F73">
            <w:r>
              <w:t>0%</w:t>
            </w:r>
          </w:p>
          <w:p w14:paraId="2617351C" w14:textId="77777777" w:rsidR="000B17B2" w:rsidRDefault="000B17B2" w:rsidP="00603F73">
            <w:r>
              <w:t>(0/62)</w:t>
            </w:r>
          </w:p>
        </w:tc>
        <w:tc>
          <w:tcPr>
            <w:tcW w:w="1007" w:type="dxa"/>
          </w:tcPr>
          <w:p w14:paraId="635D4B36" w14:textId="77777777" w:rsidR="000B17B2" w:rsidRDefault="000B17B2" w:rsidP="00603F73">
            <w:r>
              <w:t>0%</w:t>
            </w:r>
          </w:p>
          <w:p w14:paraId="0D1B40DE" w14:textId="77777777" w:rsidR="000B17B2" w:rsidRDefault="000B17B2" w:rsidP="00603F73">
            <w:r>
              <w:t>(0/44)</w:t>
            </w:r>
          </w:p>
        </w:tc>
      </w:tr>
      <w:tr w:rsidR="000B17B2" w14:paraId="456488D5" w14:textId="77777777" w:rsidTr="00603F73">
        <w:tc>
          <w:tcPr>
            <w:tcW w:w="1006" w:type="dxa"/>
          </w:tcPr>
          <w:p w14:paraId="797B8FCA" w14:textId="77777777" w:rsidR="000B17B2" w:rsidRDefault="000B17B2" w:rsidP="00603F73">
            <w:pPr>
              <w:jc w:val="center"/>
            </w:pPr>
            <w:r>
              <w:t>1:1280</w:t>
            </w:r>
          </w:p>
        </w:tc>
        <w:tc>
          <w:tcPr>
            <w:tcW w:w="1007" w:type="dxa"/>
          </w:tcPr>
          <w:p w14:paraId="1448324B" w14:textId="77777777" w:rsidR="000B17B2" w:rsidRDefault="000B17B2" w:rsidP="00603F73">
            <w:r>
              <w:t>0.5%</w:t>
            </w:r>
          </w:p>
          <w:p w14:paraId="30BE2F1B" w14:textId="77777777" w:rsidR="000B17B2" w:rsidRDefault="000B17B2" w:rsidP="00603F73">
            <w:r>
              <w:t>(1/216)</w:t>
            </w:r>
          </w:p>
        </w:tc>
        <w:tc>
          <w:tcPr>
            <w:tcW w:w="1007" w:type="dxa"/>
          </w:tcPr>
          <w:p w14:paraId="0B21D9B5" w14:textId="77777777" w:rsidR="000B17B2" w:rsidRDefault="000B17B2" w:rsidP="00603F73">
            <w:r>
              <w:t>1.3%</w:t>
            </w:r>
          </w:p>
          <w:p w14:paraId="2CA99F64" w14:textId="77777777" w:rsidR="000B17B2" w:rsidRDefault="000B17B2" w:rsidP="00603F73">
            <w:r>
              <w:t>(1/76)</w:t>
            </w:r>
          </w:p>
        </w:tc>
        <w:tc>
          <w:tcPr>
            <w:tcW w:w="1007" w:type="dxa"/>
          </w:tcPr>
          <w:p w14:paraId="0254805F" w14:textId="77777777" w:rsidR="000B17B2" w:rsidRDefault="000B17B2" w:rsidP="00603F73">
            <w:r>
              <w:t>0%</w:t>
            </w:r>
          </w:p>
          <w:p w14:paraId="7ECD6319" w14:textId="77777777" w:rsidR="000B17B2" w:rsidRDefault="000B17B2" w:rsidP="00603F73">
            <w:r>
              <w:t>(0/62)</w:t>
            </w:r>
          </w:p>
        </w:tc>
        <w:tc>
          <w:tcPr>
            <w:tcW w:w="1007" w:type="dxa"/>
          </w:tcPr>
          <w:p w14:paraId="285FA4D5" w14:textId="77777777" w:rsidR="000B17B2" w:rsidRDefault="000B17B2" w:rsidP="00603F73">
            <w:r>
              <w:t>0%</w:t>
            </w:r>
          </w:p>
          <w:p w14:paraId="78433566" w14:textId="77777777" w:rsidR="000B17B2" w:rsidRDefault="000B17B2" w:rsidP="00603F73">
            <w:r>
              <w:t>(0/44)</w:t>
            </w:r>
          </w:p>
        </w:tc>
      </w:tr>
    </w:tbl>
    <w:p w14:paraId="3CE23A1B" w14:textId="77777777" w:rsidR="000B17B2" w:rsidRDefault="000B17B2" w:rsidP="000B17B2">
      <w:proofErr w:type="gramStart"/>
      <w:r>
        <w:t>neg</w:t>
      </w:r>
      <w:proofErr w:type="gramEnd"/>
      <w:r>
        <w:t>. = negative</w:t>
      </w:r>
    </w:p>
    <w:p w14:paraId="0BD62B5F" w14:textId="77777777" w:rsidR="000B17B2" w:rsidRPr="000B17B2" w:rsidRDefault="000B17B2" w:rsidP="003A7537">
      <w:pPr>
        <w:jc w:val="both"/>
        <w:rPr>
          <w:b/>
          <w:lang w:val="en-GB"/>
        </w:rPr>
      </w:pPr>
    </w:p>
    <w:p w14:paraId="562E3305" w14:textId="1E931696" w:rsidR="000B17B2" w:rsidRPr="000B17B2" w:rsidRDefault="000B17B2" w:rsidP="003A7537">
      <w:pPr>
        <w:jc w:val="both"/>
        <w:rPr>
          <w:b/>
          <w:lang w:val="en-GB"/>
        </w:rPr>
      </w:pPr>
      <w:r w:rsidRPr="000B17B2">
        <w:rPr>
          <w:b/>
          <w:lang w:val="en-GB"/>
        </w:rPr>
        <w:t>Table S4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3"/>
        <w:gridCol w:w="1033"/>
        <w:gridCol w:w="1028"/>
        <w:gridCol w:w="1034"/>
        <w:gridCol w:w="1028"/>
        <w:gridCol w:w="1034"/>
        <w:gridCol w:w="1028"/>
        <w:gridCol w:w="1016"/>
        <w:gridCol w:w="1028"/>
      </w:tblGrid>
      <w:tr w:rsidR="00454A88" w14:paraId="3372589D" w14:textId="77777777" w:rsidTr="00454A88">
        <w:tc>
          <w:tcPr>
            <w:tcW w:w="833" w:type="dxa"/>
          </w:tcPr>
          <w:p w14:paraId="4D2B7491" w14:textId="77777777" w:rsidR="00454A88" w:rsidRDefault="00454A88" w:rsidP="00F03FD9"/>
          <w:p w14:paraId="1723CED9" w14:textId="77777777" w:rsidR="00454A88" w:rsidRDefault="00454A88" w:rsidP="00F03FD9"/>
        </w:tc>
        <w:tc>
          <w:tcPr>
            <w:tcW w:w="2061" w:type="dxa"/>
            <w:gridSpan w:val="2"/>
          </w:tcPr>
          <w:p w14:paraId="53C30B16" w14:textId="77777777" w:rsidR="00454A88" w:rsidRDefault="00454A88" w:rsidP="00F03FD9">
            <w:pPr>
              <w:jc w:val="center"/>
            </w:pPr>
            <w:r>
              <w:t>AZ/2xBNT</w:t>
            </w:r>
          </w:p>
          <w:p w14:paraId="7C8D23EE" w14:textId="77777777" w:rsidR="00454A88" w:rsidRDefault="00454A88" w:rsidP="00F03FD9">
            <w:pPr>
              <w:jc w:val="center"/>
            </w:pPr>
            <w:r>
              <w:t>n=97*</w:t>
            </w:r>
          </w:p>
        </w:tc>
        <w:tc>
          <w:tcPr>
            <w:tcW w:w="2062" w:type="dxa"/>
            <w:gridSpan w:val="2"/>
          </w:tcPr>
          <w:p w14:paraId="4DA8529A" w14:textId="77777777" w:rsidR="00454A88" w:rsidRDefault="00454A88" w:rsidP="00F03FD9">
            <w:pPr>
              <w:jc w:val="center"/>
            </w:pPr>
            <w:r>
              <w:t>AZ/BNT/Moderna</w:t>
            </w:r>
          </w:p>
          <w:p w14:paraId="4D75C293" w14:textId="77777777" w:rsidR="00454A88" w:rsidRDefault="00454A88" w:rsidP="00F03FD9">
            <w:pPr>
              <w:jc w:val="center"/>
            </w:pPr>
            <w:r>
              <w:t>n=10</w:t>
            </w:r>
          </w:p>
        </w:tc>
        <w:tc>
          <w:tcPr>
            <w:tcW w:w="2062" w:type="dxa"/>
            <w:gridSpan w:val="2"/>
          </w:tcPr>
          <w:p w14:paraId="39B65912" w14:textId="77777777" w:rsidR="00454A88" w:rsidRDefault="00454A88" w:rsidP="00F03FD9">
            <w:pPr>
              <w:jc w:val="center"/>
            </w:pPr>
            <w:r>
              <w:t>3xModerna</w:t>
            </w:r>
          </w:p>
          <w:p w14:paraId="2383CEF3" w14:textId="77777777" w:rsidR="00454A88" w:rsidRDefault="00454A88" w:rsidP="00F03FD9">
            <w:pPr>
              <w:jc w:val="center"/>
            </w:pPr>
            <w:r>
              <w:t>n=10**</w:t>
            </w:r>
          </w:p>
        </w:tc>
        <w:tc>
          <w:tcPr>
            <w:tcW w:w="2044" w:type="dxa"/>
            <w:gridSpan w:val="2"/>
          </w:tcPr>
          <w:p w14:paraId="12A6F7BA" w14:textId="77777777" w:rsidR="00454A88" w:rsidRDefault="00454A88" w:rsidP="00F03FD9">
            <w:pPr>
              <w:jc w:val="center"/>
            </w:pPr>
            <w:r>
              <w:t>2xModerna/BNT</w:t>
            </w:r>
          </w:p>
          <w:p w14:paraId="2A7A5DEF" w14:textId="77777777" w:rsidR="00454A88" w:rsidRDefault="00454A88" w:rsidP="00F03FD9">
            <w:pPr>
              <w:jc w:val="center"/>
            </w:pPr>
            <w:r>
              <w:t>n=8</w:t>
            </w:r>
          </w:p>
        </w:tc>
      </w:tr>
      <w:tr w:rsidR="00454A88" w14:paraId="05E6965A" w14:textId="77777777" w:rsidTr="00454A88">
        <w:tc>
          <w:tcPr>
            <w:tcW w:w="833" w:type="dxa"/>
          </w:tcPr>
          <w:p w14:paraId="44BE611E" w14:textId="77777777" w:rsidR="00454A88" w:rsidRDefault="00454A88" w:rsidP="00F03FD9">
            <w:pPr>
              <w:jc w:val="center"/>
            </w:pPr>
            <w:r>
              <w:t>PRNT titer</w:t>
            </w:r>
          </w:p>
        </w:tc>
        <w:tc>
          <w:tcPr>
            <w:tcW w:w="1033" w:type="dxa"/>
            <w:vAlign w:val="center"/>
          </w:tcPr>
          <w:p w14:paraId="56A08CD2" w14:textId="77777777" w:rsidR="00454A88" w:rsidRPr="00C96FF7" w:rsidRDefault="00454A88" w:rsidP="00F03FD9">
            <w:pPr>
              <w:jc w:val="center"/>
            </w:pPr>
            <w:bookmarkStart w:id="1" w:name="OLE_LINK1"/>
            <w:r w:rsidRPr="007736A7">
              <w:t xml:space="preserve">delta </w:t>
            </w:r>
            <w:r w:rsidRPr="007736A7">
              <w:rPr>
                <w:sz w:val="18"/>
              </w:rPr>
              <w:t>(B.1.617.2)</w:t>
            </w:r>
            <w:bookmarkEnd w:id="1"/>
          </w:p>
        </w:tc>
        <w:tc>
          <w:tcPr>
            <w:tcW w:w="1028" w:type="dxa"/>
            <w:vAlign w:val="center"/>
          </w:tcPr>
          <w:p w14:paraId="684734B8" w14:textId="77777777" w:rsidR="00454A88" w:rsidRPr="00C96FF7" w:rsidRDefault="00454A88" w:rsidP="00F03FD9">
            <w:pPr>
              <w:jc w:val="center"/>
            </w:pPr>
            <w:r w:rsidRPr="007736A7">
              <w:t xml:space="preserve">omicron </w:t>
            </w:r>
            <w:r w:rsidRPr="007736A7">
              <w:rPr>
                <w:sz w:val="18"/>
                <w:szCs w:val="18"/>
              </w:rPr>
              <w:t>(B</w:t>
            </w:r>
            <w:r w:rsidRPr="00F17A06">
              <w:rPr>
                <w:sz w:val="18"/>
                <w:szCs w:val="18"/>
                <w:lang w:val="en-GB"/>
              </w:rPr>
              <w:t>.1.1.529; BA.1)</w:t>
            </w:r>
          </w:p>
        </w:tc>
        <w:tc>
          <w:tcPr>
            <w:tcW w:w="1034" w:type="dxa"/>
            <w:vAlign w:val="center"/>
          </w:tcPr>
          <w:p w14:paraId="0EBE6E48" w14:textId="77777777" w:rsidR="00454A88" w:rsidRPr="00C96FF7" w:rsidRDefault="00454A88" w:rsidP="00F03FD9">
            <w:pPr>
              <w:jc w:val="center"/>
            </w:pPr>
            <w:r w:rsidRPr="00C96FF7">
              <w:rPr>
                <w:lang w:val="en-GB"/>
              </w:rPr>
              <w:t xml:space="preserve">delta </w:t>
            </w:r>
            <w:r w:rsidRPr="00F17A06">
              <w:rPr>
                <w:sz w:val="18"/>
                <w:szCs w:val="18"/>
                <w:lang w:val="en-GB"/>
              </w:rPr>
              <w:t>(B.1.617.2)</w:t>
            </w:r>
          </w:p>
        </w:tc>
        <w:tc>
          <w:tcPr>
            <w:tcW w:w="1028" w:type="dxa"/>
            <w:vAlign w:val="center"/>
          </w:tcPr>
          <w:p w14:paraId="3A99882A" w14:textId="77777777" w:rsidR="00454A88" w:rsidRPr="00C96FF7" w:rsidRDefault="00454A88" w:rsidP="00F03FD9">
            <w:pPr>
              <w:jc w:val="center"/>
            </w:pPr>
            <w:r w:rsidRPr="00C96FF7">
              <w:rPr>
                <w:lang w:val="en-GB"/>
              </w:rPr>
              <w:t xml:space="preserve">omicron </w:t>
            </w:r>
            <w:r w:rsidRPr="00F17A06">
              <w:rPr>
                <w:sz w:val="18"/>
                <w:szCs w:val="18"/>
                <w:lang w:val="en-GB"/>
              </w:rPr>
              <w:t>(B.1.1.529; BA.1)</w:t>
            </w:r>
          </w:p>
        </w:tc>
        <w:tc>
          <w:tcPr>
            <w:tcW w:w="1034" w:type="dxa"/>
            <w:vAlign w:val="center"/>
          </w:tcPr>
          <w:p w14:paraId="2F097C17" w14:textId="77777777" w:rsidR="00454A88" w:rsidRPr="00C96FF7" w:rsidRDefault="00454A88" w:rsidP="00F03FD9">
            <w:pPr>
              <w:jc w:val="center"/>
            </w:pPr>
            <w:r w:rsidRPr="00C96FF7">
              <w:rPr>
                <w:lang w:val="en-GB"/>
              </w:rPr>
              <w:t xml:space="preserve">delta </w:t>
            </w:r>
            <w:r w:rsidRPr="00F17A06">
              <w:rPr>
                <w:sz w:val="18"/>
                <w:szCs w:val="18"/>
                <w:lang w:val="en-GB"/>
              </w:rPr>
              <w:t>(B.1.617.2)</w:t>
            </w:r>
          </w:p>
        </w:tc>
        <w:tc>
          <w:tcPr>
            <w:tcW w:w="1028" w:type="dxa"/>
            <w:vAlign w:val="center"/>
          </w:tcPr>
          <w:p w14:paraId="19EA471D" w14:textId="77777777" w:rsidR="00454A88" w:rsidRPr="00C96FF7" w:rsidRDefault="00454A88" w:rsidP="00F03FD9">
            <w:pPr>
              <w:jc w:val="center"/>
            </w:pPr>
            <w:r w:rsidRPr="00C96FF7">
              <w:rPr>
                <w:lang w:val="en-GB"/>
              </w:rPr>
              <w:t xml:space="preserve">omicron </w:t>
            </w:r>
            <w:r w:rsidRPr="00F17A06">
              <w:rPr>
                <w:sz w:val="18"/>
                <w:szCs w:val="18"/>
                <w:lang w:val="en-GB"/>
              </w:rPr>
              <w:t>(B.1.1.529; BA.1)</w:t>
            </w:r>
          </w:p>
        </w:tc>
        <w:tc>
          <w:tcPr>
            <w:tcW w:w="1016" w:type="dxa"/>
            <w:vAlign w:val="center"/>
          </w:tcPr>
          <w:p w14:paraId="4BB6E552" w14:textId="77777777" w:rsidR="00454A88" w:rsidRPr="00C96FF7" w:rsidRDefault="00454A88" w:rsidP="00F03FD9">
            <w:pPr>
              <w:jc w:val="center"/>
            </w:pPr>
            <w:r w:rsidRPr="00C96FF7">
              <w:rPr>
                <w:lang w:val="en-GB"/>
              </w:rPr>
              <w:t xml:space="preserve">delta </w:t>
            </w:r>
            <w:r w:rsidRPr="00F17A06">
              <w:rPr>
                <w:sz w:val="18"/>
                <w:szCs w:val="18"/>
                <w:lang w:val="en-GB"/>
              </w:rPr>
              <w:t>(B.1.617.2)</w:t>
            </w:r>
          </w:p>
        </w:tc>
        <w:tc>
          <w:tcPr>
            <w:tcW w:w="1028" w:type="dxa"/>
            <w:vAlign w:val="center"/>
          </w:tcPr>
          <w:p w14:paraId="42886710" w14:textId="77777777" w:rsidR="00454A88" w:rsidRPr="00C96FF7" w:rsidRDefault="00454A88" w:rsidP="00F03FD9">
            <w:pPr>
              <w:jc w:val="center"/>
            </w:pPr>
            <w:r w:rsidRPr="00C96FF7">
              <w:rPr>
                <w:lang w:val="en-GB"/>
              </w:rPr>
              <w:t xml:space="preserve">omicron </w:t>
            </w:r>
            <w:r w:rsidRPr="00F17A06">
              <w:rPr>
                <w:sz w:val="18"/>
                <w:szCs w:val="18"/>
                <w:lang w:val="en-GB"/>
              </w:rPr>
              <w:t>(B.1.1.529; BA.1)</w:t>
            </w:r>
          </w:p>
        </w:tc>
      </w:tr>
      <w:tr w:rsidR="00454A88" w14:paraId="10515371" w14:textId="77777777" w:rsidTr="00454A88">
        <w:tc>
          <w:tcPr>
            <w:tcW w:w="833" w:type="dxa"/>
          </w:tcPr>
          <w:p w14:paraId="7A229D62" w14:textId="77777777" w:rsidR="00454A88" w:rsidRDefault="00454A88" w:rsidP="00F03FD9">
            <w:pPr>
              <w:jc w:val="center"/>
            </w:pPr>
            <w:proofErr w:type="gramStart"/>
            <w:r>
              <w:t>neg</w:t>
            </w:r>
            <w:proofErr w:type="gramEnd"/>
            <w:r>
              <w:t>.</w:t>
            </w:r>
          </w:p>
        </w:tc>
        <w:tc>
          <w:tcPr>
            <w:tcW w:w="1033" w:type="dxa"/>
          </w:tcPr>
          <w:p w14:paraId="1CFCBCA1" w14:textId="77777777" w:rsidR="00454A88" w:rsidRDefault="00454A88" w:rsidP="00F03FD9">
            <w:r>
              <w:t>0%</w:t>
            </w:r>
          </w:p>
          <w:p w14:paraId="26DD2210" w14:textId="77777777" w:rsidR="00454A88" w:rsidRDefault="00454A88" w:rsidP="00F03FD9">
            <w:r>
              <w:t>(0/97)</w:t>
            </w:r>
          </w:p>
        </w:tc>
        <w:tc>
          <w:tcPr>
            <w:tcW w:w="1028" w:type="dxa"/>
          </w:tcPr>
          <w:p w14:paraId="0C7094C9" w14:textId="77777777" w:rsidR="00454A88" w:rsidRDefault="00454A88" w:rsidP="00F03FD9">
            <w:r>
              <w:t>8.3% (8/96)</w:t>
            </w:r>
          </w:p>
        </w:tc>
        <w:tc>
          <w:tcPr>
            <w:tcW w:w="1034" w:type="dxa"/>
          </w:tcPr>
          <w:p w14:paraId="560895BF" w14:textId="77777777" w:rsidR="00454A88" w:rsidRDefault="00454A88" w:rsidP="00F03FD9">
            <w:r>
              <w:t>0%</w:t>
            </w:r>
          </w:p>
          <w:p w14:paraId="2265991B" w14:textId="77777777" w:rsidR="00454A88" w:rsidRDefault="00454A88" w:rsidP="00F03FD9">
            <w:r>
              <w:t>(0/10)</w:t>
            </w:r>
          </w:p>
        </w:tc>
        <w:tc>
          <w:tcPr>
            <w:tcW w:w="1028" w:type="dxa"/>
          </w:tcPr>
          <w:p w14:paraId="2EAF56AF" w14:textId="77777777" w:rsidR="00454A88" w:rsidRDefault="00454A88" w:rsidP="00F03FD9">
            <w:r>
              <w:t>20%</w:t>
            </w:r>
          </w:p>
          <w:p w14:paraId="179D420E" w14:textId="77777777" w:rsidR="00454A88" w:rsidRDefault="00454A88" w:rsidP="00F03FD9">
            <w:r>
              <w:t>(2/10)</w:t>
            </w:r>
          </w:p>
        </w:tc>
        <w:tc>
          <w:tcPr>
            <w:tcW w:w="1034" w:type="dxa"/>
          </w:tcPr>
          <w:p w14:paraId="06FBDBB2" w14:textId="77777777" w:rsidR="00454A88" w:rsidRDefault="00454A88" w:rsidP="00F03FD9">
            <w:r>
              <w:t>0%</w:t>
            </w:r>
          </w:p>
          <w:p w14:paraId="0727EF85" w14:textId="77777777" w:rsidR="00454A88" w:rsidRDefault="00454A88" w:rsidP="00F03FD9">
            <w:r>
              <w:t>(0/10)</w:t>
            </w:r>
          </w:p>
        </w:tc>
        <w:tc>
          <w:tcPr>
            <w:tcW w:w="1028" w:type="dxa"/>
          </w:tcPr>
          <w:p w14:paraId="221C691B" w14:textId="77777777" w:rsidR="00454A88" w:rsidRDefault="00454A88" w:rsidP="00F03FD9">
            <w:r>
              <w:t>10%</w:t>
            </w:r>
          </w:p>
          <w:p w14:paraId="36F8F598" w14:textId="77777777" w:rsidR="00454A88" w:rsidRDefault="00454A88" w:rsidP="00F03FD9">
            <w:r>
              <w:t>(1/10)</w:t>
            </w:r>
          </w:p>
        </w:tc>
        <w:tc>
          <w:tcPr>
            <w:tcW w:w="1016" w:type="dxa"/>
          </w:tcPr>
          <w:p w14:paraId="07F29852" w14:textId="77777777" w:rsidR="00454A88" w:rsidRDefault="00454A88" w:rsidP="00F03FD9">
            <w:r>
              <w:t>0%</w:t>
            </w:r>
          </w:p>
          <w:p w14:paraId="00CA3BF0" w14:textId="77777777" w:rsidR="00454A88" w:rsidRDefault="00454A88" w:rsidP="00F03FD9">
            <w:r>
              <w:t>(0/8)</w:t>
            </w:r>
          </w:p>
        </w:tc>
        <w:tc>
          <w:tcPr>
            <w:tcW w:w="1028" w:type="dxa"/>
          </w:tcPr>
          <w:p w14:paraId="696A17DD" w14:textId="77777777" w:rsidR="00454A88" w:rsidRDefault="00454A88" w:rsidP="00F03FD9">
            <w:r>
              <w:t>12.5%</w:t>
            </w:r>
          </w:p>
          <w:p w14:paraId="26226389" w14:textId="77777777" w:rsidR="00454A88" w:rsidRDefault="00454A88" w:rsidP="00F03FD9">
            <w:r>
              <w:t>(1/8)</w:t>
            </w:r>
          </w:p>
        </w:tc>
      </w:tr>
      <w:tr w:rsidR="00454A88" w14:paraId="1836156C" w14:textId="77777777" w:rsidTr="00454A88">
        <w:tc>
          <w:tcPr>
            <w:tcW w:w="833" w:type="dxa"/>
          </w:tcPr>
          <w:p w14:paraId="1AFAD345" w14:textId="77777777" w:rsidR="00454A88" w:rsidRDefault="00454A88" w:rsidP="00F03FD9">
            <w:pPr>
              <w:jc w:val="center"/>
            </w:pPr>
            <w:r>
              <w:t>1:10</w:t>
            </w:r>
          </w:p>
        </w:tc>
        <w:tc>
          <w:tcPr>
            <w:tcW w:w="1033" w:type="dxa"/>
          </w:tcPr>
          <w:p w14:paraId="2387C0E8" w14:textId="77777777" w:rsidR="00454A88" w:rsidRDefault="00454A88" w:rsidP="00F03FD9">
            <w:r>
              <w:t>10.3%</w:t>
            </w:r>
          </w:p>
          <w:p w14:paraId="2A0038A8" w14:textId="77777777" w:rsidR="00454A88" w:rsidRDefault="00454A88" w:rsidP="00F03FD9">
            <w:r>
              <w:t>(1/97)</w:t>
            </w:r>
          </w:p>
        </w:tc>
        <w:tc>
          <w:tcPr>
            <w:tcW w:w="1028" w:type="dxa"/>
          </w:tcPr>
          <w:p w14:paraId="658A5D98" w14:textId="77777777" w:rsidR="00454A88" w:rsidRDefault="00454A88" w:rsidP="00F03FD9">
            <w:r>
              <w:t>20.8%</w:t>
            </w:r>
          </w:p>
          <w:p w14:paraId="083584E3" w14:textId="77777777" w:rsidR="00454A88" w:rsidRDefault="00454A88" w:rsidP="00F03FD9">
            <w:r>
              <w:t>(20/96)</w:t>
            </w:r>
          </w:p>
        </w:tc>
        <w:tc>
          <w:tcPr>
            <w:tcW w:w="1034" w:type="dxa"/>
          </w:tcPr>
          <w:p w14:paraId="0837A4D3" w14:textId="77777777" w:rsidR="00454A88" w:rsidRDefault="00454A88" w:rsidP="00F03FD9">
            <w:r>
              <w:t>0%</w:t>
            </w:r>
          </w:p>
          <w:p w14:paraId="59BAFA82" w14:textId="77777777" w:rsidR="00454A88" w:rsidRDefault="00454A88" w:rsidP="00F03FD9">
            <w:r>
              <w:t>(0/10)</w:t>
            </w:r>
          </w:p>
        </w:tc>
        <w:tc>
          <w:tcPr>
            <w:tcW w:w="1028" w:type="dxa"/>
          </w:tcPr>
          <w:p w14:paraId="75292E7B" w14:textId="77777777" w:rsidR="00454A88" w:rsidRDefault="00454A88" w:rsidP="00F03FD9">
            <w:r>
              <w:t>20%</w:t>
            </w:r>
          </w:p>
          <w:p w14:paraId="47E91C0B" w14:textId="77777777" w:rsidR="00454A88" w:rsidRDefault="00454A88" w:rsidP="00F03FD9">
            <w:r>
              <w:t>(2/10)</w:t>
            </w:r>
          </w:p>
        </w:tc>
        <w:tc>
          <w:tcPr>
            <w:tcW w:w="1034" w:type="dxa"/>
          </w:tcPr>
          <w:p w14:paraId="54E5B979" w14:textId="77777777" w:rsidR="00454A88" w:rsidRDefault="00454A88" w:rsidP="00F03FD9">
            <w:r>
              <w:t>0%</w:t>
            </w:r>
          </w:p>
          <w:p w14:paraId="0C092AE1" w14:textId="77777777" w:rsidR="00454A88" w:rsidRDefault="00454A88" w:rsidP="00F03FD9">
            <w:r>
              <w:t>(0/10)</w:t>
            </w:r>
          </w:p>
        </w:tc>
        <w:tc>
          <w:tcPr>
            <w:tcW w:w="1028" w:type="dxa"/>
          </w:tcPr>
          <w:p w14:paraId="56BEBDFF" w14:textId="77777777" w:rsidR="00454A88" w:rsidRDefault="00454A88" w:rsidP="00F03FD9">
            <w:r>
              <w:t>10%</w:t>
            </w:r>
          </w:p>
          <w:p w14:paraId="6E8BCBAE" w14:textId="77777777" w:rsidR="00454A88" w:rsidRDefault="00454A88" w:rsidP="00F03FD9">
            <w:r>
              <w:t>(1/10)</w:t>
            </w:r>
          </w:p>
        </w:tc>
        <w:tc>
          <w:tcPr>
            <w:tcW w:w="1016" w:type="dxa"/>
          </w:tcPr>
          <w:p w14:paraId="0411CF92" w14:textId="77777777" w:rsidR="00454A88" w:rsidRDefault="00454A88" w:rsidP="00F03FD9">
            <w:r>
              <w:t>0%</w:t>
            </w:r>
          </w:p>
          <w:p w14:paraId="3A54C32B" w14:textId="77777777" w:rsidR="00454A88" w:rsidRDefault="00454A88" w:rsidP="00F03FD9">
            <w:r>
              <w:t>(0/8)</w:t>
            </w:r>
          </w:p>
        </w:tc>
        <w:tc>
          <w:tcPr>
            <w:tcW w:w="1028" w:type="dxa"/>
          </w:tcPr>
          <w:p w14:paraId="60D02C20" w14:textId="77777777" w:rsidR="00454A88" w:rsidRDefault="00454A88" w:rsidP="00F03FD9">
            <w:r>
              <w:t>0%</w:t>
            </w:r>
          </w:p>
          <w:p w14:paraId="2D39A9DC" w14:textId="77777777" w:rsidR="00454A88" w:rsidRDefault="00454A88" w:rsidP="00F03FD9">
            <w:r>
              <w:t>(0/8)</w:t>
            </w:r>
          </w:p>
        </w:tc>
      </w:tr>
      <w:tr w:rsidR="00454A88" w14:paraId="740C47F3" w14:textId="77777777" w:rsidTr="00454A88">
        <w:tc>
          <w:tcPr>
            <w:tcW w:w="833" w:type="dxa"/>
          </w:tcPr>
          <w:p w14:paraId="6DE0820F" w14:textId="77777777" w:rsidR="00454A88" w:rsidRDefault="00454A88" w:rsidP="00F03FD9">
            <w:pPr>
              <w:jc w:val="center"/>
            </w:pPr>
            <w:r>
              <w:t>1:20</w:t>
            </w:r>
          </w:p>
        </w:tc>
        <w:tc>
          <w:tcPr>
            <w:tcW w:w="1033" w:type="dxa"/>
          </w:tcPr>
          <w:p w14:paraId="58EA71A2" w14:textId="77777777" w:rsidR="00454A88" w:rsidRDefault="00454A88" w:rsidP="00F03FD9">
            <w:r>
              <w:t>5.2%</w:t>
            </w:r>
          </w:p>
          <w:p w14:paraId="35163B2E" w14:textId="77777777" w:rsidR="00454A88" w:rsidRDefault="00454A88" w:rsidP="00F03FD9">
            <w:r>
              <w:t>(5/97)</w:t>
            </w:r>
          </w:p>
        </w:tc>
        <w:tc>
          <w:tcPr>
            <w:tcW w:w="1028" w:type="dxa"/>
          </w:tcPr>
          <w:p w14:paraId="30E919B2" w14:textId="77777777" w:rsidR="00454A88" w:rsidRDefault="00454A88" w:rsidP="00F03FD9">
            <w:r>
              <w:t>36.5%</w:t>
            </w:r>
          </w:p>
          <w:p w14:paraId="798B8E2A" w14:textId="77777777" w:rsidR="00454A88" w:rsidRDefault="00454A88" w:rsidP="00F03FD9">
            <w:r>
              <w:t>(35/96)</w:t>
            </w:r>
          </w:p>
        </w:tc>
        <w:tc>
          <w:tcPr>
            <w:tcW w:w="1034" w:type="dxa"/>
          </w:tcPr>
          <w:p w14:paraId="79D9CC8D" w14:textId="77777777" w:rsidR="00454A88" w:rsidRDefault="00454A88" w:rsidP="00F03FD9">
            <w:r>
              <w:t>0%</w:t>
            </w:r>
          </w:p>
          <w:p w14:paraId="3389419F" w14:textId="77777777" w:rsidR="00454A88" w:rsidRDefault="00454A88" w:rsidP="00F03FD9">
            <w:r>
              <w:t>(0/10)</w:t>
            </w:r>
          </w:p>
        </w:tc>
        <w:tc>
          <w:tcPr>
            <w:tcW w:w="1028" w:type="dxa"/>
          </w:tcPr>
          <w:p w14:paraId="33A7491A" w14:textId="77777777" w:rsidR="00454A88" w:rsidRDefault="00454A88" w:rsidP="00F03FD9">
            <w:r>
              <w:t>20%</w:t>
            </w:r>
          </w:p>
          <w:p w14:paraId="33AC4A34" w14:textId="77777777" w:rsidR="00454A88" w:rsidRDefault="00454A88" w:rsidP="00F03FD9">
            <w:r>
              <w:t>(2/10)</w:t>
            </w:r>
          </w:p>
        </w:tc>
        <w:tc>
          <w:tcPr>
            <w:tcW w:w="1034" w:type="dxa"/>
          </w:tcPr>
          <w:p w14:paraId="73A78BF9" w14:textId="77777777" w:rsidR="00454A88" w:rsidRDefault="00454A88" w:rsidP="00F03FD9">
            <w:r>
              <w:t>0%</w:t>
            </w:r>
          </w:p>
          <w:p w14:paraId="7DB1BC8D" w14:textId="77777777" w:rsidR="00454A88" w:rsidRDefault="00454A88" w:rsidP="00F03FD9">
            <w:r>
              <w:t>(0/10)</w:t>
            </w:r>
          </w:p>
        </w:tc>
        <w:tc>
          <w:tcPr>
            <w:tcW w:w="1028" w:type="dxa"/>
          </w:tcPr>
          <w:p w14:paraId="269B590C" w14:textId="77777777" w:rsidR="00454A88" w:rsidRDefault="00454A88" w:rsidP="00F03FD9">
            <w:r>
              <w:t>10%</w:t>
            </w:r>
          </w:p>
          <w:p w14:paraId="30B3E386" w14:textId="77777777" w:rsidR="00454A88" w:rsidRDefault="00454A88" w:rsidP="00F03FD9">
            <w:r>
              <w:t>(1/10)</w:t>
            </w:r>
          </w:p>
        </w:tc>
        <w:tc>
          <w:tcPr>
            <w:tcW w:w="1016" w:type="dxa"/>
          </w:tcPr>
          <w:p w14:paraId="002C4E12" w14:textId="77777777" w:rsidR="00454A88" w:rsidRDefault="00454A88" w:rsidP="00F03FD9">
            <w:r>
              <w:t>0%</w:t>
            </w:r>
          </w:p>
          <w:p w14:paraId="3EBBB978" w14:textId="77777777" w:rsidR="00454A88" w:rsidRDefault="00454A88" w:rsidP="00F03FD9">
            <w:r>
              <w:t>(0/8)</w:t>
            </w:r>
          </w:p>
        </w:tc>
        <w:tc>
          <w:tcPr>
            <w:tcW w:w="1028" w:type="dxa"/>
          </w:tcPr>
          <w:p w14:paraId="42C6FB86" w14:textId="77777777" w:rsidR="00454A88" w:rsidRDefault="00454A88" w:rsidP="00F03FD9">
            <w:r>
              <w:t>37.5%</w:t>
            </w:r>
          </w:p>
          <w:p w14:paraId="66AC1E1E" w14:textId="77777777" w:rsidR="00454A88" w:rsidRDefault="00454A88" w:rsidP="00F03FD9">
            <w:r>
              <w:t>(3/8)</w:t>
            </w:r>
          </w:p>
        </w:tc>
      </w:tr>
      <w:tr w:rsidR="00454A88" w14:paraId="3536181D" w14:textId="77777777" w:rsidTr="00454A88">
        <w:tc>
          <w:tcPr>
            <w:tcW w:w="833" w:type="dxa"/>
          </w:tcPr>
          <w:p w14:paraId="16313A6E" w14:textId="77777777" w:rsidR="00454A88" w:rsidRDefault="00454A88" w:rsidP="00F03FD9">
            <w:pPr>
              <w:jc w:val="center"/>
            </w:pPr>
            <w:r>
              <w:t>1:40</w:t>
            </w:r>
          </w:p>
        </w:tc>
        <w:tc>
          <w:tcPr>
            <w:tcW w:w="1033" w:type="dxa"/>
          </w:tcPr>
          <w:p w14:paraId="799B38E4" w14:textId="77777777" w:rsidR="00454A88" w:rsidRDefault="00454A88" w:rsidP="00F03FD9">
            <w:r>
              <w:t>8.2%</w:t>
            </w:r>
          </w:p>
          <w:p w14:paraId="52E2861A" w14:textId="77777777" w:rsidR="00454A88" w:rsidRDefault="00454A88" w:rsidP="00F03FD9">
            <w:r>
              <w:t>(8/97)</w:t>
            </w:r>
          </w:p>
        </w:tc>
        <w:tc>
          <w:tcPr>
            <w:tcW w:w="1028" w:type="dxa"/>
          </w:tcPr>
          <w:p w14:paraId="573F7646" w14:textId="77777777" w:rsidR="00454A88" w:rsidRDefault="00454A88" w:rsidP="00F03FD9">
            <w:r>
              <w:t>21.9%</w:t>
            </w:r>
          </w:p>
          <w:p w14:paraId="38A94BAC" w14:textId="77777777" w:rsidR="00454A88" w:rsidRDefault="00454A88" w:rsidP="00F03FD9">
            <w:r>
              <w:t>(21/96)</w:t>
            </w:r>
          </w:p>
        </w:tc>
        <w:tc>
          <w:tcPr>
            <w:tcW w:w="1034" w:type="dxa"/>
          </w:tcPr>
          <w:p w14:paraId="51C8E312" w14:textId="77777777" w:rsidR="00454A88" w:rsidRDefault="00454A88" w:rsidP="00F03FD9">
            <w:r>
              <w:t>10%</w:t>
            </w:r>
          </w:p>
          <w:p w14:paraId="22BBFE5C" w14:textId="77777777" w:rsidR="00454A88" w:rsidRDefault="00454A88" w:rsidP="00F03FD9">
            <w:r>
              <w:t>(1/10)</w:t>
            </w:r>
          </w:p>
        </w:tc>
        <w:tc>
          <w:tcPr>
            <w:tcW w:w="1028" w:type="dxa"/>
          </w:tcPr>
          <w:p w14:paraId="2119DA94" w14:textId="77777777" w:rsidR="00454A88" w:rsidRDefault="00454A88" w:rsidP="00F03FD9">
            <w:r>
              <w:t>20%</w:t>
            </w:r>
          </w:p>
          <w:p w14:paraId="77E31A5B" w14:textId="77777777" w:rsidR="00454A88" w:rsidRDefault="00454A88" w:rsidP="00F03FD9">
            <w:r>
              <w:t>(2/10)</w:t>
            </w:r>
          </w:p>
        </w:tc>
        <w:tc>
          <w:tcPr>
            <w:tcW w:w="1034" w:type="dxa"/>
          </w:tcPr>
          <w:p w14:paraId="5E7716E8" w14:textId="77777777" w:rsidR="00454A88" w:rsidRDefault="00454A88" w:rsidP="00F03FD9">
            <w:r>
              <w:t>10%</w:t>
            </w:r>
          </w:p>
          <w:p w14:paraId="19B6BA3E" w14:textId="77777777" w:rsidR="00454A88" w:rsidRDefault="00454A88" w:rsidP="00F03FD9">
            <w:r>
              <w:t>(1/10)</w:t>
            </w:r>
          </w:p>
        </w:tc>
        <w:tc>
          <w:tcPr>
            <w:tcW w:w="1028" w:type="dxa"/>
          </w:tcPr>
          <w:p w14:paraId="1213AEF3" w14:textId="77777777" w:rsidR="00454A88" w:rsidRDefault="00454A88" w:rsidP="00F03FD9">
            <w:r>
              <w:t>20%</w:t>
            </w:r>
          </w:p>
          <w:p w14:paraId="182B4C43" w14:textId="77777777" w:rsidR="00454A88" w:rsidRDefault="00454A88" w:rsidP="00F03FD9">
            <w:r>
              <w:t>(2/10)</w:t>
            </w:r>
          </w:p>
        </w:tc>
        <w:tc>
          <w:tcPr>
            <w:tcW w:w="1016" w:type="dxa"/>
          </w:tcPr>
          <w:p w14:paraId="501971B8" w14:textId="77777777" w:rsidR="00454A88" w:rsidRDefault="00454A88" w:rsidP="00F03FD9">
            <w:r>
              <w:t>0%</w:t>
            </w:r>
          </w:p>
          <w:p w14:paraId="7B2C6F57" w14:textId="77777777" w:rsidR="00454A88" w:rsidRDefault="00454A88" w:rsidP="00F03FD9">
            <w:r>
              <w:t>(0/8)</w:t>
            </w:r>
          </w:p>
        </w:tc>
        <w:tc>
          <w:tcPr>
            <w:tcW w:w="1028" w:type="dxa"/>
          </w:tcPr>
          <w:p w14:paraId="72B85217" w14:textId="77777777" w:rsidR="00454A88" w:rsidRDefault="00454A88" w:rsidP="00F03FD9">
            <w:r>
              <w:t>25%</w:t>
            </w:r>
          </w:p>
          <w:p w14:paraId="2432355E" w14:textId="77777777" w:rsidR="00454A88" w:rsidRDefault="00454A88" w:rsidP="00F03FD9">
            <w:r>
              <w:t>(2/8)</w:t>
            </w:r>
          </w:p>
        </w:tc>
      </w:tr>
      <w:tr w:rsidR="00454A88" w14:paraId="25B9DE7D" w14:textId="77777777" w:rsidTr="00454A88">
        <w:tc>
          <w:tcPr>
            <w:tcW w:w="833" w:type="dxa"/>
          </w:tcPr>
          <w:p w14:paraId="7747D684" w14:textId="77777777" w:rsidR="00454A88" w:rsidRDefault="00454A88" w:rsidP="00F03FD9">
            <w:pPr>
              <w:jc w:val="center"/>
            </w:pPr>
            <w:r>
              <w:t>1:80</w:t>
            </w:r>
          </w:p>
        </w:tc>
        <w:tc>
          <w:tcPr>
            <w:tcW w:w="1033" w:type="dxa"/>
          </w:tcPr>
          <w:p w14:paraId="19FD78D2" w14:textId="77777777" w:rsidR="00454A88" w:rsidRDefault="00454A88" w:rsidP="00F03FD9">
            <w:r>
              <w:t>20.6%</w:t>
            </w:r>
          </w:p>
          <w:p w14:paraId="2C10D54D" w14:textId="77777777" w:rsidR="00454A88" w:rsidRDefault="00454A88" w:rsidP="00F03FD9">
            <w:r>
              <w:t>(20/97)</w:t>
            </w:r>
          </w:p>
        </w:tc>
        <w:tc>
          <w:tcPr>
            <w:tcW w:w="1028" w:type="dxa"/>
          </w:tcPr>
          <w:p w14:paraId="1CD3A99D" w14:textId="77777777" w:rsidR="00454A88" w:rsidRDefault="00454A88" w:rsidP="00F03FD9">
            <w:r>
              <w:t>10.4%</w:t>
            </w:r>
          </w:p>
          <w:p w14:paraId="7F1EC02D" w14:textId="77777777" w:rsidR="00454A88" w:rsidRDefault="00454A88" w:rsidP="00F03FD9">
            <w:r>
              <w:t>(10/96)</w:t>
            </w:r>
          </w:p>
        </w:tc>
        <w:tc>
          <w:tcPr>
            <w:tcW w:w="1034" w:type="dxa"/>
          </w:tcPr>
          <w:p w14:paraId="59BF7DE0" w14:textId="77777777" w:rsidR="00454A88" w:rsidRDefault="00454A88" w:rsidP="00F03FD9">
            <w:r>
              <w:t>30%</w:t>
            </w:r>
          </w:p>
          <w:p w14:paraId="224CDA36" w14:textId="77777777" w:rsidR="00454A88" w:rsidRDefault="00454A88" w:rsidP="00F03FD9">
            <w:r>
              <w:t>(3/10)</w:t>
            </w:r>
          </w:p>
        </w:tc>
        <w:tc>
          <w:tcPr>
            <w:tcW w:w="1028" w:type="dxa"/>
          </w:tcPr>
          <w:p w14:paraId="795C094E" w14:textId="77777777" w:rsidR="00454A88" w:rsidRDefault="00454A88" w:rsidP="00F03FD9">
            <w:r>
              <w:t>10%</w:t>
            </w:r>
          </w:p>
          <w:p w14:paraId="5ADDDE4F" w14:textId="77777777" w:rsidR="00454A88" w:rsidRDefault="00454A88" w:rsidP="00F03FD9">
            <w:r>
              <w:t>(1/10)</w:t>
            </w:r>
          </w:p>
        </w:tc>
        <w:tc>
          <w:tcPr>
            <w:tcW w:w="1034" w:type="dxa"/>
          </w:tcPr>
          <w:p w14:paraId="0CA668F9" w14:textId="77777777" w:rsidR="00454A88" w:rsidRDefault="00454A88" w:rsidP="00F03FD9">
            <w:r>
              <w:t>0%</w:t>
            </w:r>
          </w:p>
          <w:p w14:paraId="6715DDFD" w14:textId="77777777" w:rsidR="00454A88" w:rsidRDefault="00454A88" w:rsidP="00F03FD9">
            <w:r>
              <w:t>(0/10)</w:t>
            </w:r>
          </w:p>
        </w:tc>
        <w:tc>
          <w:tcPr>
            <w:tcW w:w="1028" w:type="dxa"/>
          </w:tcPr>
          <w:p w14:paraId="4CF22254" w14:textId="77777777" w:rsidR="00454A88" w:rsidRDefault="00454A88" w:rsidP="00F03FD9">
            <w:r>
              <w:t>50%</w:t>
            </w:r>
          </w:p>
          <w:p w14:paraId="001BCE2E" w14:textId="77777777" w:rsidR="00454A88" w:rsidRDefault="00454A88" w:rsidP="00F03FD9">
            <w:r>
              <w:t>(5/10)</w:t>
            </w:r>
          </w:p>
        </w:tc>
        <w:tc>
          <w:tcPr>
            <w:tcW w:w="1016" w:type="dxa"/>
          </w:tcPr>
          <w:p w14:paraId="45C17023" w14:textId="77777777" w:rsidR="00454A88" w:rsidRDefault="00454A88" w:rsidP="00F03FD9">
            <w:r>
              <w:t>0%</w:t>
            </w:r>
          </w:p>
          <w:p w14:paraId="28F7B5C0" w14:textId="77777777" w:rsidR="00454A88" w:rsidRDefault="00454A88" w:rsidP="00F03FD9">
            <w:r>
              <w:t>(0/8)</w:t>
            </w:r>
          </w:p>
        </w:tc>
        <w:tc>
          <w:tcPr>
            <w:tcW w:w="1028" w:type="dxa"/>
          </w:tcPr>
          <w:p w14:paraId="4204501B" w14:textId="77777777" w:rsidR="00454A88" w:rsidRDefault="00454A88" w:rsidP="00F03FD9">
            <w:r>
              <w:t>12.5%</w:t>
            </w:r>
          </w:p>
          <w:p w14:paraId="3A81EEFB" w14:textId="77777777" w:rsidR="00454A88" w:rsidRDefault="00454A88" w:rsidP="00F03FD9">
            <w:r>
              <w:t>(1/8)</w:t>
            </w:r>
          </w:p>
        </w:tc>
      </w:tr>
      <w:tr w:rsidR="00454A88" w14:paraId="4E939AEA" w14:textId="77777777" w:rsidTr="00454A88">
        <w:tc>
          <w:tcPr>
            <w:tcW w:w="833" w:type="dxa"/>
          </w:tcPr>
          <w:p w14:paraId="669929F0" w14:textId="77777777" w:rsidR="00454A88" w:rsidRDefault="00454A88" w:rsidP="00F03FD9">
            <w:pPr>
              <w:jc w:val="center"/>
            </w:pPr>
            <w:r>
              <w:t>1:160</w:t>
            </w:r>
          </w:p>
        </w:tc>
        <w:tc>
          <w:tcPr>
            <w:tcW w:w="1033" w:type="dxa"/>
          </w:tcPr>
          <w:p w14:paraId="1CEAD5CC" w14:textId="77777777" w:rsidR="00454A88" w:rsidRDefault="00454A88" w:rsidP="00F03FD9">
            <w:r>
              <w:t>24.7%</w:t>
            </w:r>
          </w:p>
          <w:p w14:paraId="7818C561" w14:textId="77777777" w:rsidR="00454A88" w:rsidRDefault="00454A88" w:rsidP="00F03FD9">
            <w:r>
              <w:t>(24/97)</w:t>
            </w:r>
          </w:p>
        </w:tc>
        <w:tc>
          <w:tcPr>
            <w:tcW w:w="1028" w:type="dxa"/>
          </w:tcPr>
          <w:p w14:paraId="69590502" w14:textId="77777777" w:rsidR="00454A88" w:rsidRDefault="00454A88" w:rsidP="00F03FD9">
            <w:r>
              <w:t>1%</w:t>
            </w:r>
          </w:p>
          <w:p w14:paraId="172217CA" w14:textId="77777777" w:rsidR="00454A88" w:rsidRDefault="00454A88" w:rsidP="00F03FD9">
            <w:r>
              <w:t>(1/96)</w:t>
            </w:r>
          </w:p>
        </w:tc>
        <w:tc>
          <w:tcPr>
            <w:tcW w:w="1034" w:type="dxa"/>
          </w:tcPr>
          <w:p w14:paraId="11F74FBE" w14:textId="77777777" w:rsidR="00454A88" w:rsidRDefault="00454A88" w:rsidP="00F03FD9">
            <w:r>
              <w:t>0%</w:t>
            </w:r>
          </w:p>
          <w:p w14:paraId="57BAD7B5" w14:textId="77777777" w:rsidR="00454A88" w:rsidRDefault="00454A88" w:rsidP="00F03FD9">
            <w:r>
              <w:t>(0/10)</w:t>
            </w:r>
          </w:p>
        </w:tc>
        <w:tc>
          <w:tcPr>
            <w:tcW w:w="1028" w:type="dxa"/>
          </w:tcPr>
          <w:p w14:paraId="35F2109F" w14:textId="77777777" w:rsidR="00454A88" w:rsidRDefault="00454A88" w:rsidP="00F03FD9">
            <w:r>
              <w:t>10%</w:t>
            </w:r>
          </w:p>
          <w:p w14:paraId="227483BF" w14:textId="77777777" w:rsidR="00454A88" w:rsidRDefault="00454A88" w:rsidP="00F03FD9">
            <w:r>
              <w:t>(1/10)</w:t>
            </w:r>
          </w:p>
        </w:tc>
        <w:tc>
          <w:tcPr>
            <w:tcW w:w="1034" w:type="dxa"/>
          </w:tcPr>
          <w:p w14:paraId="6AEF0403" w14:textId="77777777" w:rsidR="00454A88" w:rsidRDefault="00454A88" w:rsidP="00F03FD9">
            <w:r>
              <w:t>40%</w:t>
            </w:r>
          </w:p>
          <w:p w14:paraId="6E79C7D2" w14:textId="77777777" w:rsidR="00454A88" w:rsidRDefault="00454A88" w:rsidP="00F03FD9">
            <w:r>
              <w:t>(4/10)</w:t>
            </w:r>
          </w:p>
        </w:tc>
        <w:tc>
          <w:tcPr>
            <w:tcW w:w="1028" w:type="dxa"/>
          </w:tcPr>
          <w:p w14:paraId="50F3B04F" w14:textId="77777777" w:rsidR="00454A88" w:rsidRDefault="00454A88" w:rsidP="00F03FD9">
            <w:r>
              <w:t>0%</w:t>
            </w:r>
          </w:p>
          <w:p w14:paraId="2FBFABA1" w14:textId="77777777" w:rsidR="00454A88" w:rsidRDefault="00454A88" w:rsidP="00F03FD9">
            <w:r>
              <w:t>(0/10)</w:t>
            </w:r>
          </w:p>
        </w:tc>
        <w:tc>
          <w:tcPr>
            <w:tcW w:w="1016" w:type="dxa"/>
          </w:tcPr>
          <w:p w14:paraId="67280CAA" w14:textId="77777777" w:rsidR="00454A88" w:rsidRDefault="00454A88" w:rsidP="00F03FD9">
            <w:r>
              <w:t>50%</w:t>
            </w:r>
          </w:p>
          <w:p w14:paraId="067AB30C" w14:textId="77777777" w:rsidR="00454A88" w:rsidRDefault="00454A88" w:rsidP="00F03FD9">
            <w:r>
              <w:t>(4/8)</w:t>
            </w:r>
          </w:p>
        </w:tc>
        <w:tc>
          <w:tcPr>
            <w:tcW w:w="1028" w:type="dxa"/>
          </w:tcPr>
          <w:p w14:paraId="2C338C4E" w14:textId="77777777" w:rsidR="00454A88" w:rsidRDefault="00454A88" w:rsidP="00F03FD9">
            <w:r>
              <w:t>12.5%</w:t>
            </w:r>
          </w:p>
          <w:p w14:paraId="509A67F9" w14:textId="77777777" w:rsidR="00454A88" w:rsidRDefault="00454A88" w:rsidP="00F03FD9">
            <w:r>
              <w:t>(1/8)</w:t>
            </w:r>
          </w:p>
        </w:tc>
      </w:tr>
      <w:tr w:rsidR="00454A88" w14:paraId="2B6E70D3" w14:textId="77777777" w:rsidTr="00454A88">
        <w:tc>
          <w:tcPr>
            <w:tcW w:w="833" w:type="dxa"/>
          </w:tcPr>
          <w:p w14:paraId="0FAAEC96" w14:textId="77777777" w:rsidR="00454A88" w:rsidRDefault="00454A88" w:rsidP="00F03FD9">
            <w:pPr>
              <w:jc w:val="center"/>
            </w:pPr>
            <w:r>
              <w:t>1:320</w:t>
            </w:r>
          </w:p>
        </w:tc>
        <w:tc>
          <w:tcPr>
            <w:tcW w:w="1033" w:type="dxa"/>
          </w:tcPr>
          <w:p w14:paraId="2B42E759" w14:textId="77777777" w:rsidR="00454A88" w:rsidRDefault="00454A88" w:rsidP="00F03FD9">
            <w:r>
              <w:t>28.9%</w:t>
            </w:r>
          </w:p>
          <w:p w14:paraId="40B2054B" w14:textId="77777777" w:rsidR="00454A88" w:rsidRDefault="00454A88" w:rsidP="00F03FD9">
            <w:r>
              <w:t>(28/97)</w:t>
            </w:r>
          </w:p>
        </w:tc>
        <w:tc>
          <w:tcPr>
            <w:tcW w:w="1028" w:type="dxa"/>
          </w:tcPr>
          <w:p w14:paraId="0881DE6C" w14:textId="77777777" w:rsidR="00454A88" w:rsidRDefault="00454A88" w:rsidP="00F03FD9">
            <w:r>
              <w:t>1%</w:t>
            </w:r>
          </w:p>
          <w:p w14:paraId="793E9658" w14:textId="77777777" w:rsidR="00454A88" w:rsidRDefault="00454A88" w:rsidP="00F03FD9">
            <w:r>
              <w:t>(1/96)</w:t>
            </w:r>
          </w:p>
        </w:tc>
        <w:tc>
          <w:tcPr>
            <w:tcW w:w="1034" w:type="dxa"/>
          </w:tcPr>
          <w:p w14:paraId="711AA840" w14:textId="77777777" w:rsidR="00454A88" w:rsidRDefault="00454A88" w:rsidP="00F03FD9">
            <w:r>
              <w:t>50%</w:t>
            </w:r>
          </w:p>
          <w:p w14:paraId="26B589E0" w14:textId="77777777" w:rsidR="00454A88" w:rsidRDefault="00454A88" w:rsidP="00F03FD9">
            <w:r>
              <w:t>(5/10)</w:t>
            </w:r>
          </w:p>
        </w:tc>
        <w:tc>
          <w:tcPr>
            <w:tcW w:w="1028" w:type="dxa"/>
          </w:tcPr>
          <w:p w14:paraId="1D771C23" w14:textId="77777777" w:rsidR="00454A88" w:rsidRDefault="00454A88" w:rsidP="00F03FD9">
            <w:r>
              <w:t>10%</w:t>
            </w:r>
          </w:p>
          <w:p w14:paraId="7D7F224F" w14:textId="77777777" w:rsidR="00454A88" w:rsidRDefault="00454A88" w:rsidP="00F03FD9">
            <w:r>
              <w:t>(0/10)</w:t>
            </w:r>
          </w:p>
        </w:tc>
        <w:tc>
          <w:tcPr>
            <w:tcW w:w="1034" w:type="dxa"/>
          </w:tcPr>
          <w:p w14:paraId="1154285D" w14:textId="77777777" w:rsidR="00454A88" w:rsidRDefault="00454A88" w:rsidP="00F03FD9">
            <w:r>
              <w:t>20%</w:t>
            </w:r>
          </w:p>
          <w:p w14:paraId="649D2E68" w14:textId="77777777" w:rsidR="00454A88" w:rsidRDefault="00454A88" w:rsidP="00F03FD9">
            <w:r>
              <w:t>(2/10)</w:t>
            </w:r>
          </w:p>
        </w:tc>
        <w:tc>
          <w:tcPr>
            <w:tcW w:w="1028" w:type="dxa"/>
          </w:tcPr>
          <w:p w14:paraId="7D0A3594" w14:textId="77777777" w:rsidR="00454A88" w:rsidRDefault="00454A88" w:rsidP="00F03FD9">
            <w:r>
              <w:t>0%</w:t>
            </w:r>
          </w:p>
          <w:p w14:paraId="0BB65AE4" w14:textId="77777777" w:rsidR="00454A88" w:rsidRDefault="00454A88" w:rsidP="00F03FD9">
            <w:r>
              <w:t>(0/10)</w:t>
            </w:r>
          </w:p>
        </w:tc>
        <w:tc>
          <w:tcPr>
            <w:tcW w:w="1016" w:type="dxa"/>
          </w:tcPr>
          <w:p w14:paraId="6DC9947F" w14:textId="77777777" w:rsidR="00454A88" w:rsidRDefault="00454A88" w:rsidP="00F03FD9">
            <w:r>
              <w:t>25%</w:t>
            </w:r>
          </w:p>
          <w:p w14:paraId="6952CAC3" w14:textId="77777777" w:rsidR="00454A88" w:rsidRDefault="00454A88" w:rsidP="00F03FD9">
            <w:r>
              <w:t>(2/8)</w:t>
            </w:r>
          </w:p>
        </w:tc>
        <w:tc>
          <w:tcPr>
            <w:tcW w:w="1028" w:type="dxa"/>
          </w:tcPr>
          <w:p w14:paraId="28399A25" w14:textId="77777777" w:rsidR="00454A88" w:rsidRDefault="00454A88" w:rsidP="00F03FD9">
            <w:r>
              <w:t>0%</w:t>
            </w:r>
          </w:p>
          <w:p w14:paraId="44DB4838" w14:textId="77777777" w:rsidR="00454A88" w:rsidRDefault="00454A88" w:rsidP="00F03FD9">
            <w:r>
              <w:t>(0/8)</w:t>
            </w:r>
          </w:p>
        </w:tc>
      </w:tr>
      <w:tr w:rsidR="00454A88" w14:paraId="7BEF1A0C" w14:textId="77777777" w:rsidTr="00454A88">
        <w:tc>
          <w:tcPr>
            <w:tcW w:w="833" w:type="dxa"/>
          </w:tcPr>
          <w:p w14:paraId="46EB1862" w14:textId="77777777" w:rsidR="00454A88" w:rsidRDefault="00454A88" w:rsidP="00F03FD9">
            <w:pPr>
              <w:jc w:val="center"/>
            </w:pPr>
            <w:r>
              <w:t>1:640</w:t>
            </w:r>
          </w:p>
        </w:tc>
        <w:tc>
          <w:tcPr>
            <w:tcW w:w="1033" w:type="dxa"/>
          </w:tcPr>
          <w:p w14:paraId="44133740" w14:textId="77777777" w:rsidR="00454A88" w:rsidRDefault="00454A88" w:rsidP="00F03FD9">
            <w:r>
              <w:t>8.2%</w:t>
            </w:r>
          </w:p>
          <w:p w14:paraId="303B6F50" w14:textId="77777777" w:rsidR="00454A88" w:rsidRDefault="00454A88" w:rsidP="00F03FD9">
            <w:r>
              <w:lastRenderedPageBreak/>
              <w:t>(8/97)</w:t>
            </w:r>
          </w:p>
        </w:tc>
        <w:tc>
          <w:tcPr>
            <w:tcW w:w="1028" w:type="dxa"/>
          </w:tcPr>
          <w:p w14:paraId="732A1A77" w14:textId="77777777" w:rsidR="00454A88" w:rsidRDefault="00454A88" w:rsidP="00F03FD9">
            <w:r>
              <w:lastRenderedPageBreak/>
              <w:t>0%</w:t>
            </w:r>
          </w:p>
          <w:p w14:paraId="31462F3B" w14:textId="77777777" w:rsidR="00454A88" w:rsidRDefault="00454A88" w:rsidP="00F03FD9">
            <w:r>
              <w:lastRenderedPageBreak/>
              <w:t>(0/96)</w:t>
            </w:r>
          </w:p>
        </w:tc>
        <w:tc>
          <w:tcPr>
            <w:tcW w:w="1034" w:type="dxa"/>
          </w:tcPr>
          <w:p w14:paraId="6C8EC8C4" w14:textId="77777777" w:rsidR="00454A88" w:rsidRDefault="00454A88" w:rsidP="00F03FD9">
            <w:r>
              <w:lastRenderedPageBreak/>
              <w:t>0%</w:t>
            </w:r>
          </w:p>
          <w:p w14:paraId="3CB8FB58" w14:textId="77777777" w:rsidR="00454A88" w:rsidRDefault="00454A88" w:rsidP="00F03FD9">
            <w:r>
              <w:lastRenderedPageBreak/>
              <w:t>(0/10)</w:t>
            </w:r>
          </w:p>
        </w:tc>
        <w:tc>
          <w:tcPr>
            <w:tcW w:w="1028" w:type="dxa"/>
          </w:tcPr>
          <w:p w14:paraId="1F8F276D" w14:textId="77777777" w:rsidR="00454A88" w:rsidRDefault="00454A88" w:rsidP="00F03FD9">
            <w:r>
              <w:lastRenderedPageBreak/>
              <w:t>0%</w:t>
            </w:r>
          </w:p>
          <w:p w14:paraId="51E84CE0" w14:textId="77777777" w:rsidR="00454A88" w:rsidRDefault="00454A88" w:rsidP="00F03FD9">
            <w:r>
              <w:lastRenderedPageBreak/>
              <w:t>(0/10)</w:t>
            </w:r>
          </w:p>
        </w:tc>
        <w:tc>
          <w:tcPr>
            <w:tcW w:w="1034" w:type="dxa"/>
          </w:tcPr>
          <w:p w14:paraId="57DA03C4" w14:textId="77777777" w:rsidR="00454A88" w:rsidRDefault="00454A88" w:rsidP="00F03FD9">
            <w:r>
              <w:lastRenderedPageBreak/>
              <w:t>20%</w:t>
            </w:r>
          </w:p>
          <w:p w14:paraId="61CF6099" w14:textId="77777777" w:rsidR="00454A88" w:rsidRDefault="00454A88" w:rsidP="00F03FD9">
            <w:r>
              <w:lastRenderedPageBreak/>
              <w:t>(2/10)</w:t>
            </w:r>
          </w:p>
        </w:tc>
        <w:tc>
          <w:tcPr>
            <w:tcW w:w="1028" w:type="dxa"/>
          </w:tcPr>
          <w:p w14:paraId="6BB9CB16" w14:textId="77777777" w:rsidR="00454A88" w:rsidRDefault="00454A88" w:rsidP="00F03FD9">
            <w:r>
              <w:lastRenderedPageBreak/>
              <w:t>0%</w:t>
            </w:r>
          </w:p>
          <w:p w14:paraId="51B0EE59" w14:textId="77777777" w:rsidR="00454A88" w:rsidRDefault="00454A88" w:rsidP="00F03FD9">
            <w:r>
              <w:lastRenderedPageBreak/>
              <w:t>(0/10)</w:t>
            </w:r>
          </w:p>
        </w:tc>
        <w:tc>
          <w:tcPr>
            <w:tcW w:w="1016" w:type="dxa"/>
          </w:tcPr>
          <w:p w14:paraId="0BB4A0C8" w14:textId="77777777" w:rsidR="00454A88" w:rsidRDefault="00454A88" w:rsidP="00F03FD9">
            <w:r>
              <w:lastRenderedPageBreak/>
              <w:t>12.5%</w:t>
            </w:r>
          </w:p>
          <w:p w14:paraId="2B88C0F8" w14:textId="77777777" w:rsidR="00454A88" w:rsidRDefault="00454A88" w:rsidP="00F03FD9">
            <w:r>
              <w:lastRenderedPageBreak/>
              <w:t>(1/8)</w:t>
            </w:r>
          </w:p>
        </w:tc>
        <w:tc>
          <w:tcPr>
            <w:tcW w:w="1028" w:type="dxa"/>
          </w:tcPr>
          <w:p w14:paraId="385FB94B" w14:textId="77777777" w:rsidR="00454A88" w:rsidRDefault="00454A88" w:rsidP="00F03FD9">
            <w:r>
              <w:lastRenderedPageBreak/>
              <w:t>0%</w:t>
            </w:r>
          </w:p>
          <w:p w14:paraId="4B544BDC" w14:textId="77777777" w:rsidR="00454A88" w:rsidRDefault="00454A88" w:rsidP="00F03FD9">
            <w:r>
              <w:lastRenderedPageBreak/>
              <w:t>(0/8)</w:t>
            </w:r>
          </w:p>
        </w:tc>
      </w:tr>
      <w:tr w:rsidR="00454A88" w14:paraId="379E6634" w14:textId="77777777" w:rsidTr="00454A88">
        <w:tc>
          <w:tcPr>
            <w:tcW w:w="833" w:type="dxa"/>
          </w:tcPr>
          <w:p w14:paraId="1EC74A7A" w14:textId="77777777" w:rsidR="00454A88" w:rsidRDefault="00454A88" w:rsidP="00F03FD9">
            <w:pPr>
              <w:jc w:val="center"/>
            </w:pPr>
            <w:r>
              <w:lastRenderedPageBreak/>
              <w:t>1:1280</w:t>
            </w:r>
          </w:p>
        </w:tc>
        <w:tc>
          <w:tcPr>
            <w:tcW w:w="1033" w:type="dxa"/>
          </w:tcPr>
          <w:p w14:paraId="5E80F792" w14:textId="77777777" w:rsidR="00454A88" w:rsidRDefault="00454A88" w:rsidP="00F03FD9">
            <w:r>
              <w:t>3.1%</w:t>
            </w:r>
          </w:p>
          <w:p w14:paraId="14A6804C" w14:textId="77777777" w:rsidR="00454A88" w:rsidRDefault="00454A88" w:rsidP="00F03FD9">
            <w:r>
              <w:t>(3/97)</w:t>
            </w:r>
          </w:p>
        </w:tc>
        <w:tc>
          <w:tcPr>
            <w:tcW w:w="1028" w:type="dxa"/>
          </w:tcPr>
          <w:p w14:paraId="5294986F" w14:textId="77777777" w:rsidR="00454A88" w:rsidRDefault="00454A88" w:rsidP="00F03FD9">
            <w:r>
              <w:t>0%</w:t>
            </w:r>
          </w:p>
          <w:p w14:paraId="29A8B656" w14:textId="77777777" w:rsidR="00454A88" w:rsidRDefault="00454A88" w:rsidP="00F03FD9">
            <w:r>
              <w:t>(0/96)</w:t>
            </w:r>
          </w:p>
        </w:tc>
        <w:tc>
          <w:tcPr>
            <w:tcW w:w="1034" w:type="dxa"/>
          </w:tcPr>
          <w:p w14:paraId="4867DD2E" w14:textId="77777777" w:rsidR="00454A88" w:rsidRDefault="00454A88" w:rsidP="00F03FD9">
            <w:r>
              <w:t>10%</w:t>
            </w:r>
          </w:p>
          <w:p w14:paraId="539D02AE" w14:textId="77777777" w:rsidR="00454A88" w:rsidRDefault="00454A88" w:rsidP="00F03FD9">
            <w:r>
              <w:t>(1/10)</w:t>
            </w:r>
          </w:p>
        </w:tc>
        <w:tc>
          <w:tcPr>
            <w:tcW w:w="1028" w:type="dxa"/>
          </w:tcPr>
          <w:p w14:paraId="497CA64D" w14:textId="77777777" w:rsidR="00454A88" w:rsidRDefault="00454A88" w:rsidP="00F03FD9">
            <w:r>
              <w:t>0%</w:t>
            </w:r>
          </w:p>
          <w:p w14:paraId="4E04B0B0" w14:textId="77777777" w:rsidR="00454A88" w:rsidRDefault="00454A88" w:rsidP="00F03FD9">
            <w:r>
              <w:t>(0/10)</w:t>
            </w:r>
          </w:p>
        </w:tc>
        <w:tc>
          <w:tcPr>
            <w:tcW w:w="1034" w:type="dxa"/>
          </w:tcPr>
          <w:p w14:paraId="24FB2C2D" w14:textId="77777777" w:rsidR="00454A88" w:rsidRDefault="00454A88" w:rsidP="00F03FD9">
            <w:r>
              <w:t>10%</w:t>
            </w:r>
          </w:p>
          <w:p w14:paraId="52DA84D3" w14:textId="77777777" w:rsidR="00454A88" w:rsidRDefault="00454A88" w:rsidP="00F03FD9">
            <w:r>
              <w:t>(1/10)</w:t>
            </w:r>
          </w:p>
        </w:tc>
        <w:tc>
          <w:tcPr>
            <w:tcW w:w="1028" w:type="dxa"/>
          </w:tcPr>
          <w:p w14:paraId="242681A0" w14:textId="77777777" w:rsidR="00454A88" w:rsidRDefault="00454A88" w:rsidP="00F03FD9">
            <w:r>
              <w:t>0%</w:t>
            </w:r>
          </w:p>
          <w:p w14:paraId="74478AF9" w14:textId="77777777" w:rsidR="00454A88" w:rsidRDefault="00454A88" w:rsidP="00F03FD9">
            <w:r>
              <w:t>(0/10)</w:t>
            </w:r>
          </w:p>
        </w:tc>
        <w:tc>
          <w:tcPr>
            <w:tcW w:w="1016" w:type="dxa"/>
          </w:tcPr>
          <w:p w14:paraId="77AB66F8" w14:textId="77777777" w:rsidR="00454A88" w:rsidRDefault="00454A88" w:rsidP="00F03FD9">
            <w:r>
              <w:t>12.5%</w:t>
            </w:r>
          </w:p>
          <w:p w14:paraId="059A2352" w14:textId="77777777" w:rsidR="00454A88" w:rsidRDefault="00454A88" w:rsidP="00F03FD9">
            <w:r>
              <w:t>(1/8)</w:t>
            </w:r>
          </w:p>
        </w:tc>
        <w:tc>
          <w:tcPr>
            <w:tcW w:w="1028" w:type="dxa"/>
          </w:tcPr>
          <w:p w14:paraId="0549B192" w14:textId="77777777" w:rsidR="00454A88" w:rsidRDefault="00454A88" w:rsidP="00F03FD9">
            <w:r>
              <w:t>0%</w:t>
            </w:r>
          </w:p>
          <w:p w14:paraId="772DEB07" w14:textId="77777777" w:rsidR="00454A88" w:rsidRDefault="00454A88" w:rsidP="00F03FD9">
            <w:r>
              <w:t>(0/8)</w:t>
            </w:r>
          </w:p>
        </w:tc>
      </w:tr>
    </w:tbl>
    <w:p w14:paraId="70BBB67B" w14:textId="77777777" w:rsidR="00454A88" w:rsidRDefault="00454A88" w:rsidP="00454A88">
      <w:pPr>
        <w:spacing w:after="0" w:line="240" w:lineRule="auto"/>
        <w:rPr>
          <w:lang w:val="en-GB"/>
        </w:rPr>
      </w:pPr>
      <w:r w:rsidRPr="008D6A00">
        <w:rPr>
          <w:lang w:val="en-GB"/>
        </w:rPr>
        <w:t>*for one sample there was not enough sample volume</w:t>
      </w:r>
      <w:r>
        <w:rPr>
          <w:lang w:val="en-GB"/>
        </w:rPr>
        <w:t xml:space="preserve"> for the PRNT against </w:t>
      </w:r>
      <w:r w:rsidRPr="0059540C">
        <w:rPr>
          <w:lang w:val="en-GB"/>
        </w:rPr>
        <w:t xml:space="preserve">omicron </w:t>
      </w:r>
    </w:p>
    <w:p w14:paraId="6F38CA74" w14:textId="7E01E802" w:rsidR="00454A88" w:rsidRDefault="00454A88" w:rsidP="00454A88">
      <w:pPr>
        <w:spacing w:after="0" w:line="240" w:lineRule="auto"/>
        <w:rPr>
          <w:lang w:val="en-GB"/>
        </w:rPr>
      </w:pPr>
      <w:r>
        <w:rPr>
          <w:lang w:val="en-GB"/>
        </w:rPr>
        <w:t>**for one sample there was not enough sample volume for the PRNT against delta and omicron</w:t>
      </w:r>
    </w:p>
    <w:p w14:paraId="52C399B4" w14:textId="77777777" w:rsidR="00454A88" w:rsidRDefault="00454A88" w:rsidP="00454A88">
      <w:pPr>
        <w:spacing w:after="0" w:line="240" w:lineRule="auto"/>
        <w:rPr>
          <w:lang w:val="en-GB"/>
        </w:rPr>
      </w:pPr>
      <w:r>
        <w:rPr>
          <w:lang w:val="en-GB"/>
        </w:rPr>
        <w:t>neg. = negative</w:t>
      </w:r>
    </w:p>
    <w:p w14:paraId="349AC9E5" w14:textId="77777777" w:rsidR="000B17B2" w:rsidRDefault="000B17B2" w:rsidP="00A61B62">
      <w:pPr>
        <w:spacing w:line="360" w:lineRule="auto"/>
        <w:jc w:val="both"/>
        <w:rPr>
          <w:b/>
          <w:lang w:val="en-GB"/>
        </w:rPr>
      </w:pPr>
    </w:p>
    <w:p w14:paraId="0358C90D" w14:textId="77777777" w:rsidR="00A61B62" w:rsidRPr="00A61B62" w:rsidRDefault="00A61B62" w:rsidP="00A61B62">
      <w:pPr>
        <w:spacing w:line="360" w:lineRule="auto"/>
        <w:jc w:val="both"/>
        <w:rPr>
          <w:bCs/>
          <w:lang w:val="en-GB"/>
        </w:rPr>
      </w:pPr>
      <w:r w:rsidRPr="00A61B62">
        <w:rPr>
          <w:b/>
          <w:lang w:val="en-GB"/>
        </w:rPr>
        <w:t>Figure S1</w:t>
      </w:r>
      <w:r>
        <w:rPr>
          <w:b/>
          <w:lang w:val="en-GB"/>
        </w:rPr>
        <w:t xml:space="preserve"> </w:t>
      </w:r>
      <w:r w:rsidR="006E24B7">
        <w:rPr>
          <w:lang w:val="en-GB"/>
        </w:rPr>
        <w:t>-</w:t>
      </w:r>
      <w:r>
        <w:rPr>
          <w:b/>
          <w:lang w:val="en-GB"/>
        </w:rPr>
        <w:t xml:space="preserve"> </w:t>
      </w:r>
      <w:r w:rsidR="00E476EE">
        <w:rPr>
          <w:lang w:val="en-GB"/>
        </w:rPr>
        <w:t>Levels</w:t>
      </w:r>
      <w:r>
        <w:rPr>
          <w:lang w:val="en-GB"/>
        </w:rPr>
        <w:t xml:space="preserve"> of SARS-CoV-2 anti-Spike IgG in BAU/mL including mean a</w:t>
      </w:r>
      <w:r w:rsidR="002E5F15">
        <w:rPr>
          <w:lang w:val="en-GB"/>
        </w:rPr>
        <w:t>fter receiving a third dose of</w:t>
      </w:r>
      <w:r>
        <w:rPr>
          <w:lang w:val="en-GB"/>
        </w:rPr>
        <w:t xml:space="preserve"> an mRNA-based vaccine. </w:t>
      </w:r>
      <w:r w:rsidRPr="00C402F2">
        <w:rPr>
          <w:lang w:val="en-GB"/>
        </w:rPr>
        <w:t xml:space="preserve">P-values of a </w:t>
      </w:r>
      <w:r>
        <w:rPr>
          <w:lang w:val="en-GB"/>
        </w:rPr>
        <w:t>Kruskal-Wallis and post-hoc</w:t>
      </w:r>
      <w:r w:rsidRPr="001C6310">
        <w:rPr>
          <w:lang w:val="en-GB"/>
        </w:rPr>
        <w:t xml:space="preserve"> </w:t>
      </w:r>
      <w:r>
        <w:rPr>
          <w:lang w:val="en-GB"/>
        </w:rPr>
        <w:t xml:space="preserve">Dunn's multiple comparisons test </w:t>
      </w:r>
      <w:proofErr w:type="gramStart"/>
      <w:r>
        <w:rPr>
          <w:lang w:val="en-GB"/>
        </w:rPr>
        <w:t>are also shown</w:t>
      </w:r>
      <w:proofErr w:type="gramEnd"/>
      <w:r>
        <w:rPr>
          <w:lang w:val="en-GB"/>
        </w:rPr>
        <w:t>.</w:t>
      </w:r>
    </w:p>
    <w:p w14:paraId="0025A25C" w14:textId="77777777" w:rsidR="00A61B62" w:rsidRPr="007C3E27" w:rsidRDefault="00DE131C" w:rsidP="003A7537">
      <w:pPr>
        <w:jc w:val="both"/>
        <w:rPr>
          <w:lang w:val="en-GB"/>
        </w:rPr>
      </w:pPr>
      <w:r>
        <w:rPr>
          <w:noProof/>
          <w:lang w:eastAsia="de-DE"/>
        </w:rPr>
        <w:drawing>
          <wp:inline distT="0" distB="0" distL="0" distR="0" wp14:anchorId="3E85820E" wp14:editId="22DB39F7">
            <wp:extent cx="5756910" cy="40633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06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26476" w14:textId="77777777" w:rsidR="003A7537" w:rsidRPr="004D5C28" w:rsidRDefault="003A7537" w:rsidP="00CA1709">
      <w:pPr>
        <w:autoSpaceDE w:val="0"/>
        <w:autoSpaceDN w:val="0"/>
        <w:adjustRightInd w:val="0"/>
        <w:spacing w:after="0" w:line="360" w:lineRule="auto"/>
        <w:jc w:val="both"/>
        <w:rPr>
          <w:rFonts w:cs="Georgia"/>
          <w:b/>
          <w:lang w:val="en-GB"/>
        </w:rPr>
      </w:pPr>
    </w:p>
    <w:p w14:paraId="2864CFD2" w14:textId="77777777" w:rsidR="00236E9D" w:rsidRPr="00CA1709" w:rsidRDefault="00236E9D">
      <w:pPr>
        <w:rPr>
          <w:lang w:val="en-GB"/>
        </w:rPr>
      </w:pPr>
    </w:p>
    <w:sectPr w:rsidR="00236E9D" w:rsidRPr="00CA17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90"/>
    <w:rsid w:val="00070092"/>
    <w:rsid w:val="000B17B2"/>
    <w:rsid w:val="001A0CC9"/>
    <w:rsid w:val="001A68F3"/>
    <w:rsid w:val="00210DF9"/>
    <w:rsid w:val="002337D0"/>
    <w:rsid w:val="00236E9D"/>
    <w:rsid w:val="00245140"/>
    <w:rsid w:val="002E5F15"/>
    <w:rsid w:val="003A7537"/>
    <w:rsid w:val="003E1583"/>
    <w:rsid w:val="00422134"/>
    <w:rsid w:val="00454A88"/>
    <w:rsid w:val="0048541C"/>
    <w:rsid w:val="004B6C07"/>
    <w:rsid w:val="005E0BE8"/>
    <w:rsid w:val="00606063"/>
    <w:rsid w:val="00610BA8"/>
    <w:rsid w:val="00624C37"/>
    <w:rsid w:val="00685A35"/>
    <w:rsid w:val="006E24B7"/>
    <w:rsid w:val="00703561"/>
    <w:rsid w:val="00776032"/>
    <w:rsid w:val="007A5BCE"/>
    <w:rsid w:val="007F2053"/>
    <w:rsid w:val="007F3E9C"/>
    <w:rsid w:val="008A558A"/>
    <w:rsid w:val="00984C92"/>
    <w:rsid w:val="009B7DE0"/>
    <w:rsid w:val="00A33196"/>
    <w:rsid w:val="00A36080"/>
    <w:rsid w:val="00A61B62"/>
    <w:rsid w:val="00AD674A"/>
    <w:rsid w:val="00AE0242"/>
    <w:rsid w:val="00B849BF"/>
    <w:rsid w:val="00BD3C24"/>
    <w:rsid w:val="00C11990"/>
    <w:rsid w:val="00C16A6C"/>
    <w:rsid w:val="00C5200B"/>
    <w:rsid w:val="00CA1709"/>
    <w:rsid w:val="00CD0326"/>
    <w:rsid w:val="00D5584A"/>
    <w:rsid w:val="00DE131C"/>
    <w:rsid w:val="00E476EE"/>
    <w:rsid w:val="00FA4E49"/>
    <w:rsid w:val="00FB06CC"/>
    <w:rsid w:val="00FC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C4EF"/>
  <w15:chartTrackingRefBased/>
  <w15:docId w15:val="{402246D3-8EAB-46DE-9743-731E8DA6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17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0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Frankfurt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Kohmer</dc:creator>
  <cp:keywords/>
  <dc:description/>
  <cp:lastModifiedBy>N Kohmer</cp:lastModifiedBy>
  <cp:revision>3</cp:revision>
  <dcterms:created xsi:type="dcterms:W3CDTF">2023-01-10T15:41:00Z</dcterms:created>
  <dcterms:modified xsi:type="dcterms:W3CDTF">2023-01-10T16:09:00Z</dcterms:modified>
</cp:coreProperties>
</file>